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59" w:rsidRPr="00896159" w:rsidRDefault="00D06459" w:rsidP="00896159">
      <w:pPr>
        <w:spacing w:after="0" w:line="353" w:lineRule="atLeast"/>
        <w:jc w:val="center"/>
        <w:rPr>
          <w:rFonts w:ascii="Times New Roman" w:eastAsia="Times New Roman" w:hAnsi="Times New Roman" w:cs="Times New Roman"/>
          <w:b/>
          <w:sz w:val="28"/>
          <w:szCs w:val="28"/>
          <w:lang w:eastAsia="ru-RU"/>
        </w:rPr>
      </w:pPr>
      <w:r w:rsidRPr="00896159">
        <w:rPr>
          <w:rFonts w:ascii="Times New Roman" w:eastAsia="Times New Roman" w:hAnsi="Times New Roman" w:cs="Times New Roman"/>
          <w:b/>
          <w:sz w:val="28"/>
          <w:szCs w:val="28"/>
          <w:lang w:eastAsia="ru-RU"/>
        </w:rPr>
        <w:t>АДМИНИСТРАЦИЯ</w:t>
      </w:r>
    </w:p>
    <w:p w:rsidR="00D06459" w:rsidRPr="00896159" w:rsidRDefault="00065E7C" w:rsidP="00896159">
      <w:pPr>
        <w:spacing w:after="0" w:line="353"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ГОРБУНОВСКОГО</w:t>
      </w:r>
      <w:r w:rsidR="00D06459" w:rsidRPr="00896159">
        <w:rPr>
          <w:rFonts w:ascii="Times New Roman" w:eastAsia="Times New Roman" w:hAnsi="Times New Roman" w:cs="Times New Roman"/>
          <w:b/>
          <w:sz w:val="28"/>
          <w:szCs w:val="28"/>
          <w:lang w:eastAsia="ru-RU"/>
        </w:rPr>
        <w:t xml:space="preserve"> СЕЛЬСОВЕТА</w:t>
      </w:r>
    </w:p>
    <w:p w:rsidR="00D06459" w:rsidRPr="00896159" w:rsidRDefault="00DB7478" w:rsidP="00896159">
      <w:pPr>
        <w:spacing w:after="0" w:line="353" w:lineRule="atLeast"/>
        <w:jc w:val="center"/>
        <w:rPr>
          <w:rFonts w:ascii="Times New Roman" w:eastAsia="Times New Roman" w:hAnsi="Times New Roman" w:cs="Times New Roman"/>
          <w:b/>
          <w:sz w:val="28"/>
          <w:szCs w:val="28"/>
          <w:lang w:eastAsia="ru-RU"/>
        </w:rPr>
      </w:pPr>
      <w:r w:rsidRPr="00896159">
        <w:rPr>
          <w:rFonts w:ascii="Times New Roman" w:eastAsia="Times New Roman" w:hAnsi="Times New Roman" w:cs="Times New Roman"/>
          <w:b/>
          <w:sz w:val="28"/>
          <w:szCs w:val="28"/>
          <w:lang w:eastAsia="ru-RU"/>
        </w:rPr>
        <w:t>КУЙБЫШЕВСКОГО</w:t>
      </w:r>
      <w:r w:rsidR="00D06459" w:rsidRPr="00896159">
        <w:rPr>
          <w:rFonts w:ascii="Times New Roman" w:eastAsia="Times New Roman" w:hAnsi="Times New Roman" w:cs="Times New Roman"/>
          <w:b/>
          <w:sz w:val="28"/>
          <w:szCs w:val="28"/>
          <w:lang w:eastAsia="ru-RU"/>
        </w:rPr>
        <w:t xml:space="preserve"> РАЙОНА</w:t>
      </w:r>
    </w:p>
    <w:p w:rsidR="00D06459" w:rsidRPr="00896159" w:rsidRDefault="00D06459" w:rsidP="00896159">
      <w:pPr>
        <w:spacing w:after="0" w:line="353" w:lineRule="atLeast"/>
        <w:jc w:val="center"/>
        <w:rPr>
          <w:rFonts w:ascii="Times New Roman" w:eastAsia="Times New Roman" w:hAnsi="Times New Roman" w:cs="Times New Roman"/>
          <w:b/>
          <w:sz w:val="28"/>
          <w:szCs w:val="28"/>
          <w:lang w:eastAsia="ru-RU"/>
        </w:rPr>
      </w:pPr>
      <w:r w:rsidRPr="00896159">
        <w:rPr>
          <w:rFonts w:ascii="Times New Roman" w:eastAsia="Times New Roman" w:hAnsi="Times New Roman" w:cs="Times New Roman"/>
          <w:b/>
          <w:sz w:val="28"/>
          <w:szCs w:val="28"/>
          <w:lang w:eastAsia="ru-RU"/>
        </w:rPr>
        <w:t>НОВОСИБИРСКОЙ ОБЛАСТИ</w:t>
      </w:r>
    </w:p>
    <w:p w:rsidR="00D06459" w:rsidRPr="00896159" w:rsidRDefault="00D06459" w:rsidP="00896159">
      <w:pPr>
        <w:spacing w:after="0" w:line="353" w:lineRule="atLeast"/>
        <w:jc w:val="center"/>
        <w:rPr>
          <w:rFonts w:ascii="Times New Roman" w:eastAsia="Times New Roman" w:hAnsi="Times New Roman" w:cs="Times New Roman"/>
          <w:b/>
          <w:sz w:val="28"/>
          <w:szCs w:val="28"/>
          <w:lang w:eastAsia="ru-RU"/>
        </w:rPr>
      </w:pPr>
    </w:p>
    <w:p w:rsidR="00D06459" w:rsidRDefault="00D06459" w:rsidP="00896159">
      <w:pPr>
        <w:spacing w:after="0" w:line="353" w:lineRule="atLeast"/>
        <w:jc w:val="center"/>
        <w:rPr>
          <w:rFonts w:ascii="Times New Roman" w:eastAsia="Times New Roman" w:hAnsi="Times New Roman" w:cs="Times New Roman"/>
          <w:b/>
          <w:sz w:val="28"/>
          <w:szCs w:val="28"/>
          <w:lang w:eastAsia="ru-RU"/>
        </w:rPr>
      </w:pPr>
      <w:r w:rsidRPr="00896159">
        <w:rPr>
          <w:rFonts w:ascii="Times New Roman" w:eastAsia="Times New Roman" w:hAnsi="Times New Roman" w:cs="Times New Roman"/>
          <w:b/>
          <w:sz w:val="28"/>
          <w:szCs w:val="28"/>
          <w:lang w:eastAsia="ru-RU"/>
        </w:rPr>
        <w:t>ПОСТАНОВЛЕНИЕ</w:t>
      </w:r>
    </w:p>
    <w:p w:rsidR="004A7A62" w:rsidRPr="004A7A62" w:rsidRDefault="004A7A62" w:rsidP="00896159">
      <w:pPr>
        <w:spacing w:after="0" w:line="353"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4A7A62">
        <w:rPr>
          <w:rFonts w:ascii="Times New Roman" w:eastAsia="Times New Roman" w:hAnsi="Times New Roman" w:cs="Times New Roman"/>
          <w:sz w:val="28"/>
          <w:szCs w:val="28"/>
          <w:lang w:eastAsia="ru-RU"/>
        </w:rPr>
        <w:t xml:space="preserve">. </w:t>
      </w:r>
      <w:proofErr w:type="spellStart"/>
      <w:r w:rsidRPr="004A7A62">
        <w:rPr>
          <w:rFonts w:ascii="Times New Roman" w:eastAsia="Times New Roman" w:hAnsi="Times New Roman" w:cs="Times New Roman"/>
          <w:sz w:val="28"/>
          <w:szCs w:val="28"/>
          <w:lang w:eastAsia="ru-RU"/>
        </w:rPr>
        <w:t>Горбуново</w:t>
      </w:r>
      <w:proofErr w:type="spellEnd"/>
    </w:p>
    <w:p w:rsidR="00D06459" w:rsidRPr="00896159" w:rsidRDefault="000D1C27" w:rsidP="00896159">
      <w:pPr>
        <w:spacing w:after="0" w:line="353"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07.11.2022 </w:t>
      </w:r>
      <w:r w:rsidR="00065E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70</w:t>
      </w:r>
    </w:p>
    <w:p w:rsidR="00896159" w:rsidRDefault="00896159" w:rsidP="00896159">
      <w:pPr>
        <w:spacing w:after="0" w:line="353" w:lineRule="atLeast"/>
        <w:jc w:val="center"/>
        <w:rPr>
          <w:rFonts w:ascii="Times New Roman" w:eastAsia="Times New Roman" w:hAnsi="Times New Roman" w:cs="Times New Roman"/>
          <w:sz w:val="28"/>
          <w:szCs w:val="28"/>
          <w:lang w:eastAsia="ru-RU"/>
        </w:rPr>
      </w:pPr>
    </w:p>
    <w:p w:rsidR="00D06459" w:rsidRPr="00896159" w:rsidRDefault="00D06459" w:rsidP="00896159">
      <w:pPr>
        <w:spacing w:after="0" w:line="353" w:lineRule="atLeast"/>
        <w:jc w:val="center"/>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Об утверждении административного регламента предоставления</w:t>
      </w:r>
    </w:p>
    <w:p w:rsidR="00D06459" w:rsidRPr="00896159" w:rsidRDefault="00D06459" w:rsidP="00896159">
      <w:pPr>
        <w:spacing w:after="0" w:line="353" w:lineRule="atLeast"/>
        <w:jc w:val="center"/>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240" w:lineRule="auto"/>
        <w:ind w:firstLine="708"/>
        <w:jc w:val="both"/>
        <w:rPr>
          <w:rFonts w:ascii="Times New Roman" w:eastAsia="Times New Roman" w:hAnsi="Times New Roman" w:cs="Times New Roman"/>
          <w:sz w:val="28"/>
          <w:szCs w:val="28"/>
          <w:lang w:eastAsia="ru-RU"/>
        </w:rPr>
      </w:pPr>
      <w:proofErr w:type="gramStart"/>
      <w:r w:rsidRPr="00896159">
        <w:rPr>
          <w:rFonts w:ascii="Times New Roman" w:eastAsia="Times New Roman" w:hAnsi="Times New Roman" w:cs="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от 29.12.2004 № 188-ФЗ,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r w:rsidRPr="00896159">
        <w:rPr>
          <w:rFonts w:ascii="Times New Roman" w:eastAsia="Times New Roman" w:hAnsi="Times New Roman" w:cs="Times New Roman"/>
          <w:sz w:val="28"/>
          <w:szCs w:val="28"/>
          <w:lang w:eastAsia="ru-RU"/>
        </w:rPr>
        <w:t xml:space="preserve">», Уставом </w:t>
      </w:r>
      <w:proofErr w:type="spellStart"/>
      <w:r w:rsidR="00065E7C">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 </w:t>
      </w:r>
      <w:r w:rsidR="007F6861" w:rsidRPr="00896159">
        <w:rPr>
          <w:rFonts w:ascii="Times New Roman" w:eastAsia="Times New Roman" w:hAnsi="Times New Roman" w:cs="Times New Roman"/>
          <w:sz w:val="28"/>
          <w:szCs w:val="28"/>
          <w:lang w:eastAsia="ru-RU"/>
        </w:rPr>
        <w:t>Куйбышевского</w:t>
      </w:r>
      <w:r w:rsidRPr="00896159">
        <w:rPr>
          <w:rFonts w:ascii="Times New Roman" w:eastAsia="Times New Roman" w:hAnsi="Times New Roman" w:cs="Times New Roman"/>
          <w:sz w:val="28"/>
          <w:szCs w:val="28"/>
          <w:lang w:eastAsia="ru-RU"/>
        </w:rPr>
        <w:t xml:space="preserve"> района</w:t>
      </w:r>
      <w:r w:rsidR="007F6861" w:rsidRPr="00896159">
        <w:rPr>
          <w:rFonts w:ascii="Times New Roman" w:eastAsia="Times New Roman" w:hAnsi="Times New Roman" w:cs="Times New Roman"/>
          <w:sz w:val="28"/>
          <w:szCs w:val="28"/>
          <w:lang w:eastAsia="ru-RU"/>
        </w:rPr>
        <w:t xml:space="preserve"> Новосибирской области</w:t>
      </w:r>
      <w:r w:rsidRPr="00896159">
        <w:rPr>
          <w:rFonts w:ascii="Times New Roman" w:eastAsia="Times New Roman" w:hAnsi="Times New Roman" w:cs="Times New Roman"/>
          <w:sz w:val="28"/>
          <w:szCs w:val="28"/>
          <w:lang w:eastAsia="ru-RU"/>
        </w:rPr>
        <w:t xml:space="preserve">, администрация </w:t>
      </w:r>
      <w:proofErr w:type="spellStart"/>
      <w:r w:rsidR="00065E7C">
        <w:rPr>
          <w:rFonts w:ascii="Times New Roman" w:eastAsia="Times New Roman" w:hAnsi="Times New Roman" w:cs="Times New Roman"/>
          <w:sz w:val="28"/>
          <w:szCs w:val="28"/>
          <w:lang w:eastAsia="ru-RU"/>
        </w:rPr>
        <w:t>Горбуновского</w:t>
      </w:r>
      <w:proofErr w:type="spellEnd"/>
      <w:r w:rsidR="007F6861" w:rsidRPr="00896159">
        <w:rPr>
          <w:rFonts w:ascii="Times New Roman" w:eastAsia="Times New Roman" w:hAnsi="Times New Roman" w:cs="Times New Roman"/>
          <w:sz w:val="28"/>
          <w:szCs w:val="28"/>
          <w:lang w:eastAsia="ru-RU"/>
        </w:rPr>
        <w:t>  сельсовета Куйбышевского</w:t>
      </w:r>
      <w:r w:rsidRPr="00896159">
        <w:rPr>
          <w:rFonts w:ascii="Times New Roman" w:eastAsia="Times New Roman" w:hAnsi="Times New Roman" w:cs="Times New Roman"/>
          <w:sz w:val="28"/>
          <w:szCs w:val="28"/>
          <w:lang w:eastAsia="ru-RU"/>
        </w:rPr>
        <w:t xml:space="preserve"> района Новосибирской области</w:t>
      </w:r>
    </w:p>
    <w:p w:rsidR="00D06459" w:rsidRPr="00896159" w:rsidRDefault="00D06459" w:rsidP="00896159">
      <w:pPr>
        <w:spacing w:after="0" w:line="353" w:lineRule="atLeast"/>
        <w:jc w:val="both"/>
        <w:rPr>
          <w:rFonts w:ascii="Times New Roman" w:eastAsia="Times New Roman" w:hAnsi="Times New Roman" w:cs="Times New Roman"/>
          <w:b/>
          <w:sz w:val="28"/>
          <w:szCs w:val="28"/>
          <w:lang w:eastAsia="ru-RU"/>
        </w:rPr>
      </w:pPr>
      <w:r w:rsidRPr="00896159">
        <w:rPr>
          <w:rFonts w:ascii="Times New Roman" w:eastAsia="Times New Roman" w:hAnsi="Times New Roman" w:cs="Times New Roman"/>
          <w:b/>
          <w:sz w:val="28"/>
          <w:szCs w:val="28"/>
          <w:lang w:eastAsia="ru-RU"/>
        </w:rPr>
        <w:t>ПОСТАНОВЛЯЕТ:</w:t>
      </w:r>
    </w:p>
    <w:p w:rsidR="00D06459" w:rsidRPr="000D1C27" w:rsidRDefault="00D06459" w:rsidP="000D1C27">
      <w:pPr>
        <w:numPr>
          <w:ilvl w:val="0"/>
          <w:numId w:val="1"/>
        </w:numPr>
        <w:spacing w:after="0" w:line="353" w:lineRule="atLeast"/>
        <w:ind w:left="0" w:right="141" w:firstLine="0"/>
        <w:jc w:val="both"/>
        <w:rPr>
          <w:rFonts w:ascii="Times New Roman" w:eastAsia="Times New Roman" w:hAnsi="Times New Roman" w:cs="Times New Roman"/>
          <w:sz w:val="28"/>
          <w:szCs w:val="28"/>
          <w:lang w:eastAsia="ru-RU"/>
        </w:rPr>
      </w:pPr>
      <w:r w:rsidRPr="000D1C27">
        <w:rPr>
          <w:rFonts w:ascii="Times New Roman" w:eastAsia="Times New Roman" w:hAnsi="Times New Roman" w:cs="Times New Roman"/>
          <w:sz w:val="28"/>
          <w:szCs w:val="28"/>
          <w:lang w:eastAsia="ru-RU"/>
        </w:rPr>
        <w:t> Утвердить административный регламент предоставления</w:t>
      </w:r>
      <w:r w:rsidR="000D1C27" w:rsidRPr="000D1C27">
        <w:rPr>
          <w:rFonts w:ascii="Times New Roman" w:eastAsia="Times New Roman" w:hAnsi="Times New Roman" w:cs="Times New Roman"/>
          <w:sz w:val="28"/>
          <w:szCs w:val="28"/>
          <w:lang w:eastAsia="ru-RU"/>
        </w:rPr>
        <w:t xml:space="preserve"> </w:t>
      </w:r>
      <w:r w:rsidRPr="000D1C27">
        <w:rPr>
          <w:rFonts w:ascii="Times New Roman" w:eastAsia="Times New Roman" w:hAnsi="Times New Roman" w:cs="Times New Roman"/>
          <w:sz w:val="28"/>
          <w:szCs w:val="28"/>
          <w:lang w:eastAsia="ru-RU"/>
        </w:rPr>
        <w:t>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согласно приложению к настоящему постановлению.</w:t>
      </w:r>
    </w:p>
    <w:p w:rsidR="00896159" w:rsidRDefault="00D06459" w:rsidP="00896159">
      <w:pPr>
        <w:spacing w:after="0"/>
        <w:jc w:val="both"/>
        <w:rPr>
          <w:rFonts w:ascii="Times New Roman" w:hAnsi="Times New Roman" w:cs="Times New Roman"/>
          <w:sz w:val="28"/>
          <w:szCs w:val="28"/>
        </w:rPr>
      </w:pPr>
      <w:r w:rsidRPr="00896159">
        <w:rPr>
          <w:rFonts w:ascii="Times New Roman" w:eastAsia="Times New Roman" w:hAnsi="Times New Roman" w:cs="Times New Roman"/>
          <w:sz w:val="28"/>
          <w:szCs w:val="28"/>
          <w:lang w:eastAsia="ru-RU"/>
        </w:rPr>
        <w:t xml:space="preserve">2. </w:t>
      </w:r>
      <w:r w:rsidR="007F6861" w:rsidRPr="00896159">
        <w:rPr>
          <w:rFonts w:ascii="Times New Roman" w:hAnsi="Times New Roman" w:cs="Times New Roman"/>
          <w:sz w:val="28"/>
          <w:szCs w:val="28"/>
        </w:rPr>
        <w:t xml:space="preserve"> Настоящее постановление опубликовать в периодическом печатном издании органов местного самоуправления  «Вестник» и на официально</w:t>
      </w:r>
      <w:r w:rsidR="000D1C27">
        <w:rPr>
          <w:rFonts w:ascii="Times New Roman" w:hAnsi="Times New Roman" w:cs="Times New Roman"/>
          <w:sz w:val="28"/>
          <w:szCs w:val="28"/>
        </w:rPr>
        <w:t>м</w:t>
      </w:r>
      <w:r w:rsidR="007F6861" w:rsidRPr="00896159">
        <w:rPr>
          <w:rFonts w:ascii="Times New Roman" w:hAnsi="Times New Roman" w:cs="Times New Roman"/>
          <w:sz w:val="28"/>
          <w:szCs w:val="28"/>
        </w:rPr>
        <w:t xml:space="preserve"> сайте </w:t>
      </w:r>
      <w:proofErr w:type="spellStart"/>
      <w:r w:rsidR="00065E7C">
        <w:rPr>
          <w:rFonts w:ascii="Times New Roman" w:hAnsi="Times New Roman" w:cs="Times New Roman"/>
          <w:sz w:val="28"/>
          <w:szCs w:val="28"/>
        </w:rPr>
        <w:t>Горбуновского</w:t>
      </w:r>
      <w:proofErr w:type="spellEnd"/>
      <w:r w:rsidR="007F6861" w:rsidRPr="00896159">
        <w:rPr>
          <w:rFonts w:ascii="Times New Roman" w:hAnsi="Times New Roman" w:cs="Times New Roman"/>
          <w:sz w:val="28"/>
          <w:szCs w:val="28"/>
        </w:rPr>
        <w:t xml:space="preserve"> сельсовета в сети «Интернет.</w:t>
      </w:r>
    </w:p>
    <w:p w:rsidR="00D06459" w:rsidRPr="00896159" w:rsidRDefault="007F6861" w:rsidP="00896159">
      <w:pPr>
        <w:spacing w:after="0"/>
        <w:jc w:val="both"/>
        <w:rPr>
          <w:rFonts w:ascii="Times New Roman" w:hAnsi="Times New Roman" w:cs="Times New Roman"/>
          <w:sz w:val="28"/>
          <w:szCs w:val="28"/>
        </w:rPr>
      </w:pPr>
      <w:r w:rsidRPr="00896159">
        <w:rPr>
          <w:rFonts w:ascii="Times New Roman" w:hAnsi="Times New Roman" w:cs="Times New Roman"/>
          <w:sz w:val="28"/>
          <w:szCs w:val="28"/>
        </w:rPr>
        <w:t xml:space="preserve"> 3. </w:t>
      </w:r>
      <w:proofErr w:type="gramStart"/>
      <w:r w:rsidRPr="00896159">
        <w:rPr>
          <w:rFonts w:ascii="Times New Roman" w:hAnsi="Times New Roman" w:cs="Times New Roman"/>
          <w:sz w:val="28"/>
          <w:szCs w:val="28"/>
        </w:rPr>
        <w:t>Контроль за</w:t>
      </w:r>
      <w:proofErr w:type="gramEnd"/>
      <w:r w:rsidRPr="00896159">
        <w:rPr>
          <w:rFonts w:ascii="Times New Roman" w:hAnsi="Times New Roman" w:cs="Times New Roman"/>
          <w:sz w:val="28"/>
          <w:szCs w:val="28"/>
        </w:rPr>
        <w:t xml:space="preserve"> исполнением </w:t>
      </w:r>
      <w:r w:rsidR="00DB7478" w:rsidRPr="00896159">
        <w:rPr>
          <w:rFonts w:ascii="Times New Roman" w:hAnsi="Times New Roman" w:cs="Times New Roman"/>
          <w:sz w:val="28"/>
          <w:szCs w:val="28"/>
        </w:rPr>
        <w:t>постановления оставляю за собой.</w:t>
      </w:r>
    </w:p>
    <w:p w:rsidR="00DB7478" w:rsidRPr="00896159" w:rsidRDefault="00DB7478" w:rsidP="00896159">
      <w:pPr>
        <w:spacing w:after="0"/>
        <w:rPr>
          <w:rFonts w:ascii="Times New Roman" w:hAnsi="Times New Roman" w:cs="Times New Roman"/>
          <w:sz w:val="28"/>
          <w:szCs w:val="28"/>
        </w:rPr>
      </w:pPr>
    </w:p>
    <w:p w:rsidR="00896159" w:rsidRDefault="00896159" w:rsidP="00896159">
      <w:pPr>
        <w:spacing w:after="0"/>
        <w:rPr>
          <w:rFonts w:ascii="Times New Roman" w:hAnsi="Times New Roman" w:cs="Times New Roman"/>
          <w:sz w:val="28"/>
          <w:szCs w:val="28"/>
        </w:rPr>
      </w:pPr>
    </w:p>
    <w:p w:rsidR="007F6861" w:rsidRPr="00896159" w:rsidRDefault="007F6861" w:rsidP="00896159">
      <w:pPr>
        <w:spacing w:after="0"/>
        <w:rPr>
          <w:rFonts w:ascii="Times New Roman" w:hAnsi="Times New Roman" w:cs="Times New Roman"/>
          <w:sz w:val="28"/>
          <w:szCs w:val="28"/>
        </w:rPr>
      </w:pPr>
      <w:r w:rsidRPr="00896159">
        <w:rPr>
          <w:rFonts w:ascii="Times New Roman" w:hAnsi="Times New Roman" w:cs="Times New Roman"/>
          <w:sz w:val="28"/>
          <w:szCs w:val="28"/>
        </w:rPr>
        <w:t xml:space="preserve">Глава </w:t>
      </w:r>
      <w:proofErr w:type="spellStart"/>
      <w:r w:rsidR="00065E7C">
        <w:rPr>
          <w:rFonts w:ascii="Times New Roman" w:hAnsi="Times New Roman" w:cs="Times New Roman"/>
          <w:sz w:val="28"/>
          <w:szCs w:val="28"/>
        </w:rPr>
        <w:t>Горбуновского</w:t>
      </w:r>
      <w:proofErr w:type="spellEnd"/>
      <w:r w:rsidRPr="00896159">
        <w:rPr>
          <w:rFonts w:ascii="Times New Roman" w:hAnsi="Times New Roman" w:cs="Times New Roman"/>
          <w:sz w:val="28"/>
          <w:szCs w:val="28"/>
        </w:rPr>
        <w:t xml:space="preserve"> сельсовета</w:t>
      </w:r>
    </w:p>
    <w:p w:rsidR="007F6861" w:rsidRPr="00896159" w:rsidRDefault="007F6861" w:rsidP="00896159">
      <w:pPr>
        <w:spacing w:after="0"/>
        <w:rPr>
          <w:rFonts w:ascii="Times New Roman" w:hAnsi="Times New Roman" w:cs="Times New Roman"/>
          <w:sz w:val="28"/>
          <w:szCs w:val="28"/>
        </w:rPr>
      </w:pPr>
      <w:r w:rsidRPr="00896159">
        <w:rPr>
          <w:rFonts w:ascii="Times New Roman" w:hAnsi="Times New Roman" w:cs="Times New Roman"/>
          <w:sz w:val="28"/>
          <w:szCs w:val="28"/>
        </w:rPr>
        <w:t xml:space="preserve">Куйбышевского района </w:t>
      </w:r>
    </w:p>
    <w:p w:rsidR="007F6861" w:rsidRPr="00896159" w:rsidRDefault="007F6861" w:rsidP="00896159">
      <w:pPr>
        <w:spacing w:after="0"/>
        <w:rPr>
          <w:rFonts w:ascii="Times New Roman" w:hAnsi="Times New Roman" w:cs="Times New Roman"/>
          <w:sz w:val="28"/>
          <w:szCs w:val="28"/>
        </w:rPr>
      </w:pPr>
      <w:r w:rsidRPr="00896159">
        <w:rPr>
          <w:rFonts w:ascii="Times New Roman" w:hAnsi="Times New Roman" w:cs="Times New Roman"/>
          <w:sz w:val="28"/>
          <w:szCs w:val="28"/>
        </w:rPr>
        <w:t>Новосиб</w:t>
      </w:r>
      <w:r w:rsidR="00DB7478" w:rsidRPr="00896159">
        <w:rPr>
          <w:rFonts w:ascii="Times New Roman" w:hAnsi="Times New Roman" w:cs="Times New Roman"/>
          <w:sz w:val="28"/>
          <w:szCs w:val="28"/>
        </w:rPr>
        <w:t>ирской области</w:t>
      </w:r>
      <w:r w:rsidR="00DB7478" w:rsidRPr="00896159">
        <w:rPr>
          <w:rFonts w:ascii="Times New Roman" w:hAnsi="Times New Roman" w:cs="Times New Roman"/>
          <w:sz w:val="28"/>
          <w:szCs w:val="28"/>
        </w:rPr>
        <w:tab/>
      </w:r>
      <w:r w:rsidR="00DB7478" w:rsidRPr="00896159">
        <w:rPr>
          <w:rFonts w:ascii="Times New Roman" w:hAnsi="Times New Roman" w:cs="Times New Roman"/>
          <w:sz w:val="28"/>
          <w:szCs w:val="28"/>
        </w:rPr>
        <w:tab/>
      </w:r>
      <w:r w:rsidR="00DB7478" w:rsidRPr="00896159">
        <w:rPr>
          <w:rFonts w:ascii="Times New Roman" w:hAnsi="Times New Roman" w:cs="Times New Roman"/>
          <w:sz w:val="28"/>
          <w:szCs w:val="28"/>
        </w:rPr>
        <w:tab/>
      </w:r>
      <w:r w:rsidR="00DB7478" w:rsidRPr="00896159">
        <w:rPr>
          <w:rFonts w:ascii="Times New Roman" w:hAnsi="Times New Roman" w:cs="Times New Roman"/>
          <w:sz w:val="28"/>
          <w:szCs w:val="28"/>
        </w:rPr>
        <w:tab/>
      </w:r>
      <w:r w:rsidR="00DB7478" w:rsidRPr="00896159">
        <w:rPr>
          <w:rFonts w:ascii="Times New Roman" w:hAnsi="Times New Roman" w:cs="Times New Roman"/>
          <w:sz w:val="28"/>
          <w:szCs w:val="28"/>
        </w:rPr>
        <w:tab/>
      </w:r>
      <w:r w:rsidR="00065E7C">
        <w:rPr>
          <w:rFonts w:ascii="Times New Roman" w:hAnsi="Times New Roman" w:cs="Times New Roman"/>
          <w:sz w:val="28"/>
          <w:szCs w:val="28"/>
        </w:rPr>
        <w:t xml:space="preserve">  О.В.Колосов</w:t>
      </w:r>
    </w:p>
    <w:p w:rsidR="00896159" w:rsidRDefault="00896159" w:rsidP="00896159">
      <w:pPr>
        <w:spacing w:after="0" w:line="353" w:lineRule="atLeast"/>
        <w:jc w:val="right"/>
        <w:rPr>
          <w:rFonts w:ascii="Times New Roman" w:eastAsia="Times New Roman" w:hAnsi="Times New Roman" w:cs="Times New Roman"/>
          <w:sz w:val="28"/>
          <w:szCs w:val="28"/>
          <w:lang w:eastAsia="ru-RU"/>
        </w:rPr>
      </w:pPr>
    </w:p>
    <w:p w:rsidR="00896159" w:rsidRDefault="00896159" w:rsidP="00896159">
      <w:pPr>
        <w:spacing w:after="0" w:line="353" w:lineRule="atLeast"/>
        <w:jc w:val="right"/>
        <w:rPr>
          <w:rFonts w:ascii="Times New Roman" w:eastAsia="Times New Roman" w:hAnsi="Times New Roman" w:cs="Times New Roman"/>
          <w:sz w:val="28"/>
          <w:szCs w:val="28"/>
          <w:lang w:eastAsia="ru-RU"/>
        </w:rPr>
      </w:pPr>
    </w:p>
    <w:p w:rsidR="00896159" w:rsidRDefault="00896159" w:rsidP="00896159">
      <w:pPr>
        <w:spacing w:after="0" w:line="353" w:lineRule="atLeast"/>
        <w:jc w:val="right"/>
        <w:rPr>
          <w:rFonts w:ascii="Times New Roman" w:eastAsia="Times New Roman" w:hAnsi="Times New Roman" w:cs="Times New Roman"/>
          <w:sz w:val="28"/>
          <w:szCs w:val="28"/>
          <w:lang w:eastAsia="ru-RU"/>
        </w:rPr>
      </w:pP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УТВЕРЖДЕН</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постановлением администрации</w:t>
      </w:r>
    </w:p>
    <w:p w:rsidR="007F6861" w:rsidRPr="00896159" w:rsidRDefault="00065E7C" w:rsidP="00896159">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Горбуновского</w:t>
      </w:r>
      <w:proofErr w:type="spellEnd"/>
      <w:r w:rsidR="007F6861" w:rsidRPr="00896159">
        <w:rPr>
          <w:rFonts w:ascii="Times New Roman" w:hAnsi="Times New Roman" w:cs="Times New Roman"/>
          <w:sz w:val="28"/>
          <w:szCs w:val="28"/>
        </w:rPr>
        <w:t xml:space="preserve"> сельсовета</w:t>
      </w:r>
    </w:p>
    <w:p w:rsidR="00D06459" w:rsidRPr="00896159" w:rsidRDefault="007F6861"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hAnsi="Times New Roman" w:cs="Times New Roman"/>
          <w:sz w:val="28"/>
          <w:szCs w:val="28"/>
        </w:rPr>
        <w:t>Куйбышевского</w:t>
      </w:r>
      <w:r w:rsidRPr="00896159">
        <w:rPr>
          <w:rFonts w:ascii="Times New Roman" w:eastAsia="Times New Roman" w:hAnsi="Times New Roman" w:cs="Times New Roman"/>
          <w:sz w:val="28"/>
          <w:szCs w:val="28"/>
          <w:lang w:eastAsia="ru-RU"/>
        </w:rPr>
        <w:t xml:space="preserve"> </w:t>
      </w:r>
      <w:r w:rsidR="00D06459" w:rsidRPr="00896159">
        <w:rPr>
          <w:rFonts w:ascii="Times New Roman" w:eastAsia="Times New Roman" w:hAnsi="Times New Roman" w:cs="Times New Roman"/>
          <w:sz w:val="28"/>
          <w:szCs w:val="28"/>
          <w:lang w:eastAsia="ru-RU"/>
        </w:rPr>
        <w:t>района</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Новосибирской области</w:t>
      </w:r>
    </w:p>
    <w:p w:rsidR="00D06459" w:rsidRPr="00896159" w:rsidRDefault="001079C4" w:rsidP="00896159">
      <w:pPr>
        <w:spacing w:after="0" w:line="353"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D06459" w:rsidRPr="00896159">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0D1C27">
        <w:rPr>
          <w:rFonts w:ascii="Times New Roman" w:eastAsia="Times New Roman" w:hAnsi="Times New Roman" w:cs="Times New Roman"/>
          <w:sz w:val="28"/>
          <w:szCs w:val="28"/>
          <w:lang w:eastAsia="ru-RU"/>
        </w:rPr>
        <w:t>07.11.2022</w:t>
      </w:r>
      <w:r w:rsidR="00D06459" w:rsidRPr="00896159">
        <w:rPr>
          <w:rFonts w:ascii="Times New Roman" w:eastAsia="Times New Roman" w:hAnsi="Times New Roman" w:cs="Times New Roman"/>
          <w:sz w:val="28"/>
          <w:szCs w:val="28"/>
          <w:lang w:eastAsia="ru-RU"/>
        </w:rPr>
        <w:t xml:space="preserve"> №</w:t>
      </w:r>
      <w:r w:rsidR="000D1C27">
        <w:rPr>
          <w:rFonts w:ascii="Times New Roman" w:eastAsia="Times New Roman" w:hAnsi="Times New Roman" w:cs="Times New Roman"/>
          <w:sz w:val="28"/>
          <w:szCs w:val="28"/>
          <w:lang w:eastAsia="ru-RU"/>
        </w:rPr>
        <w:t>70</w:t>
      </w:r>
      <w:r w:rsidR="00D06459" w:rsidRPr="00896159">
        <w:rPr>
          <w:rFonts w:ascii="Times New Roman" w:eastAsia="Times New Roman" w:hAnsi="Times New Roman" w:cs="Times New Roman"/>
          <w:sz w:val="28"/>
          <w:szCs w:val="28"/>
          <w:lang w:eastAsia="ru-RU"/>
        </w:rPr>
        <w:t xml:space="preserve">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center"/>
        <w:rPr>
          <w:rFonts w:ascii="Times New Roman" w:eastAsia="Times New Roman" w:hAnsi="Times New Roman" w:cs="Times New Roman"/>
          <w:sz w:val="28"/>
          <w:szCs w:val="28"/>
          <w:lang w:eastAsia="ru-RU"/>
        </w:rPr>
      </w:pPr>
      <w:r w:rsidRPr="00896159">
        <w:rPr>
          <w:rFonts w:ascii="Times New Roman" w:eastAsia="Times New Roman" w:hAnsi="Times New Roman" w:cs="Times New Roman"/>
          <w:b/>
          <w:bCs/>
          <w:sz w:val="28"/>
          <w:szCs w:val="28"/>
          <w:lang w:eastAsia="ru-RU"/>
        </w:rPr>
        <w:t>АДМИНИСТРАТИВНЫЙ РЕГЛАМЕНТ</w:t>
      </w:r>
    </w:p>
    <w:p w:rsidR="00D06459" w:rsidRPr="00896159" w:rsidRDefault="00D06459" w:rsidP="00896159">
      <w:pPr>
        <w:spacing w:after="0" w:line="353" w:lineRule="atLeast"/>
        <w:jc w:val="center"/>
        <w:rPr>
          <w:rFonts w:ascii="Times New Roman" w:eastAsia="Times New Roman" w:hAnsi="Times New Roman" w:cs="Times New Roman"/>
          <w:sz w:val="28"/>
          <w:szCs w:val="28"/>
          <w:lang w:eastAsia="ru-RU"/>
        </w:rPr>
      </w:pPr>
      <w:r w:rsidRPr="00896159">
        <w:rPr>
          <w:rFonts w:ascii="Times New Roman" w:eastAsia="Times New Roman" w:hAnsi="Times New Roman" w:cs="Times New Roman"/>
          <w:b/>
          <w:bCs/>
          <w:sz w:val="28"/>
          <w:szCs w:val="28"/>
          <w:lang w:eastAsia="ru-RU"/>
        </w:rPr>
        <w:t>по оказанию муниципальной услуги</w:t>
      </w:r>
    </w:p>
    <w:p w:rsidR="00D06459" w:rsidRPr="00896159" w:rsidRDefault="00D06459" w:rsidP="00896159">
      <w:pPr>
        <w:spacing w:after="0" w:line="353" w:lineRule="atLeast"/>
        <w:jc w:val="center"/>
        <w:rPr>
          <w:rFonts w:ascii="Times New Roman" w:eastAsia="Times New Roman" w:hAnsi="Times New Roman" w:cs="Times New Roman"/>
          <w:sz w:val="28"/>
          <w:szCs w:val="28"/>
          <w:lang w:eastAsia="ru-RU"/>
        </w:rPr>
      </w:pPr>
      <w:r w:rsidRPr="00896159">
        <w:rPr>
          <w:rFonts w:ascii="Times New Roman" w:eastAsia="Times New Roman" w:hAnsi="Times New Roman" w:cs="Times New Roman"/>
          <w:b/>
          <w:bCs/>
          <w:sz w:val="28"/>
          <w:szCs w:val="28"/>
          <w:lang w:eastAsia="ru-RU"/>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D06459" w:rsidRPr="00896159" w:rsidRDefault="00D06459" w:rsidP="00896159">
      <w:pPr>
        <w:spacing w:after="0" w:line="353" w:lineRule="atLeast"/>
        <w:jc w:val="center"/>
        <w:rPr>
          <w:rFonts w:ascii="Times New Roman" w:eastAsia="Times New Roman" w:hAnsi="Times New Roman" w:cs="Times New Roman"/>
          <w:sz w:val="28"/>
          <w:szCs w:val="28"/>
          <w:lang w:eastAsia="ru-RU"/>
        </w:rPr>
      </w:pPr>
    </w:p>
    <w:p w:rsidR="00D06459" w:rsidRPr="00896159" w:rsidRDefault="00D06459" w:rsidP="00896159">
      <w:pPr>
        <w:spacing w:after="0" w:line="353" w:lineRule="atLeast"/>
        <w:jc w:val="center"/>
        <w:rPr>
          <w:rFonts w:ascii="Times New Roman" w:eastAsia="Times New Roman" w:hAnsi="Times New Roman" w:cs="Times New Roman"/>
          <w:sz w:val="28"/>
          <w:szCs w:val="28"/>
          <w:lang w:eastAsia="ru-RU"/>
        </w:rPr>
      </w:pPr>
      <w:r w:rsidRPr="00896159">
        <w:rPr>
          <w:rFonts w:ascii="Times New Roman" w:eastAsia="Times New Roman" w:hAnsi="Times New Roman" w:cs="Times New Roman"/>
          <w:b/>
          <w:bCs/>
          <w:sz w:val="28"/>
          <w:szCs w:val="28"/>
          <w:lang w:eastAsia="ru-RU"/>
        </w:rPr>
        <w:t>1. Общие положения</w:t>
      </w:r>
    </w:p>
    <w:p w:rsidR="00D06459" w:rsidRPr="00896159" w:rsidRDefault="00D06459" w:rsidP="00896159">
      <w:pPr>
        <w:spacing w:after="0" w:line="353" w:lineRule="atLeast"/>
        <w:jc w:val="center"/>
        <w:rPr>
          <w:rFonts w:ascii="Times New Roman" w:eastAsia="Times New Roman" w:hAnsi="Times New Roman" w:cs="Times New Roman"/>
          <w:sz w:val="28"/>
          <w:szCs w:val="28"/>
          <w:lang w:eastAsia="ru-RU"/>
        </w:rPr>
      </w:pPr>
    </w:p>
    <w:p w:rsidR="00D06459" w:rsidRPr="00896159" w:rsidRDefault="00D06459" w:rsidP="00896159">
      <w:pPr>
        <w:spacing w:after="0"/>
        <w:jc w:val="both"/>
        <w:rPr>
          <w:rFonts w:ascii="Times New Roman" w:hAnsi="Times New Roman" w:cs="Times New Roman"/>
          <w:sz w:val="28"/>
          <w:szCs w:val="28"/>
        </w:rPr>
      </w:pPr>
      <w:r w:rsidRPr="00896159">
        <w:rPr>
          <w:rFonts w:ascii="Times New Roman" w:eastAsia="Times New Roman" w:hAnsi="Times New Roman" w:cs="Times New Roman"/>
          <w:sz w:val="28"/>
          <w:szCs w:val="28"/>
          <w:lang w:eastAsia="ru-RU"/>
        </w:rPr>
        <w:t xml:space="preserve">         1.1. </w:t>
      </w:r>
      <w:proofErr w:type="gramStart"/>
      <w:r w:rsidRPr="00896159">
        <w:rPr>
          <w:rFonts w:ascii="Times New Roman" w:eastAsia="Times New Roman" w:hAnsi="Times New Roman" w:cs="Times New Roman"/>
          <w:sz w:val="28"/>
          <w:szCs w:val="28"/>
          <w:lang w:eastAsia="ru-RU"/>
        </w:rPr>
        <w:t>Настоящий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(далее – Административный регламент) разработан в целях повышения качества предоставления муниципальной услуги и определяет сроки, требования, условия исполнения и последовательность действий (далее - административных процедур) при осуществлении полномочий</w:t>
      </w:r>
      <w:proofErr w:type="gramEnd"/>
      <w:r w:rsidRPr="00896159">
        <w:rPr>
          <w:rFonts w:ascii="Times New Roman" w:eastAsia="Times New Roman" w:hAnsi="Times New Roman" w:cs="Times New Roman"/>
          <w:sz w:val="28"/>
          <w:szCs w:val="28"/>
          <w:lang w:eastAsia="ru-RU"/>
        </w:rPr>
        <w:t xml:space="preserve"> по предоставлению муниципальной услуги на территории </w:t>
      </w:r>
      <w:proofErr w:type="spellStart"/>
      <w:r w:rsidR="00065E7C">
        <w:rPr>
          <w:rFonts w:ascii="Times New Roman" w:hAnsi="Times New Roman" w:cs="Times New Roman"/>
          <w:sz w:val="28"/>
          <w:szCs w:val="28"/>
        </w:rPr>
        <w:t>Горбуновского</w:t>
      </w:r>
      <w:proofErr w:type="spellEnd"/>
      <w:r w:rsidR="007F6861" w:rsidRPr="00896159">
        <w:rPr>
          <w:rFonts w:ascii="Times New Roman" w:hAnsi="Times New Roman" w:cs="Times New Roman"/>
          <w:sz w:val="28"/>
          <w:szCs w:val="28"/>
        </w:rPr>
        <w:t xml:space="preserve"> сельсовета Куйбышевского</w:t>
      </w:r>
      <w:r w:rsidR="007F6861" w:rsidRPr="00896159">
        <w:rPr>
          <w:rFonts w:ascii="Times New Roman" w:eastAsia="Times New Roman" w:hAnsi="Times New Roman" w:cs="Times New Roman"/>
          <w:sz w:val="28"/>
          <w:szCs w:val="28"/>
          <w:lang w:eastAsia="ru-RU"/>
        </w:rPr>
        <w:t xml:space="preserve"> </w:t>
      </w:r>
      <w:r w:rsidRPr="00896159">
        <w:rPr>
          <w:rFonts w:ascii="Times New Roman" w:eastAsia="Times New Roman" w:hAnsi="Times New Roman" w:cs="Times New Roman"/>
          <w:sz w:val="28"/>
          <w:szCs w:val="28"/>
          <w:lang w:eastAsia="ru-RU"/>
        </w:rPr>
        <w:t>района Новосибирской области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1.2. Заявители, имеющие право на получение муниципальной услуги: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в заявительном порядке – юридические и физические лица- собственники (наниматели) помещений, их представители, правомочные в установленном порядке на представление интересов при предоставлении муниципальной услуги;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в порядке представления заключения – органы, уполномоченные на проведение государственного контроля и надзора, по вопросам, отнесенным к их компетенции.</w:t>
      </w:r>
    </w:p>
    <w:p w:rsidR="00D06459" w:rsidRPr="00896159" w:rsidRDefault="00D06459" w:rsidP="00896159">
      <w:pPr>
        <w:spacing w:before="475" w:after="0" w:line="240" w:lineRule="auto"/>
        <w:jc w:val="both"/>
        <w:outlineLvl w:val="2"/>
        <w:rPr>
          <w:rFonts w:ascii="Times New Roman" w:eastAsia="Times New Roman" w:hAnsi="Times New Roman" w:cs="Times New Roman"/>
          <w:bCs/>
          <w:sz w:val="28"/>
          <w:szCs w:val="28"/>
          <w:lang w:eastAsia="ru-RU"/>
        </w:rPr>
      </w:pPr>
      <w:bookmarkStart w:id="0" w:name="_Toc158537605"/>
      <w:bookmarkStart w:id="1" w:name="_Toc154154896"/>
      <w:bookmarkEnd w:id="0"/>
      <w:r w:rsidRPr="00896159">
        <w:rPr>
          <w:rFonts w:ascii="Times New Roman" w:eastAsia="Times New Roman" w:hAnsi="Times New Roman" w:cs="Times New Roman"/>
          <w:bCs/>
          <w:sz w:val="28"/>
          <w:szCs w:val="28"/>
          <w:u w:val="single"/>
          <w:lang w:eastAsia="ru-RU"/>
        </w:rPr>
        <w:t>1.3. Порядок информирования о порядке предоставления муниципальной услуги</w:t>
      </w:r>
      <w:bookmarkEnd w:id="1"/>
      <w:r w:rsidRPr="00896159">
        <w:rPr>
          <w:rFonts w:ascii="Times New Roman" w:eastAsia="Times New Roman" w:hAnsi="Times New Roman" w:cs="Times New Roman"/>
          <w:bCs/>
          <w:sz w:val="28"/>
          <w:szCs w:val="28"/>
          <w:lang w:eastAsia="ru-RU"/>
        </w:rPr>
        <w:t>.</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1.3.1. Местонахождение:</w:t>
      </w:r>
      <w:r w:rsidR="007F6861" w:rsidRPr="00896159">
        <w:rPr>
          <w:rFonts w:ascii="Times New Roman" w:eastAsia="Times New Roman" w:hAnsi="Times New Roman" w:cs="Times New Roman"/>
          <w:sz w:val="28"/>
          <w:szCs w:val="28"/>
          <w:lang w:eastAsia="ru-RU"/>
        </w:rPr>
        <w:t xml:space="preserve"> 63236</w:t>
      </w:r>
      <w:r w:rsidR="00065E7C">
        <w:rPr>
          <w:rFonts w:ascii="Times New Roman" w:eastAsia="Times New Roman" w:hAnsi="Times New Roman" w:cs="Times New Roman"/>
          <w:sz w:val="28"/>
          <w:szCs w:val="28"/>
          <w:lang w:eastAsia="ru-RU"/>
        </w:rPr>
        <w:t>2</w:t>
      </w:r>
      <w:r w:rsidRPr="00896159">
        <w:rPr>
          <w:rFonts w:ascii="Times New Roman" w:eastAsia="Times New Roman" w:hAnsi="Times New Roman" w:cs="Times New Roman"/>
          <w:sz w:val="28"/>
          <w:szCs w:val="28"/>
          <w:lang w:eastAsia="ru-RU"/>
        </w:rPr>
        <w:t xml:space="preserve">, Новосибирская область, </w:t>
      </w:r>
      <w:r w:rsidR="007F6861" w:rsidRPr="00896159">
        <w:rPr>
          <w:rFonts w:ascii="Times New Roman" w:eastAsia="Times New Roman" w:hAnsi="Times New Roman" w:cs="Times New Roman"/>
          <w:sz w:val="28"/>
          <w:szCs w:val="28"/>
          <w:lang w:eastAsia="ru-RU"/>
        </w:rPr>
        <w:t xml:space="preserve">Куйбышевский </w:t>
      </w:r>
      <w:r w:rsidRPr="00896159">
        <w:rPr>
          <w:rFonts w:ascii="Times New Roman" w:eastAsia="Times New Roman" w:hAnsi="Times New Roman" w:cs="Times New Roman"/>
          <w:sz w:val="28"/>
          <w:szCs w:val="28"/>
          <w:lang w:eastAsia="ru-RU"/>
        </w:rPr>
        <w:t xml:space="preserve">район, с. </w:t>
      </w:r>
      <w:proofErr w:type="spellStart"/>
      <w:r w:rsidR="00065E7C">
        <w:rPr>
          <w:rFonts w:ascii="Times New Roman" w:eastAsia="Times New Roman" w:hAnsi="Times New Roman" w:cs="Times New Roman"/>
          <w:sz w:val="28"/>
          <w:szCs w:val="28"/>
          <w:lang w:eastAsia="ru-RU"/>
        </w:rPr>
        <w:t>Горбуново</w:t>
      </w:r>
      <w:proofErr w:type="spellEnd"/>
      <w:r w:rsidRPr="00896159">
        <w:rPr>
          <w:rFonts w:ascii="Times New Roman" w:eastAsia="Times New Roman" w:hAnsi="Times New Roman" w:cs="Times New Roman"/>
          <w:sz w:val="28"/>
          <w:szCs w:val="28"/>
          <w:lang w:eastAsia="ru-RU"/>
        </w:rPr>
        <w:t xml:space="preserve">, ул. </w:t>
      </w:r>
      <w:r w:rsidR="00065E7C">
        <w:rPr>
          <w:rFonts w:ascii="Times New Roman" w:eastAsia="Times New Roman" w:hAnsi="Times New Roman" w:cs="Times New Roman"/>
          <w:sz w:val="28"/>
          <w:szCs w:val="28"/>
          <w:lang w:eastAsia="ru-RU"/>
        </w:rPr>
        <w:t>Советская</w:t>
      </w:r>
      <w:r w:rsidRPr="00896159">
        <w:rPr>
          <w:rFonts w:ascii="Times New Roman" w:eastAsia="Times New Roman" w:hAnsi="Times New Roman" w:cs="Times New Roman"/>
          <w:sz w:val="28"/>
          <w:szCs w:val="28"/>
          <w:lang w:eastAsia="ru-RU"/>
        </w:rPr>
        <w:t xml:space="preserve">, </w:t>
      </w:r>
      <w:r w:rsidR="00065E7C">
        <w:rPr>
          <w:rFonts w:ascii="Times New Roman" w:eastAsia="Times New Roman" w:hAnsi="Times New Roman" w:cs="Times New Roman"/>
          <w:sz w:val="28"/>
          <w:szCs w:val="28"/>
          <w:lang w:eastAsia="ru-RU"/>
        </w:rPr>
        <w:t>26</w:t>
      </w:r>
      <w:r w:rsidRPr="00896159">
        <w:rPr>
          <w:rFonts w:ascii="Times New Roman" w:eastAsia="Times New Roman" w:hAnsi="Times New Roman" w:cs="Times New Roman"/>
          <w:sz w:val="28"/>
          <w:szCs w:val="28"/>
          <w:lang w:eastAsia="ru-RU"/>
        </w:rPr>
        <w:t>.</w:t>
      </w:r>
    </w:p>
    <w:p w:rsidR="007F6861" w:rsidRPr="00896159" w:rsidRDefault="00D06459" w:rsidP="00896159">
      <w:pPr>
        <w:pStyle w:val="a3"/>
        <w:spacing w:before="0" w:beforeAutospacing="0" w:after="0" w:afterAutospacing="0"/>
        <w:jc w:val="both"/>
        <w:rPr>
          <w:sz w:val="28"/>
          <w:szCs w:val="28"/>
        </w:rPr>
      </w:pPr>
      <w:r w:rsidRPr="00896159">
        <w:rPr>
          <w:sz w:val="28"/>
          <w:szCs w:val="28"/>
        </w:rPr>
        <w:t>1.3.2. Часы приёма заявителей</w:t>
      </w:r>
      <w:r w:rsidR="007F6861" w:rsidRPr="00896159">
        <w:rPr>
          <w:sz w:val="28"/>
          <w:szCs w:val="28"/>
        </w:rPr>
        <w:t>:</w:t>
      </w:r>
    </w:p>
    <w:p w:rsidR="007F6861" w:rsidRPr="00896159" w:rsidRDefault="007F6861" w:rsidP="00896159">
      <w:pPr>
        <w:pStyle w:val="a3"/>
        <w:spacing w:before="0" w:beforeAutospacing="0" w:after="0" w:afterAutospacing="0"/>
        <w:jc w:val="both"/>
        <w:rPr>
          <w:sz w:val="28"/>
          <w:szCs w:val="28"/>
        </w:rPr>
      </w:pPr>
      <w:r w:rsidRPr="00896159">
        <w:rPr>
          <w:sz w:val="28"/>
          <w:szCs w:val="28"/>
        </w:rPr>
        <w:t xml:space="preserve">               понедельник      9.00 – 17.00 часов;</w:t>
      </w:r>
    </w:p>
    <w:p w:rsidR="007F6861" w:rsidRPr="00896159" w:rsidRDefault="007F6861" w:rsidP="00896159">
      <w:pPr>
        <w:pStyle w:val="a3"/>
        <w:spacing w:before="0" w:beforeAutospacing="0" w:after="0" w:afterAutospacing="0"/>
        <w:ind w:firstLine="1134"/>
        <w:jc w:val="both"/>
        <w:rPr>
          <w:sz w:val="28"/>
          <w:szCs w:val="28"/>
        </w:rPr>
      </w:pPr>
      <w:r w:rsidRPr="00896159">
        <w:rPr>
          <w:sz w:val="28"/>
          <w:szCs w:val="28"/>
        </w:rPr>
        <w:t>вторник             9.00 – 17.00 часов;</w:t>
      </w:r>
    </w:p>
    <w:p w:rsidR="007F6861" w:rsidRPr="00896159" w:rsidRDefault="007F6861" w:rsidP="00896159">
      <w:pPr>
        <w:pStyle w:val="a3"/>
        <w:spacing w:before="0" w:beforeAutospacing="0" w:after="0" w:afterAutospacing="0"/>
        <w:ind w:firstLine="1134"/>
        <w:jc w:val="both"/>
        <w:rPr>
          <w:sz w:val="28"/>
          <w:szCs w:val="28"/>
        </w:rPr>
      </w:pPr>
      <w:r w:rsidRPr="00896159">
        <w:rPr>
          <w:sz w:val="28"/>
          <w:szCs w:val="28"/>
        </w:rPr>
        <w:lastRenderedPageBreak/>
        <w:t>среда                 9.00 – 17.00 часов;</w:t>
      </w:r>
    </w:p>
    <w:p w:rsidR="007F6861" w:rsidRPr="00896159" w:rsidRDefault="007F6861" w:rsidP="00896159">
      <w:pPr>
        <w:pStyle w:val="a3"/>
        <w:spacing w:before="0" w:beforeAutospacing="0" w:after="0" w:afterAutospacing="0"/>
        <w:ind w:firstLine="1134"/>
        <w:jc w:val="both"/>
        <w:rPr>
          <w:sz w:val="28"/>
          <w:szCs w:val="28"/>
        </w:rPr>
      </w:pPr>
      <w:r w:rsidRPr="00896159">
        <w:rPr>
          <w:sz w:val="28"/>
          <w:szCs w:val="28"/>
        </w:rPr>
        <w:t>четверг              9.00 – 17.00 часов;</w:t>
      </w:r>
    </w:p>
    <w:p w:rsidR="00D06459" w:rsidRPr="00896159" w:rsidRDefault="007F6861" w:rsidP="00896159">
      <w:pPr>
        <w:pStyle w:val="a3"/>
        <w:spacing w:before="0" w:beforeAutospacing="0" w:after="0" w:afterAutospacing="0"/>
        <w:ind w:firstLine="1134"/>
        <w:jc w:val="both"/>
        <w:rPr>
          <w:sz w:val="28"/>
          <w:szCs w:val="28"/>
        </w:rPr>
      </w:pPr>
      <w:r w:rsidRPr="00896159">
        <w:rPr>
          <w:sz w:val="28"/>
          <w:szCs w:val="28"/>
        </w:rPr>
        <w:t>пятница             9.00 – 16.00 часов.</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1.3.3.Адрес официального  интернет-сайта Администрации </w:t>
      </w:r>
      <w:proofErr w:type="spellStart"/>
      <w:r w:rsidR="00065E7C">
        <w:rPr>
          <w:rFonts w:ascii="Times New Roman" w:eastAsia="Times New Roman" w:hAnsi="Times New Roman" w:cs="Times New Roman"/>
          <w:sz w:val="28"/>
          <w:szCs w:val="28"/>
          <w:lang w:eastAsia="ru-RU"/>
        </w:rPr>
        <w:t>Горбуновского</w:t>
      </w:r>
      <w:proofErr w:type="spellEnd"/>
      <w:r w:rsidR="000D1C27">
        <w:rPr>
          <w:rFonts w:ascii="Times New Roman" w:eastAsia="Times New Roman" w:hAnsi="Times New Roman" w:cs="Times New Roman"/>
          <w:sz w:val="28"/>
          <w:szCs w:val="28"/>
          <w:lang w:eastAsia="ru-RU"/>
        </w:rPr>
        <w:t xml:space="preserve"> </w:t>
      </w:r>
      <w:r w:rsidRPr="00896159">
        <w:rPr>
          <w:rFonts w:ascii="Times New Roman" w:eastAsia="Times New Roman" w:hAnsi="Times New Roman" w:cs="Times New Roman"/>
          <w:sz w:val="28"/>
          <w:szCs w:val="28"/>
          <w:lang w:eastAsia="ru-RU"/>
        </w:rPr>
        <w:t>сельсовета: </w:t>
      </w:r>
      <w:proofErr w:type="spellStart"/>
      <w:r w:rsidR="007F6861" w:rsidRPr="00896159">
        <w:rPr>
          <w:rFonts w:ascii="Times New Roman" w:hAnsi="Times New Roman" w:cs="Times New Roman"/>
          <w:sz w:val="28"/>
          <w:szCs w:val="28"/>
        </w:rPr>
        <w:t>www</w:t>
      </w:r>
      <w:proofErr w:type="spellEnd"/>
      <w:r w:rsidR="007F6861" w:rsidRPr="00896159">
        <w:rPr>
          <w:rFonts w:ascii="Times New Roman" w:hAnsi="Times New Roman" w:cs="Times New Roman"/>
          <w:sz w:val="28"/>
          <w:szCs w:val="28"/>
        </w:rPr>
        <w:t>.</w:t>
      </w:r>
      <w:r w:rsidR="00065E7C" w:rsidRPr="00065E7C">
        <w:t xml:space="preserve"> </w:t>
      </w:r>
      <w:r w:rsidR="00065E7C" w:rsidRPr="00065E7C">
        <w:rPr>
          <w:rFonts w:ascii="Times New Roman" w:hAnsi="Times New Roman" w:cs="Times New Roman"/>
          <w:sz w:val="28"/>
          <w:szCs w:val="28"/>
        </w:rPr>
        <w:t>https://gorbunovo.nso.ru/</w:t>
      </w:r>
      <w:r w:rsidRPr="00896159">
        <w:rPr>
          <w:rFonts w:ascii="Times New Roman" w:eastAsia="Times New Roman" w:hAnsi="Times New Roman" w:cs="Times New Roman"/>
          <w:sz w:val="28"/>
          <w:szCs w:val="28"/>
          <w:lang w:eastAsia="ru-RU"/>
        </w:rPr>
        <w:t>;</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Информация, размещаемая на официальном интернет-сайте и информационном стенде Администрации </w:t>
      </w:r>
      <w:proofErr w:type="spellStart"/>
      <w:r w:rsidR="00065E7C">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 обновляется по мере ее изменения.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1.3.5. Информация по вопросам предоставления муниципальной услуги предоставляется: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 в  администрации </w:t>
      </w:r>
      <w:proofErr w:type="spellStart"/>
      <w:r w:rsidR="00065E7C">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w:t>
      </w:r>
      <w:proofErr w:type="gramStart"/>
      <w:r w:rsidRPr="00896159">
        <w:rPr>
          <w:rFonts w:ascii="Times New Roman" w:eastAsia="Times New Roman" w:hAnsi="Times New Roman" w:cs="Times New Roman"/>
          <w:sz w:val="28"/>
          <w:szCs w:val="28"/>
          <w:lang w:eastAsia="ru-RU"/>
        </w:rPr>
        <w:t>,:</w:t>
      </w:r>
      <w:proofErr w:type="gramEnd"/>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посредством размещения на информационном стенде и официальном сайте администрации </w:t>
      </w:r>
      <w:proofErr w:type="spellStart"/>
      <w:r w:rsidR="00065E7C">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 в сети Интернет, электронного информирования;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с использованием средств телефонной, почтовой связи. </w:t>
      </w:r>
    </w:p>
    <w:p w:rsidR="00D06459" w:rsidRPr="00896159" w:rsidRDefault="00D06459" w:rsidP="00896159">
      <w:pPr>
        <w:spacing w:after="0" w:line="353" w:lineRule="atLeast"/>
        <w:ind w:left="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Для получения информации о муниципальной услуге, порядке</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предоставления, ходе предоставления муниципальной услуги заявители вправе обращаться:</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1) в устной форме лично или по телефону:</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к специалистам Администрации </w:t>
      </w:r>
      <w:proofErr w:type="spellStart"/>
      <w:r w:rsidR="00065E7C">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 участвующих в предоставлении муниципальной услуги;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 в письменной форме почтой;</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 посредством электронной почты;</w:t>
      </w:r>
    </w:p>
    <w:p w:rsidR="00D06459" w:rsidRPr="00896159" w:rsidRDefault="00D06459" w:rsidP="00896159">
      <w:pPr>
        <w:spacing w:after="0" w:line="353" w:lineRule="atLeast"/>
        <w:ind w:firstLine="70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Информирование проводится в двух формах: устное и письменное.</w:t>
      </w:r>
    </w:p>
    <w:p w:rsidR="00D06459" w:rsidRPr="00896159" w:rsidRDefault="00D06459" w:rsidP="00896159">
      <w:pPr>
        <w:spacing w:after="0" w:line="353" w:lineRule="atLeast"/>
        <w:ind w:firstLine="70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D06459" w:rsidRPr="00896159" w:rsidRDefault="00D06459" w:rsidP="00896159">
      <w:pPr>
        <w:spacing w:after="0" w:line="353" w:lineRule="atLeast"/>
        <w:ind w:firstLine="70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Устное информирование обратившегося лица осуществляется специалистом не более 10 минут.</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D06459" w:rsidRPr="00896159" w:rsidRDefault="00D06459" w:rsidP="00896159">
      <w:pPr>
        <w:spacing w:after="0" w:line="353" w:lineRule="atLeast"/>
        <w:ind w:firstLine="70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Ответ на обращение готовится в течение 30 дней со дня регистрации письменного обращения.</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Письменный ответ на обращение подписывается главой </w:t>
      </w:r>
      <w:proofErr w:type="spellStart"/>
      <w:r w:rsidR="00065E7C">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D06459" w:rsidRPr="00896159" w:rsidRDefault="00D06459" w:rsidP="00896159">
      <w:pPr>
        <w:spacing w:after="0" w:line="353" w:lineRule="atLeast"/>
        <w:jc w:val="center"/>
        <w:rPr>
          <w:rFonts w:ascii="Times New Roman" w:eastAsia="Times New Roman" w:hAnsi="Times New Roman" w:cs="Times New Roman"/>
          <w:b/>
          <w:sz w:val="28"/>
          <w:szCs w:val="28"/>
          <w:lang w:eastAsia="ru-RU"/>
        </w:rPr>
      </w:pPr>
      <w:r w:rsidRPr="00896159">
        <w:rPr>
          <w:rFonts w:ascii="Times New Roman" w:eastAsia="Times New Roman" w:hAnsi="Times New Roman" w:cs="Times New Roman"/>
          <w:b/>
          <w:sz w:val="28"/>
          <w:szCs w:val="28"/>
          <w:lang w:eastAsia="ru-RU"/>
        </w:rPr>
        <w:t>2. Стандарт предоставления муниципальной услуги</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2.1 Наименование муниципальной услуги.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2.1.1. Муниципальная услуга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(далее – Муниципальная услуга).</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2.1.2. Муниципальная услуга предоставляется Администрацией </w:t>
      </w:r>
      <w:proofErr w:type="spellStart"/>
      <w:r w:rsidR="00065E7C">
        <w:rPr>
          <w:rFonts w:ascii="Times New Roman" w:eastAsia="Times New Roman" w:hAnsi="Times New Roman" w:cs="Times New Roman"/>
          <w:sz w:val="28"/>
          <w:szCs w:val="28"/>
          <w:lang w:eastAsia="ru-RU"/>
        </w:rPr>
        <w:t>Горбуновского</w:t>
      </w:r>
      <w:proofErr w:type="spellEnd"/>
      <w:r w:rsidR="00425C07" w:rsidRPr="00896159">
        <w:rPr>
          <w:rFonts w:ascii="Times New Roman" w:eastAsia="Times New Roman" w:hAnsi="Times New Roman" w:cs="Times New Roman"/>
          <w:sz w:val="28"/>
          <w:szCs w:val="28"/>
          <w:lang w:eastAsia="ru-RU"/>
        </w:rPr>
        <w:t xml:space="preserve"> </w:t>
      </w:r>
      <w:r w:rsidRPr="00896159">
        <w:rPr>
          <w:rFonts w:ascii="Times New Roman" w:eastAsia="Times New Roman" w:hAnsi="Times New Roman" w:cs="Times New Roman"/>
          <w:sz w:val="28"/>
          <w:szCs w:val="28"/>
          <w:lang w:eastAsia="ru-RU"/>
        </w:rPr>
        <w:t xml:space="preserve">сельсовета </w:t>
      </w:r>
      <w:r w:rsidR="00425C07" w:rsidRPr="00896159">
        <w:rPr>
          <w:rFonts w:ascii="Times New Roman" w:eastAsia="Times New Roman" w:hAnsi="Times New Roman" w:cs="Times New Roman"/>
          <w:sz w:val="28"/>
          <w:szCs w:val="28"/>
          <w:lang w:eastAsia="ru-RU"/>
        </w:rPr>
        <w:t xml:space="preserve">Куйбышевского </w:t>
      </w:r>
      <w:r w:rsidRPr="00896159">
        <w:rPr>
          <w:rFonts w:ascii="Times New Roman" w:eastAsia="Times New Roman" w:hAnsi="Times New Roman" w:cs="Times New Roman"/>
          <w:sz w:val="28"/>
          <w:szCs w:val="28"/>
          <w:lang w:eastAsia="ru-RU"/>
        </w:rPr>
        <w:t>района Новосибирской области (далее – Администрация).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shd w:val="clear" w:color="auto" w:fill="FFFFFF"/>
          <w:lang w:eastAsia="ru-RU"/>
        </w:rPr>
        <w:t>       2.1.3.</w:t>
      </w:r>
      <w:r w:rsidRPr="00896159">
        <w:rPr>
          <w:rFonts w:ascii="Times New Roman" w:eastAsia="Times New Roman" w:hAnsi="Times New Roman" w:cs="Times New Roman"/>
          <w:sz w:val="28"/>
          <w:szCs w:val="28"/>
          <w:lang w:eastAsia="ru-RU"/>
        </w:rPr>
        <w:t>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 Управление Федеральной службы государственной регистрации, кадастра и картографии по Новосибирской области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Место нахождения организации: 630091, г</w:t>
      </w:r>
      <w:proofErr w:type="gramStart"/>
      <w:r w:rsidRPr="00896159">
        <w:rPr>
          <w:rFonts w:ascii="Times New Roman" w:eastAsia="Times New Roman" w:hAnsi="Times New Roman" w:cs="Times New Roman"/>
          <w:sz w:val="28"/>
          <w:szCs w:val="28"/>
          <w:lang w:eastAsia="ru-RU"/>
        </w:rPr>
        <w:t>.Н</w:t>
      </w:r>
      <w:proofErr w:type="gramEnd"/>
      <w:r w:rsidRPr="00896159">
        <w:rPr>
          <w:rFonts w:ascii="Times New Roman" w:eastAsia="Times New Roman" w:hAnsi="Times New Roman" w:cs="Times New Roman"/>
          <w:sz w:val="28"/>
          <w:szCs w:val="28"/>
          <w:lang w:eastAsia="ru-RU"/>
        </w:rPr>
        <w:t>овосибирск, ул.Державина, д.28; 630082, г. Новосибирск, ул. Дачная, 60,</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Информацию о графике работы Управления Федеральной службы государственной регистрации, кадастра и картографии по Новосибирской области можно получить на официальном сайте организации http://www.to54.rosreestr.ru и по телефону (383) 227-10-87; 325-05-24;</w:t>
      </w:r>
    </w:p>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2.1.4. </w:t>
      </w:r>
      <w:proofErr w:type="gramStart"/>
      <w:r w:rsidRPr="00896159">
        <w:rPr>
          <w:rFonts w:ascii="Times New Roman" w:eastAsia="Times New Roman" w:hAnsi="Times New Roman" w:cs="Times New Roman"/>
          <w:sz w:val="28"/>
          <w:szCs w:val="28"/>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Правительством Российской Федерации (пункт 3 статьи 7 Федерального закона от 27 июля 2010 г. № 210-ФЗ</w:t>
      </w:r>
      <w:proofErr w:type="gramEnd"/>
      <w:r w:rsidRPr="00896159">
        <w:rPr>
          <w:rFonts w:ascii="Times New Roman" w:eastAsia="Times New Roman" w:hAnsi="Times New Roman" w:cs="Times New Roman"/>
          <w:sz w:val="28"/>
          <w:szCs w:val="28"/>
          <w:lang w:eastAsia="ru-RU"/>
        </w:rPr>
        <w:t xml:space="preserve"> «</w:t>
      </w:r>
      <w:proofErr w:type="gramStart"/>
      <w:r w:rsidRPr="00896159">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 подпункт «б» пункта 14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 373).</w:t>
      </w:r>
      <w:proofErr w:type="gramEnd"/>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2.2. Результат предоставления муниципальной услуги</w:t>
      </w:r>
    </w:p>
    <w:p w:rsidR="000D1C27" w:rsidRDefault="00D06459" w:rsidP="000D1C27">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shd w:val="clear" w:color="auto" w:fill="FFFFFF"/>
          <w:lang w:eastAsia="ru-RU"/>
        </w:rPr>
        <w:lastRenderedPageBreak/>
        <w:t xml:space="preserve">2.2.1. </w:t>
      </w:r>
      <w:proofErr w:type="gramStart"/>
      <w:r w:rsidRPr="00896159">
        <w:rPr>
          <w:rFonts w:ascii="Times New Roman" w:eastAsia="Times New Roman" w:hAnsi="Times New Roman" w:cs="Times New Roman"/>
          <w:sz w:val="28"/>
          <w:szCs w:val="28"/>
          <w:shd w:val="clear" w:color="auto" w:fill="FFFFFF"/>
          <w:lang w:eastAsia="ru-RU"/>
        </w:rPr>
        <w:t>Р</w:t>
      </w:r>
      <w:r w:rsidRPr="00896159">
        <w:rPr>
          <w:rFonts w:ascii="Times New Roman" w:eastAsia="Times New Roman" w:hAnsi="Times New Roman" w:cs="Times New Roman"/>
          <w:sz w:val="28"/>
          <w:szCs w:val="28"/>
          <w:lang w:eastAsia="ru-RU"/>
        </w:rPr>
        <w:t>езультатом предоставления </w:t>
      </w:r>
      <w:r w:rsidRPr="00896159">
        <w:rPr>
          <w:rFonts w:ascii="Times New Roman" w:eastAsia="Times New Roman" w:hAnsi="Times New Roman" w:cs="Times New Roman"/>
          <w:sz w:val="28"/>
          <w:szCs w:val="28"/>
          <w:shd w:val="clear" w:color="auto" w:fill="FFFFFF"/>
          <w:lang w:eastAsia="ru-RU"/>
        </w:rPr>
        <w:t>муниципальной услуги является – выдача заявителю заключения </w:t>
      </w:r>
      <w:r w:rsidRPr="00896159">
        <w:rPr>
          <w:rFonts w:ascii="Times New Roman" w:eastAsia="Times New Roman" w:hAnsi="Times New Roman" w:cs="Times New Roman"/>
          <w:sz w:val="28"/>
          <w:szCs w:val="28"/>
          <w:lang w:eastAsia="ru-RU"/>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rsidR="00D06459" w:rsidRPr="00896159" w:rsidRDefault="000D1C27" w:rsidP="000D1C27">
      <w:pPr>
        <w:spacing w:after="0" w:line="353" w:lineRule="atLeast"/>
        <w:ind w:firstLine="54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2.3.Срок </w:t>
      </w:r>
      <w:r w:rsidR="00D06459" w:rsidRPr="00896159">
        <w:rPr>
          <w:rFonts w:ascii="Times New Roman" w:eastAsia="Times New Roman" w:hAnsi="Times New Roman" w:cs="Times New Roman"/>
          <w:bCs/>
          <w:sz w:val="28"/>
          <w:szCs w:val="28"/>
          <w:lang w:eastAsia="ru-RU"/>
        </w:rPr>
        <w:t>предоставления муниципальной услуги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2.3. Срок предоставления муниципальной услуги составляет 30 дней с момента подачи </w:t>
      </w:r>
      <w:r w:rsidRPr="00896159">
        <w:rPr>
          <w:rFonts w:ascii="Times New Roman" w:eastAsia="Times New Roman" w:hAnsi="Times New Roman" w:cs="Times New Roman"/>
          <w:sz w:val="28"/>
          <w:szCs w:val="28"/>
          <w:shd w:val="clear" w:color="auto" w:fill="FFFFFF"/>
          <w:lang w:eastAsia="ru-RU"/>
        </w:rPr>
        <w:t>полного пакета документов</w:t>
      </w:r>
      <w:r w:rsidRPr="00896159">
        <w:rPr>
          <w:rFonts w:ascii="Times New Roman" w:eastAsia="Times New Roman" w:hAnsi="Times New Roman" w:cs="Times New Roman"/>
          <w:sz w:val="28"/>
          <w:szCs w:val="28"/>
          <w:lang w:eastAsia="ru-RU"/>
        </w:rPr>
        <w:t>, согласно п. 2.5 Административного регламента.</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2.3.1. </w:t>
      </w:r>
      <w:proofErr w:type="gramStart"/>
      <w:r w:rsidRPr="00896159">
        <w:rPr>
          <w:rFonts w:ascii="Times New Roman" w:eastAsia="Times New Roman" w:hAnsi="Times New Roman" w:cs="Times New Roman"/>
          <w:sz w:val="28"/>
          <w:szCs w:val="28"/>
          <w:lang w:eastAsia="ru-RU"/>
        </w:rPr>
        <w:t>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r:id="rId5" w:history="1">
        <w:r w:rsidRPr="00896159">
          <w:rPr>
            <w:rFonts w:ascii="Times New Roman" w:eastAsia="Times New Roman" w:hAnsi="Times New Roman" w:cs="Times New Roman"/>
            <w:sz w:val="28"/>
            <w:szCs w:val="28"/>
            <w:lang w:eastAsia="ru-RU"/>
          </w:rPr>
          <w:t>2.5.13.</w:t>
        </w:r>
      </w:hyperlink>
      <w:r w:rsidRPr="00896159">
        <w:rPr>
          <w:rFonts w:ascii="Times New Roman" w:eastAsia="Times New Roman" w:hAnsi="Times New Roman" w:cs="Times New Roman"/>
          <w:sz w:val="28"/>
          <w:szCs w:val="28"/>
          <w:lang w:eastAsia="ru-RU"/>
        </w:rPr>
        <w:t> настоящего административного регламента, уполномоченным органом местного самоуправления не позднее чем через 45 календарных дней со дня подачи заявления.</w:t>
      </w:r>
      <w:proofErr w:type="gramEnd"/>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2.3.2.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решение уполномоченного органа местного самоуправления.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2.3.3. Мотивированный отказ в предоставлении муниципальной услуги направляется заявителям в срок, не превышающий 30 дней со дня регистрации в Администрации заявления о предоставлении муниципальной услуги.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2.3.4. При направлении заявления и нотариально заверенных копий всех необходимых документов по почте срок предоставления муниципальной услуги отсчитывается от даты их поступления в орган (по дате регистрации).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2.3.5. В случае представления гражданином заявления через МФЦ срок принятия решения о предоставлении муниципальной услуги или об отказе в ее предоставлении исчисляется со дня передачи МФЦ такого заявления в администрацию </w:t>
      </w:r>
      <w:proofErr w:type="spellStart"/>
      <w:r w:rsidR="00065E7C">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2.3.6. Срок выдачи документа.</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По результатам работы специалист администрации, ответственный за предоставление муниципальной услуги, направляет заявителю в 5-дневный срок один экземпляр заключения комиссии.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proofErr w:type="gramStart"/>
      <w:r w:rsidRPr="00896159">
        <w:rPr>
          <w:rFonts w:ascii="Times New Roman" w:eastAsia="Times New Roman" w:hAnsi="Times New Roman" w:cs="Times New Roman"/>
          <w:sz w:val="28"/>
          <w:szCs w:val="28"/>
          <w:lang w:eastAsia="ru-RU"/>
        </w:rPr>
        <w:t xml:space="preserve">В случае признания жилого помещения не 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w:t>
      </w:r>
      <w:r w:rsidRPr="00896159">
        <w:rPr>
          <w:rFonts w:ascii="Times New Roman" w:eastAsia="Times New Roman" w:hAnsi="Times New Roman" w:cs="Times New Roman"/>
          <w:sz w:val="28"/>
          <w:szCs w:val="28"/>
          <w:lang w:eastAsia="ru-RU"/>
        </w:rPr>
        <w:lastRenderedPageBreak/>
        <w:t>представляющих угрозу разрушения здания по причине его аварийного состояния решение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w:t>
      </w:r>
      <w:r w:rsidRPr="00896159">
        <w:rPr>
          <w:rFonts w:ascii="Times New Roman" w:eastAsia="Times New Roman" w:hAnsi="Times New Roman" w:cs="Times New Roman"/>
          <w:sz w:val="28"/>
          <w:szCs w:val="28"/>
          <w:shd w:val="clear" w:color="auto" w:fill="FFFFFF"/>
          <w:lang w:eastAsia="ru-RU"/>
        </w:rPr>
        <w:t>одного</w:t>
      </w:r>
      <w:r w:rsidRPr="00896159">
        <w:rPr>
          <w:rFonts w:ascii="Times New Roman" w:eastAsia="Times New Roman" w:hAnsi="Times New Roman" w:cs="Times New Roman"/>
          <w:sz w:val="28"/>
          <w:szCs w:val="28"/>
          <w:lang w:eastAsia="ru-RU"/>
        </w:rPr>
        <w:t>  рабочего дня</w:t>
      </w:r>
      <w:proofErr w:type="gramEnd"/>
      <w:r w:rsidRPr="00896159">
        <w:rPr>
          <w:rFonts w:ascii="Times New Roman" w:eastAsia="Times New Roman" w:hAnsi="Times New Roman" w:cs="Times New Roman"/>
          <w:sz w:val="28"/>
          <w:szCs w:val="28"/>
          <w:lang w:eastAsia="ru-RU"/>
        </w:rPr>
        <w:t>, следующего за днем оформления решения.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2.4. Правовые основания для предоставления муниципальной услуги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2.4.1. Предоставление муниципальной услуги осуществляется в соответствии со следующими нормативными актами: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 Жилищным кодексом Российской Федерации от 29.12.2004 № 188-ФЗ;</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 Федеральным законом от 06.10.2003 № 131-ФЗ «Об общих принципах организации местного самоуправления в Российской Федерации»;</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 Федеральным законом от 27.07.2010 № 210-ФЗ «Об организации предоставления государственных и муниципальных услуг»;</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Постановление от 28.01.2006 №47);</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Уставом </w:t>
      </w:r>
      <w:proofErr w:type="spellStart"/>
      <w:r w:rsidR="00065E7C">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 </w:t>
      </w:r>
      <w:r w:rsidR="009558D1" w:rsidRPr="00896159">
        <w:rPr>
          <w:rFonts w:ascii="Times New Roman" w:eastAsia="Times New Roman" w:hAnsi="Times New Roman" w:cs="Times New Roman"/>
          <w:sz w:val="28"/>
          <w:szCs w:val="28"/>
          <w:lang w:eastAsia="ru-RU"/>
        </w:rPr>
        <w:t>Куйбышевского</w:t>
      </w:r>
      <w:r w:rsidRPr="00896159">
        <w:rPr>
          <w:rFonts w:ascii="Times New Roman" w:eastAsia="Times New Roman" w:hAnsi="Times New Roman" w:cs="Times New Roman"/>
          <w:sz w:val="28"/>
          <w:szCs w:val="28"/>
          <w:lang w:eastAsia="ru-RU"/>
        </w:rPr>
        <w:t xml:space="preserve"> района Новосибирской области.</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2.5. Перечень документов для предоставления муниципальной услуги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2.5.1. В случае если орган государственного надзора (контроля) является заявителем, то на рассмотрение Межведомственной комиссии вместе с заявлением (обращением) </w:t>
      </w:r>
      <w:proofErr w:type="gramStart"/>
      <w:r w:rsidRPr="00896159">
        <w:rPr>
          <w:rFonts w:ascii="Times New Roman" w:eastAsia="Times New Roman" w:hAnsi="Times New Roman" w:cs="Times New Roman"/>
          <w:sz w:val="28"/>
          <w:szCs w:val="28"/>
          <w:lang w:eastAsia="ru-RU"/>
        </w:rPr>
        <w:t>предоставляется заключение</w:t>
      </w:r>
      <w:proofErr w:type="gramEnd"/>
      <w:r w:rsidRPr="00896159">
        <w:rPr>
          <w:rFonts w:ascii="Times New Roman" w:eastAsia="Times New Roman" w:hAnsi="Times New Roman" w:cs="Times New Roman"/>
          <w:sz w:val="28"/>
          <w:szCs w:val="28"/>
          <w:lang w:eastAsia="ru-RU"/>
        </w:rPr>
        <w:t xml:space="preserve"> (акт) данного органа.</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В случае если орган государственного надзора (контроля) принимает участие в работе Межведомственной комиссии, не являются заявителями предоставление заключения (акта) данного органа не являются обязательным.</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Документы, которые находятся в распоряжении государственных органов, органов местного самоуправления и иных органов, участвующих в предоставлении услуги: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w:t>
      </w:r>
      <w:proofErr w:type="gramStart"/>
      <w:r w:rsidRPr="00896159">
        <w:rPr>
          <w:rFonts w:ascii="Times New Roman" w:eastAsia="Times New Roman" w:hAnsi="Times New Roman" w:cs="Times New Roman"/>
          <w:sz w:val="28"/>
          <w:szCs w:val="28"/>
          <w:lang w:eastAsia="ru-RU"/>
        </w:rPr>
        <w:t>- заключение (акт) орган государственного надзора (контроля) (если заявителем выступает орган государственного надзора (контроля)</w:t>
      </w:r>
      <w:proofErr w:type="gramEnd"/>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2.5.2. Для предоставления муниципальной услуги заявитель предоставляет в комиссию пакет документов:</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  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D06459" w:rsidRPr="00896159" w:rsidRDefault="00D06459" w:rsidP="00896159">
      <w:pPr>
        <w:shd w:val="clear" w:color="auto" w:fill="FFFFFF"/>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D06459" w:rsidRPr="00896159" w:rsidRDefault="00D06459" w:rsidP="00896159">
      <w:pPr>
        <w:shd w:val="clear" w:color="auto" w:fill="FFFFFF"/>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в) в отношении нежилого помещения для признания его в дальнейшем жилым помещением - проект реконструкции нежилого помещения;</w:t>
      </w:r>
    </w:p>
    <w:p w:rsidR="00D06459" w:rsidRPr="00896159" w:rsidRDefault="00D06459" w:rsidP="00896159">
      <w:pPr>
        <w:shd w:val="clear" w:color="auto" w:fill="FFFFFF"/>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D06459" w:rsidRPr="00896159" w:rsidRDefault="00D06459" w:rsidP="00896159">
      <w:pPr>
        <w:shd w:val="clear" w:color="auto" w:fill="FFFFFF"/>
        <w:spacing w:after="0" w:line="353" w:lineRule="atLeast"/>
        <w:jc w:val="both"/>
        <w:rPr>
          <w:rFonts w:ascii="Times New Roman" w:eastAsia="Times New Roman" w:hAnsi="Times New Roman" w:cs="Times New Roman"/>
          <w:sz w:val="28"/>
          <w:szCs w:val="28"/>
          <w:lang w:eastAsia="ru-RU"/>
        </w:rPr>
      </w:pPr>
      <w:proofErr w:type="spellStart"/>
      <w:r w:rsidRPr="00896159">
        <w:rPr>
          <w:rFonts w:ascii="Times New Roman" w:eastAsia="Times New Roman" w:hAnsi="Times New Roman" w:cs="Times New Roman"/>
          <w:sz w:val="28"/>
          <w:szCs w:val="28"/>
          <w:lang w:eastAsia="ru-RU"/>
        </w:rPr>
        <w:t>д</w:t>
      </w:r>
      <w:proofErr w:type="spellEnd"/>
      <w:r w:rsidRPr="00896159">
        <w:rPr>
          <w:rFonts w:ascii="Times New Roman" w:eastAsia="Times New Roman" w:hAnsi="Times New Roman" w:cs="Times New Roman"/>
          <w:sz w:val="28"/>
          <w:szCs w:val="28"/>
          <w:lang w:eastAsia="ru-RU"/>
        </w:rPr>
        <w:t>) заключение проектно-изыскательской организации по результатам обследования элементов ограждающих и несущих конструкций жилого помещения - в случае предоставления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е) заявления, письма, жалобы граждан на неудовлетворительные условия проживания - по усмотрению заявителя.</w:t>
      </w:r>
    </w:p>
    <w:p w:rsidR="00D06459" w:rsidRPr="00896159" w:rsidRDefault="00D06459" w:rsidP="00896159">
      <w:pPr>
        <w:shd w:val="clear" w:color="auto" w:fill="FFFFFF"/>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В случае если заявителем выступает орган государственного надзора (контроля), в комиссию предоставляется заключение этого органа, после </w:t>
      </w:r>
      <w:proofErr w:type="gramStart"/>
      <w:r w:rsidRPr="00896159">
        <w:rPr>
          <w:rFonts w:ascii="Times New Roman" w:eastAsia="Times New Roman" w:hAnsi="Times New Roman" w:cs="Times New Roman"/>
          <w:sz w:val="28"/>
          <w:szCs w:val="28"/>
          <w:lang w:eastAsia="ru-RU"/>
        </w:rPr>
        <w:t>рассмотрения</w:t>
      </w:r>
      <w:proofErr w:type="gramEnd"/>
      <w:r w:rsidRPr="00896159">
        <w:rPr>
          <w:rFonts w:ascii="Times New Roman" w:eastAsia="Times New Roman" w:hAnsi="Times New Roman" w:cs="Times New Roman"/>
          <w:sz w:val="28"/>
          <w:szCs w:val="28"/>
          <w:lang w:eastAsia="ru-RU"/>
        </w:rPr>
        <w:t xml:space="preserve"> которого комиссия предлагает собственнику (нанимателю) помещения предоставить документы, указанные в подпункте 2.5. настоящего Административного регламента.</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2.5.3. Запрещается требовать от заявителя:</w:t>
      </w:r>
    </w:p>
    <w:p w:rsidR="00DB7478" w:rsidRPr="00896159" w:rsidRDefault="00DB7478" w:rsidP="00896159">
      <w:pPr>
        <w:pStyle w:val="s1"/>
        <w:shd w:val="clear" w:color="auto" w:fill="FFFFFF"/>
        <w:spacing w:before="0" w:beforeAutospacing="0" w:after="0" w:afterAutospacing="0"/>
        <w:ind w:left="432"/>
        <w:jc w:val="both"/>
        <w:rPr>
          <w:sz w:val="28"/>
          <w:szCs w:val="28"/>
        </w:rPr>
      </w:pPr>
      <w:r w:rsidRPr="00896159">
        <w:rPr>
          <w:color w:val="464C55"/>
          <w:sz w:val="28"/>
          <w:szCs w:val="28"/>
        </w:rPr>
        <w:t>1</w:t>
      </w:r>
      <w:r w:rsidRPr="00896159">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B7478" w:rsidRPr="00896159" w:rsidRDefault="00DB7478" w:rsidP="00896159">
      <w:pPr>
        <w:pStyle w:val="s1"/>
        <w:shd w:val="clear" w:color="auto" w:fill="FFFFFF"/>
        <w:spacing w:before="0" w:beforeAutospacing="0" w:after="0" w:afterAutospacing="0"/>
        <w:ind w:left="432"/>
        <w:jc w:val="both"/>
        <w:rPr>
          <w:sz w:val="28"/>
          <w:szCs w:val="28"/>
        </w:rPr>
      </w:pPr>
      <w:proofErr w:type="gramStart"/>
      <w:r w:rsidRPr="00896159">
        <w:rPr>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anchor="block_101" w:history="1">
        <w:r w:rsidRPr="00896159">
          <w:rPr>
            <w:rStyle w:val="a5"/>
            <w:sz w:val="28"/>
            <w:szCs w:val="28"/>
          </w:rPr>
          <w:t>частью 1 статьи 1</w:t>
        </w:r>
      </w:hyperlink>
      <w:r w:rsidRPr="00896159">
        <w:rPr>
          <w:sz w:val="28"/>
          <w:szCs w:val="28"/>
        </w:rPr>
        <w:t> настоящего Федерального закона государственных и муниципальных услуг</w:t>
      </w:r>
      <w:proofErr w:type="gramEnd"/>
      <w:r w:rsidRPr="00896159">
        <w:rPr>
          <w:sz w:val="28"/>
          <w:szCs w:val="28"/>
        </w:rPr>
        <w:t xml:space="preserve">, </w:t>
      </w:r>
      <w:proofErr w:type="gramStart"/>
      <w:r w:rsidRPr="00896159">
        <w:rPr>
          <w:sz w:val="28"/>
          <w:szCs w:val="28"/>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7" w:anchor="block_706" w:history="1">
        <w:r w:rsidRPr="00896159">
          <w:rPr>
            <w:rStyle w:val="a5"/>
            <w:sz w:val="28"/>
            <w:szCs w:val="28"/>
          </w:rPr>
          <w:t>частью 6</w:t>
        </w:r>
      </w:hyperlink>
      <w:r w:rsidRPr="00896159">
        <w:rPr>
          <w:sz w:val="28"/>
          <w:szCs w:val="28"/>
        </w:rPr>
        <w:t> настоящей статьи перечень документов.</w:t>
      </w:r>
      <w:proofErr w:type="gramEnd"/>
      <w:r w:rsidRPr="00896159">
        <w:rPr>
          <w:sz w:val="28"/>
          <w:szCs w:val="28"/>
        </w:rPr>
        <w:t xml:space="preserve"> Заявитель вправе представить указанные документы и информацию в </w:t>
      </w:r>
      <w:r w:rsidRPr="00896159">
        <w:rPr>
          <w:sz w:val="28"/>
          <w:szCs w:val="28"/>
        </w:rPr>
        <w:lastRenderedPageBreak/>
        <w:t>органы, предоставляющие государственные услуги, и органы, предоставляющие муниципальные услуги, по собственной инициативе;</w:t>
      </w:r>
    </w:p>
    <w:p w:rsidR="00DB7478" w:rsidRPr="00896159" w:rsidRDefault="00DB7478" w:rsidP="00896159">
      <w:pPr>
        <w:pStyle w:val="s1"/>
        <w:shd w:val="clear" w:color="auto" w:fill="FFFFFF"/>
        <w:spacing w:before="0" w:beforeAutospacing="0" w:after="0" w:afterAutospacing="0"/>
        <w:ind w:left="432"/>
        <w:jc w:val="both"/>
        <w:rPr>
          <w:sz w:val="28"/>
          <w:szCs w:val="28"/>
        </w:rPr>
      </w:pPr>
      <w:proofErr w:type="gramStart"/>
      <w:r w:rsidRPr="00896159">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anchor="block_91" w:history="1">
        <w:r w:rsidRPr="00896159">
          <w:rPr>
            <w:rStyle w:val="a5"/>
            <w:sz w:val="28"/>
            <w:szCs w:val="28"/>
          </w:rPr>
          <w:t>части 1 статьи 9</w:t>
        </w:r>
      </w:hyperlink>
      <w:r w:rsidRPr="00896159">
        <w:rPr>
          <w:sz w:val="28"/>
          <w:szCs w:val="28"/>
        </w:rPr>
        <w:t> настоящего Федерального закона;</w:t>
      </w:r>
      <w:proofErr w:type="gramEnd"/>
    </w:p>
    <w:p w:rsidR="00DB7478" w:rsidRPr="00896159" w:rsidRDefault="00DB7478" w:rsidP="00896159">
      <w:pPr>
        <w:pStyle w:val="s1"/>
        <w:shd w:val="clear" w:color="auto" w:fill="FFFFFF"/>
        <w:spacing w:before="0" w:beforeAutospacing="0" w:after="0" w:afterAutospacing="0"/>
        <w:ind w:left="432"/>
        <w:jc w:val="both"/>
        <w:rPr>
          <w:sz w:val="28"/>
          <w:szCs w:val="28"/>
        </w:rPr>
      </w:pPr>
      <w:r w:rsidRPr="00896159">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B7478" w:rsidRPr="00896159" w:rsidRDefault="00DB7478" w:rsidP="00896159">
      <w:pPr>
        <w:pStyle w:val="s1"/>
        <w:shd w:val="clear" w:color="auto" w:fill="FFFFFF"/>
        <w:spacing w:before="0" w:beforeAutospacing="0" w:after="0" w:afterAutospacing="0"/>
        <w:ind w:left="432"/>
        <w:jc w:val="both"/>
        <w:rPr>
          <w:sz w:val="28"/>
          <w:szCs w:val="28"/>
        </w:rPr>
      </w:pPr>
      <w:r w:rsidRPr="00896159">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B7478" w:rsidRPr="00896159" w:rsidRDefault="00DB7478" w:rsidP="00896159">
      <w:pPr>
        <w:pStyle w:val="s1"/>
        <w:shd w:val="clear" w:color="auto" w:fill="FFFFFF"/>
        <w:spacing w:before="0" w:beforeAutospacing="0" w:after="0" w:afterAutospacing="0"/>
        <w:ind w:left="432"/>
        <w:jc w:val="both"/>
        <w:rPr>
          <w:sz w:val="28"/>
          <w:szCs w:val="28"/>
        </w:rPr>
      </w:pPr>
      <w:r w:rsidRPr="00896159">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B7478" w:rsidRPr="00896159" w:rsidRDefault="00DB7478" w:rsidP="00896159">
      <w:pPr>
        <w:pStyle w:val="s1"/>
        <w:shd w:val="clear" w:color="auto" w:fill="FFFFFF"/>
        <w:spacing w:before="0" w:beforeAutospacing="0" w:after="0" w:afterAutospacing="0"/>
        <w:ind w:left="432"/>
        <w:jc w:val="both"/>
        <w:rPr>
          <w:sz w:val="28"/>
          <w:szCs w:val="28"/>
        </w:rPr>
      </w:pPr>
      <w:r w:rsidRPr="0089615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B7478" w:rsidRPr="00896159" w:rsidRDefault="00DB7478" w:rsidP="00896159">
      <w:pPr>
        <w:pStyle w:val="s1"/>
        <w:shd w:val="clear" w:color="auto" w:fill="FFFFFF"/>
        <w:spacing w:before="0" w:beforeAutospacing="0" w:after="0" w:afterAutospacing="0"/>
        <w:ind w:left="432"/>
        <w:jc w:val="both"/>
        <w:rPr>
          <w:sz w:val="28"/>
          <w:szCs w:val="28"/>
        </w:rPr>
      </w:pPr>
      <w:proofErr w:type="gramStart"/>
      <w:r w:rsidRPr="0089615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anchor="block_16011" w:history="1">
        <w:r w:rsidRPr="00896159">
          <w:rPr>
            <w:rStyle w:val="a5"/>
            <w:sz w:val="28"/>
            <w:szCs w:val="28"/>
          </w:rPr>
          <w:t>частью 1.1 статьи 16</w:t>
        </w:r>
      </w:hyperlink>
      <w:r w:rsidRPr="00896159">
        <w:rPr>
          <w:sz w:val="28"/>
          <w:szCs w:val="28"/>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896159">
        <w:rPr>
          <w:sz w:val="28"/>
          <w:szCs w:val="28"/>
        </w:rPr>
        <w:t xml:space="preserve"> </w:t>
      </w:r>
      <w:proofErr w:type="gramStart"/>
      <w:r w:rsidRPr="00896159">
        <w:rPr>
          <w:sz w:val="28"/>
          <w:szCs w:val="28"/>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rsidR="00DB7478" w:rsidRPr="00896159" w:rsidRDefault="00DB7478" w:rsidP="00896159">
      <w:pPr>
        <w:pStyle w:val="s1"/>
        <w:shd w:val="clear" w:color="auto" w:fill="FFFFFF"/>
        <w:spacing w:before="0" w:beforeAutospacing="0" w:after="0" w:afterAutospacing="0"/>
        <w:ind w:left="432"/>
        <w:jc w:val="both"/>
        <w:rPr>
          <w:sz w:val="28"/>
          <w:szCs w:val="28"/>
        </w:rPr>
      </w:pPr>
      <w:r w:rsidRPr="00896159">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w:t>
      </w:r>
      <w:r w:rsidRPr="00896159">
        <w:rPr>
          <w:sz w:val="28"/>
          <w:szCs w:val="28"/>
        </w:rPr>
        <w:lastRenderedPageBreak/>
        <w:t>с </w:t>
      </w:r>
      <w:hyperlink r:id="rId10" w:anchor="block_16172" w:history="1">
        <w:r w:rsidRPr="00896159">
          <w:rPr>
            <w:rStyle w:val="a5"/>
            <w:sz w:val="28"/>
            <w:szCs w:val="28"/>
          </w:rPr>
          <w:t>пунктом 7.2 части 1 статьи 16</w:t>
        </w:r>
      </w:hyperlink>
      <w:r w:rsidRPr="00896159">
        <w:rPr>
          <w:sz w:val="28"/>
          <w:szCs w:val="28"/>
        </w:rPr>
        <w:t xml:space="preserve"> настоящего Федерального закона, за исключением случаев, если нанесение отметок на такие </w:t>
      </w:r>
      <w:proofErr w:type="gramStart"/>
      <w:r w:rsidRPr="00896159">
        <w:rPr>
          <w:sz w:val="28"/>
          <w:szCs w:val="28"/>
        </w:rPr>
        <w:t>документы</w:t>
      </w:r>
      <w:proofErr w:type="gramEnd"/>
      <w:r w:rsidRPr="00896159">
        <w:rPr>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B7478" w:rsidRPr="00896159" w:rsidRDefault="00DB7478" w:rsidP="00896159">
      <w:pPr>
        <w:pStyle w:val="s1"/>
        <w:shd w:val="clear" w:color="auto" w:fill="FFFFFF"/>
        <w:spacing w:before="0" w:beforeAutospacing="0" w:after="0" w:afterAutospacing="0"/>
        <w:ind w:left="432"/>
        <w:jc w:val="both"/>
        <w:rPr>
          <w:sz w:val="28"/>
          <w:szCs w:val="28"/>
        </w:rPr>
      </w:pPr>
      <w:r w:rsidRPr="00896159">
        <w:rPr>
          <w:sz w:val="28"/>
          <w:szCs w:val="28"/>
        </w:rPr>
        <w:t>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r:id="rId11" w:anchor="block_192" w:history="1">
        <w:r w:rsidRPr="00896159">
          <w:rPr>
            <w:rStyle w:val="a5"/>
            <w:sz w:val="28"/>
            <w:szCs w:val="28"/>
          </w:rPr>
          <w:t>частью 2 статьи 19</w:t>
        </w:r>
      </w:hyperlink>
      <w:r w:rsidRPr="00896159">
        <w:rPr>
          <w:sz w:val="28"/>
          <w:szCs w:val="28"/>
        </w:rPr>
        <w:t>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DB7478" w:rsidRPr="00896159" w:rsidRDefault="00DB7478" w:rsidP="00896159">
      <w:pPr>
        <w:pStyle w:val="s1"/>
        <w:shd w:val="clear" w:color="auto" w:fill="FFFFFF"/>
        <w:spacing w:before="0" w:beforeAutospacing="0" w:after="0" w:afterAutospacing="0"/>
        <w:ind w:left="432"/>
        <w:jc w:val="both"/>
        <w:rPr>
          <w:sz w:val="28"/>
          <w:szCs w:val="28"/>
        </w:rPr>
      </w:pPr>
      <w:r w:rsidRPr="00896159">
        <w:rPr>
          <w:sz w:val="28"/>
          <w:szCs w:val="28"/>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DB7478" w:rsidRPr="00896159" w:rsidRDefault="00DB7478" w:rsidP="00896159">
      <w:pPr>
        <w:pStyle w:val="s1"/>
        <w:shd w:val="clear" w:color="auto" w:fill="FFFFFF"/>
        <w:spacing w:before="0" w:beforeAutospacing="0" w:after="0" w:afterAutospacing="0"/>
        <w:ind w:left="432"/>
        <w:jc w:val="both"/>
        <w:rPr>
          <w:sz w:val="28"/>
          <w:szCs w:val="28"/>
        </w:rPr>
      </w:pPr>
      <w:r w:rsidRPr="00896159">
        <w:rPr>
          <w:sz w:val="28"/>
          <w:szCs w:val="28"/>
        </w:rPr>
        <w:t xml:space="preserve">1.3. </w:t>
      </w:r>
      <w:proofErr w:type="gramStart"/>
      <w:r w:rsidRPr="00896159">
        <w:rPr>
          <w:sz w:val="28"/>
          <w:szCs w:val="28"/>
        </w:rPr>
        <w:t>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r:id="rId12" w:anchor="block_7712" w:history="1">
        <w:r w:rsidRPr="00896159">
          <w:rPr>
            <w:rStyle w:val="a5"/>
            <w:sz w:val="28"/>
            <w:szCs w:val="28"/>
          </w:rPr>
          <w:t>частью 1.2</w:t>
        </w:r>
      </w:hyperlink>
      <w:r w:rsidRPr="00896159">
        <w:rPr>
          <w:sz w:val="28"/>
          <w:szCs w:val="28"/>
        </w:rPr>
        <w:t>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w:t>
      </w:r>
      <w:proofErr w:type="gramEnd"/>
      <w:r w:rsidRPr="00896159">
        <w:rPr>
          <w:sz w:val="28"/>
          <w:szCs w:val="28"/>
        </w:rPr>
        <w:t xml:space="preserve">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DB7478" w:rsidRPr="00896159" w:rsidRDefault="00DB7478" w:rsidP="00896159">
      <w:pPr>
        <w:pStyle w:val="s1"/>
        <w:shd w:val="clear" w:color="auto" w:fill="FFFFFF"/>
        <w:spacing w:before="0" w:beforeAutospacing="0" w:after="0" w:afterAutospacing="0"/>
        <w:ind w:left="432"/>
        <w:jc w:val="both"/>
        <w:rPr>
          <w:sz w:val="28"/>
          <w:szCs w:val="28"/>
        </w:rPr>
      </w:pPr>
      <w:r w:rsidRPr="00896159">
        <w:rPr>
          <w:sz w:val="28"/>
          <w:szCs w:val="28"/>
        </w:rPr>
        <w:t xml:space="preserve">1.4. </w:t>
      </w:r>
      <w:proofErr w:type="gramStart"/>
      <w:r w:rsidRPr="00896159">
        <w:rPr>
          <w:sz w:val="28"/>
          <w:szCs w:val="28"/>
        </w:rPr>
        <w:t xml:space="preserve">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w:t>
      </w:r>
      <w:r w:rsidRPr="00896159">
        <w:rPr>
          <w:sz w:val="28"/>
          <w:szCs w:val="28"/>
        </w:rPr>
        <w:lastRenderedPageBreak/>
        <w:t>данных и иной информации), и критерии отбора указанных организаций определяются органами местного самоуправления с</w:t>
      </w:r>
      <w:proofErr w:type="gramEnd"/>
      <w:r w:rsidRPr="00896159">
        <w:rPr>
          <w:sz w:val="28"/>
          <w:szCs w:val="28"/>
        </w:rPr>
        <w:t xml:space="preserve"> учетом требований, установленных в соответствии с </w:t>
      </w:r>
      <w:hyperlink r:id="rId13" w:anchor="block_7713" w:history="1">
        <w:r w:rsidRPr="00896159">
          <w:rPr>
            <w:rStyle w:val="a5"/>
            <w:sz w:val="28"/>
            <w:szCs w:val="28"/>
          </w:rPr>
          <w:t>частью 1.3</w:t>
        </w:r>
      </w:hyperlink>
      <w:r w:rsidRPr="00896159">
        <w:rPr>
          <w:sz w:val="28"/>
          <w:szCs w:val="28"/>
        </w:rPr>
        <w:t> настоящей статьи.</w:t>
      </w:r>
    </w:p>
    <w:p w:rsidR="00DB7478" w:rsidRPr="00896159" w:rsidRDefault="00DB7478" w:rsidP="00896159">
      <w:pPr>
        <w:pStyle w:val="s1"/>
        <w:shd w:val="clear" w:color="auto" w:fill="FFFFFF"/>
        <w:spacing w:before="0" w:beforeAutospacing="0" w:after="0" w:afterAutospacing="0"/>
        <w:ind w:left="432"/>
        <w:jc w:val="both"/>
        <w:rPr>
          <w:sz w:val="28"/>
          <w:szCs w:val="28"/>
        </w:rPr>
      </w:pPr>
      <w:r w:rsidRPr="00896159">
        <w:rPr>
          <w:sz w:val="28"/>
          <w:szCs w:val="28"/>
        </w:rPr>
        <w:t xml:space="preserve">1.5. </w:t>
      </w:r>
      <w:proofErr w:type="gramStart"/>
      <w:r w:rsidRPr="00896159">
        <w:rPr>
          <w:sz w:val="28"/>
          <w:szCs w:val="28"/>
        </w:rPr>
        <w:t>Коммерческая и некоммерческая организация, участвующая в организации предоставления государственных и муниципальных услуг в соответствии с </w:t>
      </w:r>
      <w:hyperlink r:id="rId14" w:anchor="block_7712" w:history="1">
        <w:r w:rsidRPr="00896159">
          <w:rPr>
            <w:rStyle w:val="a5"/>
            <w:sz w:val="28"/>
            <w:szCs w:val="28"/>
          </w:rPr>
          <w:t>частями 1.2 - 1.4</w:t>
        </w:r>
      </w:hyperlink>
      <w:r w:rsidRPr="00896159">
        <w:rPr>
          <w:sz w:val="28"/>
          <w:szCs w:val="28"/>
        </w:rPr>
        <w:t>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w:t>
      </w:r>
      <w:proofErr w:type="gramEnd"/>
      <w:r w:rsidRPr="00896159">
        <w:rPr>
          <w:sz w:val="28"/>
          <w:szCs w:val="28"/>
        </w:rPr>
        <w:t xml:space="preserve"> </w:t>
      </w:r>
      <w:proofErr w:type="gramStart"/>
      <w:r w:rsidRPr="00896159">
        <w:rPr>
          <w:sz w:val="28"/>
          <w:szCs w:val="28"/>
        </w:rPr>
        <w:t>соответствии</w:t>
      </w:r>
      <w:proofErr w:type="gramEnd"/>
      <w:r w:rsidRPr="00896159">
        <w:rPr>
          <w:sz w:val="28"/>
          <w:szCs w:val="28"/>
        </w:rPr>
        <w:t xml:space="preserve"> с требованиями, которые вправе установить Правительство Российской Федерации.</w:t>
      </w:r>
    </w:p>
    <w:p w:rsidR="00DB7478" w:rsidRPr="00896159" w:rsidRDefault="00DB7478" w:rsidP="00896159">
      <w:pPr>
        <w:pStyle w:val="s1"/>
        <w:shd w:val="clear" w:color="auto" w:fill="FFFFFF"/>
        <w:spacing w:before="0" w:beforeAutospacing="0" w:after="0" w:afterAutospacing="0"/>
        <w:ind w:left="432"/>
        <w:jc w:val="both"/>
        <w:rPr>
          <w:sz w:val="28"/>
          <w:szCs w:val="28"/>
        </w:rPr>
      </w:pPr>
      <w:r w:rsidRPr="00896159">
        <w:rPr>
          <w:sz w:val="28"/>
          <w:szCs w:val="28"/>
        </w:rPr>
        <w:t xml:space="preserve">1.6. </w:t>
      </w:r>
      <w:proofErr w:type="gramStart"/>
      <w:r w:rsidRPr="00896159">
        <w:rPr>
          <w:sz w:val="28"/>
          <w:szCs w:val="28"/>
        </w:rPr>
        <w:t>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r:id="rId15" w:anchor="block_7712" w:history="1">
        <w:r w:rsidRPr="00896159">
          <w:rPr>
            <w:rStyle w:val="a5"/>
            <w:sz w:val="28"/>
            <w:szCs w:val="28"/>
          </w:rPr>
          <w:t>частями 1.2 - 1.4</w:t>
        </w:r>
      </w:hyperlink>
      <w:r w:rsidRPr="00896159">
        <w:rPr>
          <w:sz w:val="28"/>
          <w:szCs w:val="28"/>
        </w:rPr>
        <w:t> настоящей статьи, должны соответствовать требованиям и особенностям, предусмотренным </w:t>
      </w:r>
      <w:hyperlink r:id="rId16" w:anchor="block_192" w:history="1">
        <w:r w:rsidRPr="00896159">
          <w:rPr>
            <w:rStyle w:val="a5"/>
            <w:sz w:val="28"/>
            <w:szCs w:val="28"/>
          </w:rPr>
          <w:t>частями 2</w:t>
        </w:r>
      </w:hyperlink>
      <w:r w:rsidRPr="00896159">
        <w:rPr>
          <w:sz w:val="28"/>
          <w:szCs w:val="28"/>
        </w:rPr>
        <w:t> и </w:t>
      </w:r>
      <w:hyperlink r:id="rId17" w:anchor="block_194" w:history="1">
        <w:r w:rsidRPr="00896159">
          <w:rPr>
            <w:rStyle w:val="a5"/>
            <w:sz w:val="28"/>
            <w:szCs w:val="28"/>
          </w:rPr>
          <w:t>4 статьи 19</w:t>
        </w:r>
      </w:hyperlink>
      <w:r w:rsidRPr="00896159">
        <w:rPr>
          <w:sz w:val="28"/>
          <w:szCs w:val="28"/>
        </w:rPr>
        <w:t>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sidRPr="00896159">
        <w:rPr>
          <w:sz w:val="28"/>
          <w:szCs w:val="28"/>
        </w:rPr>
        <w:t xml:space="preserve"> и муниципальных услуг и исполнения государственных и муниципальных функций в электронной форме.</w:t>
      </w:r>
    </w:p>
    <w:p w:rsidR="00DB7478" w:rsidRPr="00896159" w:rsidRDefault="00DB7478" w:rsidP="00896159">
      <w:pPr>
        <w:pStyle w:val="s22"/>
        <w:shd w:val="clear" w:color="auto" w:fill="FFFFFF"/>
        <w:spacing w:before="0" w:beforeAutospacing="0" w:after="0" w:afterAutospacing="0" w:line="264" w:lineRule="atLeast"/>
        <w:ind w:left="432"/>
        <w:jc w:val="both"/>
        <w:rPr>
          <w:sz w:val="28"/>
          <w:szCs w:val="28"/>
        </w:rPr>
      </w:pPr>
      <w:r w:rsidRPr="00896159">
        <w:rPr>
          <w:sz w:val="28"/>
          <w:szCs w:val="28"/>
        </w:rPr>
        <w:t>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r:id="rId18" w:anchor="block_7711" w:history="1">
        <w:r w:rsidRPr="00896159">
          <w:rPr>
            <w:rStyle w:val="a5"/>
            <w:sz w:val="28"/>
            <w:szCs w:val="28"/>
          </w:rPr>
          <w:t>частью 1.1</w:t>
        </w:r>
      </w:hyperlink>
      <w:r w:rsidRPr="00896159">
        <w:rPr>
          <w:sz w:val="28"/>
          <w:szCs w:val="28"/>
        </w:rPr>
        <w:t> настоящей статьи.</w:t>
      </w:r>
    </w:p>
    <w:p w:rsidR="00DB7478" w:rsidRPr="00896159" w:rsidRDefault="00DB7478" w:rsidP="00896159">
      <w:pPr>
        <w:pStyle w:val="s22"/>
        <w:shd w:val="clear" w:color="auto" w:fill="FFFFFF"/>
        <w:spacing w:before="0" w:beforeAutospacing="0" w:after="0" w:afterAutospacing="0" w:line="264" w:lineRule="atLeast"/>
        <w:ind w:left="432"/>
        <w:jc w:val="both"/>
        <w:rPr>
          <w:sz w:val="28"/>
          <w:szCs w:val="28"/>
        </w:rPr>
      </w:pPr>
      <w:r w:rsidRPr="00896159">
        <w:rPr>
          <w:sz w:val="28"/>
          <w:szCs w:val="28"/>
        </w:rPr>
        <w:t>Статья 7 дополнена частью 1.8 с 30 декабря 2020 г. - </w:t>
      </w:r>
      <w:hyperlink r:id="rId19" w:anchor="block_162" w:history="1">
        <w:r w:rsidRPr="00896159">
          <w:rPr>
            <w:rStyle w:val="a5"/>
            <w:sz w:val="28"/>
            <w:szCs w:val="28"/>
          </w:rPr>
          <w:t>Федеральный закон</w:t>
        </w:r>
      </w:hyperlink>
      <w:r w:rsidRPr="00896159">
        <w:rPr>
          <w:sz w:val="28"/>
          <w:szCs w:val="28"/>
        </w:rPr>
        <w:t> от 30 декабря 2020 г. N 509-ФЗ</w:t>
      </w:r>
    </w:p>
    <w:p w:rsidR="00DB7478" w:rsidRPr="00896159" w:rsidRDefault="00DB7478" w:rsidP="00896159">
      <w:pPr>
        <w:pStyle w:val="s1"/>
        <w:shd w:val="clear" w:color="auto" w:fill="FFFFFF"/>
        <w:spacing w:before="0" w:beforeAutospacing="0" w:after="0" w:afterAutospacing="0"/>
        <w:ind w:left="426"/>
        <w:jc w:val="both"/>
        <w:rPr>
          <w:sz w:val="28"/>
          <w:szCs w:val="28"/>
        </w:rPr>
      </w:pPr>
      <w:r w:rsidRPr="00896159">
        <w:rPr>
          <w:sz w:val="28"/>
          <w:szCs w:val="28"/>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DB7478" w:rsidRPr="00896159" w:rsidRDefault="00DB7478" w:rsidP="00896159">
      <w:pPr>
        <w:pStyle w:val="s1"/>
        <w:shd w:val="clear" w:color="auto" w:fill="FFFFFF"/>
        <w:spacing w:before="0" w:beforeAutospacing="0" w:after="0" w:afterAutospacing="0"/>
        <w:ind w:left="567" w:hanging="567"/>
        <w:jc w:val="both"/>
        <w:rPr>
          <w:sz w:val="28"/>
          <w:szCs w:val="28"/>
        </w:rPr>
      </w:pPr>
      <w:r w:rsidRPr="00896159">
        <w:rPr>
          <w:sz w:val="28"/>
          <w:szCs w:val="28"/>
        </w:rPr>
        <w:t xml:space="preserve">        1.9. </w:t>
      </w:r>
      <w:proofErr w:type="gramStart"/>
      <w:r w:rsidRPr="00896159">
        <w:rPr>
          <w:sz w:val="28"/>
          <w:szCs w:val="28"/>
        </w:rPr>
        <w:t>Контроль за</w:t>
      </w:r>
      <w:proofErr w:type="gramEnd"/>
      <w:r w:rsidRPr="00896159">
        <w:rPr>
          <w:sz w:val="28"/>
          <w:szCs w:val="28"/>
        </w:rPr>
        <w:t xml:space="preserve"> деятельностью указанных в </w:t>
      </w:r>
      <w:hyperlink r:id="rId20" w:anchor="block_7712" w:history="1">
        <w:r w:rsidRPr="00896159">
          <w:rPr>
            <w:rStyle w:val="a5"/>
            <w:sz w:val="28"/>
            <w:szCs w:val="28"/>
          </w:rPr>
          <w:t>частях 1.2 - 1.4</w:t>
        </w:r>
      </w:hyperlink>
      <w:r w:rsidRPr="00896159">
        <w:rPr>
          <w:sz w:val="28"/>
          <w:szCs w:val="28"/>
        </w:rPr>
        <w:t>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2.5.4. </w:t>
      </w:r>
      <w:proofErr w:type="gramStart"/>
      <w:r w:rsidRPr="00896159">
        <w:rPr>
          <w:rFonts w:ascii="Times New Roman" w:eastAsia="Times New Roman" w:hAnsi="Times New Roman" w:cs="Times New Roman"/>
          <w:sz w:val="28"/>
          <w:szCs w:val="28"/>
          <w:lang w:eastAsia="ru-RU"/>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w:t>
      </w:r>
      <w:r w:rsidRPr="00896159">
        <w:rPr>
          <w:rFonts w:ascii="Times New Roman" w:eastAsia="Times New Roman" w:hAnsi="Times New Roman" w:cs="Times New Roman"/>
          <w:sz w:val="28"/>
          <w:szCs w:val="28"/>
          <w:lang w:eastAsia="ru-RU"/>
        </w:rPr>
        <w:lastRenderedPageBreak/>
        <w:t>муниципальных услуг (функций)»,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proofErr w:type="gramStart"/>
      <w:r w:rsidRPr="00896159">
        <w:rPr>
          <w:rFonts w:ascii="Times New Roman" w:eastAsia="Times New Roman" w:hAnsi="Times New Roman" w:cs="Times New Roman"/>
          <w:sz w:val="28"/>
          <w:szCs w:val="28"/>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Заявитель вправе представить в комиссию указанные в </w:t>
      </w:r>
      <w:hyperlink r:id="rId21" w:anchor="Par5" w:history="1">
        <w:r w:rsidRPr="00896159">
          <w:rPr>
            <w:rFonts w:ascii="Times New Roman" w:eastAsia="Times New Roman" w:hAnsi="Times New Roman" w:cs="Times New Roman"/>
            <w:sz w:val="28"/>
            <w:szCs w:val="28"/>
            <w:lang w:eastAsia="ru-RU"/>
          </w:rPr>
          <w:t>пункте 2.5.6.</w:t>
        </w:r>
      </w:hyperlink>
      <w:r w:rsidRPr="00896159">
        <w:rPr>
          <w:rFonts w:ascii="Times New Roman" w:eastAsia="Times New Roman" w:hAnsi="Times New Roman" w:cs="Times New Roman"/>
          <w:sz w:val="28"/>
          <w:szCs w:val="28"/>
          <w:lang w:eastAsia="ru-RU"/>
        </w:rPr>
        <w:t> настоящего Положения документы и информацию по своей инициативе.</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В случае подачи заявления через МФЦ заявление на предоставление услуги и комплект необходимых документов передаются из МФЦ в администрацию </w:t>
      </w:r>
      <w:proofErr w:type="spellStart"/>
      <w:r w:rsidR="000D1C27">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  не позднее одного рабочего дня с момента регистрации документов заявителя в МФЦ. Уведомление об отказе в приеме документов выдается (направляется) через МФЦ.</w:t>
      </w:r>
    </w:p>
    <w:p w:rsidR="00D06459" w:rsidRPr="00896159" w:rsidRDefault="00D06459" w:rsidP="00896159">
      <w:pPr>
        <w:spacing w:after="0" w:line="353" w:lineRule="atLeast"/>
        <w:ind w:firstLine="53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2.5.5.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r:id="rId22" w:history="1">
        <w:r w:rsidRPr="00896159">
          <w:rPr>
            <w:rFonts w:ascii="Times New Roman" w:eastAsia="Times New Roman" w:hAnsi="Times New Roman" w:cs="Times New Roman"/>
            <w:sz w:val="28"/>
            <w:szCs w:val="28"/>
            <w:lang w:eastAsia="ru-RU"/>
          </w:rPr>
          <w:t>пункте 2.5.2.</w:t>
        </w:r>
      </w:hyperlink>
      <w:r w:rsidRPr="00896159">
        <w:rPr>
          <w:rFonts w:ascii="Times New Roman" w:eastAsia="Times New Roman" w:hAnsi="Times New Roman" w:cs="Times New Roman"/>
          <w:sz w:val="28"/>
          <w:szCs w:val="28"/>
          <w:lang w:eastAsia="ru-RU"/>
        </w:rPr>
        <w:t> настоящего административного регламента.</w:t>
      </w:r>
    </w:p>
    <w:p w:rsidR="00D06459" w:rsidRPr="00896159" w:rsidRDefault="00D06459" w:rsidP="00896159">
      <w:pPr>
        <w:spacing w:after="0" w:line="353" w:lineRule="atLeast"/>
        <w:ind w:firstLine="539"/>
        <w:jc w:val="both"/>
        <w:rPr>
          <w:rFonts w:ascii="Times New Roman" w:eastAsia="Times New Roman" w:hAnsi="Times New Roman" w:cs="Times New Roman"/>
          <w:sz w:val="28"/>
          <w:szCs w:val="28"/>
          <w:lang w:eastAsia="ru-RU"/>
        </w:rPr>
      </w:pPr>
      <w:bookmarkStart w:id="2" w:name="Par5"/>
      <w:bookmarkEnd w:id="2"/>
      <w:r w:rsidRPr="00896159">
        <w:rPr>
          <w:rFonts w:ascii="Times New Roman" w:eastAsia="Times New Roman" w:hAnsi="Times New Roman" w:cs="Times New Roman"/>
          <w:sz w:val="28"/>
          <w:szCs w:val="28"/>
          <w:lang w:eastAsia="ru-RU"/>
        </w:rPr>
        <w:t xml:space="preserve">2.5.6.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896159">
        <w:rPr>
          <w:rFonts w:ascii="Times New Roman" w:eastAsia="Times New Roman" w:hAnsi="Times New Roman" w:cs="Times New Roman"/>
          <w:sz w:val="28"/>
          <w:szCs w:val="28"/>
          <w:lang w:eastAsia="ru-RU"/>
        </w:rPr>
        <w:t>получает</w:t>
      </w:r>
      <w:proofErr w:type="gramEnd"/>
      <w:r w:rsidRPr="00896159">
        <w:rPr>
          <w:rFonts w:ascii="Times New Roman" w:eastAsia="Times New Roman" w:hAnsi="Times New Roman" w:cs="Times New Roman"/>
          <w:sz w:val="28"/>
          <w:szCs w:val="28"/>
          <w:lang w:eastAsia="ru-RU"/>
        </w:rPr>
        <w:t xml:space="preserve"> в том числе в электронной форме:</w:t>
      </w:r>
    </w:p>
    <w:p w:rsidR="00D06459" w:rsidRPr="00896159" w:rsidRDefault="00D06459" w:rsidP="00896159">
      <w:pPr>
        <w:spacing w:after="0" w:line="353" w:lineRule="atLeast"/>
        <w:ind w:firstLine="53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а) сведения из Единого государственного реестра прав на недвижимое имущество и сделок с ним о правах на жилое помещение;</w:t>
      </w:r>
    </w:p>
    <w:p w:rsidR="00D06459" w:rsidRPr="00896159" w:rsidRDefault="00D06459" w:rsidP="00896159">
      <w:pPr>
        <w:spacing w:after="0" w:line="353" w:lineRule="atLeast"/>
        <w:ind w:firstLine="53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б) технический паспорт жилого помещения, а для нежилых помещений - технический план;</w:t>
      </w:r>
    </w:p>
    <w:p w:rsidR="00D06459" w:rsidRPr="00896159" w:rsidRDefault="00D06459" w:rsidP="00896159">
      <w:pPr>
        <w:spacing w:after="0" w:line="353" w:lineRule="atLeast"/>
        <w:ind w:firstLine="53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23" w:history="1">
        <w:r w:rsidRPr="00896159">
          <w:rPr>
            <w:rFonts w:ascii="Times New Roman" w:eastAsia="Times New Roman" w:hAnsi="Times New Roman" w:cs="Times New Roman"/>
            <w:color w:val="669AE6"/>
            <w:sz w:val="28"/>
            <w:szCs w:val="28"/>
            <w:lang w:eastAsia="ru-RU"/>
          </w:rPr>
          <w:t> </w:t>
        </w:r>
        <w:r w:rsidRPr="00896159">
          <w:rPr>
            <w:rFonts w:ascii="Times New Roman" w:eastAsia="Times New Roman" w:hAnsi="Times New Roman" w:cs="Times New Roman"/>
            <w:sz w:val="28"/>
            <w:szCs w:val="28"/>
            <w:lang w:eastAsia="ru-RU"/>
          </w:rPr>
          <w:t>пунктом 3.2.</w:t>
        </w:r>
      </w:hyperlink>
      <w:r w:rsidRPr="00896159">
        <w:rPr>
          <w:rFonts w:ascii="Times New Roman" w:eastAsia="Times New Roman" w:hAnsi="Times New Roman" w:cs="Times New Roman"/>
          <w:sz w:val="28"/>
          <w:szCs w:val="28"/>
          <w:lang w:eastAsia="ru-RU"/>
        </w:rPr>
        <w:t> </w:t>
      </w:r>
      <w:proofErr w:type="gramStart"/>
      <w:r w:rsidRPr="00896159">
        <w:rPr>
          <w:rFonts w:ascii="Times New Roman" w:eastAsia="Times New Roman" w:hAnsi="Times New Roman" w:cs="Times New Roman"/>
          <w:sz w:val="28"/>
          <w:szCs w:val="28"/>
          <w:lang w:eastAsia="ru-RU"/>
        </w:rPr>
        <w:t>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признано необходимым для принятия решения о признании жилого помещения соответствующим (не соответствующим) установленным в Постановлении от 28.01.2006 № 47 требованиям.</w:t>
      </w:r>
      <w:proofErr w:type="gramEnd"/>
    </w:p>
    <w:p w:rsidR="00D06459" w:rsidRPr="00896159" w:rsidRDefault="00D06459" w:rsidP="00896159">
      <w:pPr>
        <w:spacing w:after="0" w:line="353" w:lineRule="atLeast"/>
        <w:ind w:firstLine="53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 xml:space="preserve">2.5.7.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Pr="00896159">
        <w:rPr>
          <w:rFonts w:ascii="Times New Roman" w:eastAsia="Times New Roman" w:hAnsi="Times New Roman" w:cs="Times New Roman"/>
          <w:sz w:val="28"/>
          <w:szCs w:val="28"/>
          <w:lang w:eastAsia="ru-RU"/>
        </w:rPr>
        <w:t>позднее</w:t>
      </w:r>
      <w:proofErr w:type="gramEnd"/>
      <w:r w:rsidRPr="00896159">
        <w:rPr>
          <w:rFonts w:ascii="Times New Roman" w:eastAsia="Times New Roman" w:hAnsi="Times New Roman" w:cs="Times New Roman"/>
          <w:sz w:val="28"/>
          <w:szCs w:val="28"/>
          <w:lang w:eastAsia="ru-RU"/>
        </w:rP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896159">
        <w:rPr>
          <w:rFonts w:ascii="Times New Roman" w:eastAsia="Times New Roman" w:hAnsi="Times New Roman" w:cs="Times New Roman"/>
          <w:sz w:val="28"/>
          <w:szCs w:val="28"/>
          <w:lang w:eastAsia="ru-RU"/>
        </w:rPr>
        <w:t>разместить</w:t>
      </w:r>
      <w:proofErr w:type="gramEnd"/>
      <w:r w:rsidRPr="00896159">
        <w:rPr>
          <w:rFonts w:ascii="Times New Roman" w:eastAsia="Times New Roman" w:hAnsi="Times New Roman" w:cs="Times New Roman"/>
          <w:sz w:val="28"/>
          <w:szCs w:val="28"/>
          <w:lang w:eastAsia="ru-RU"/>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D06459" w:rsidRPr="00896159" w:rsidRDefault="00D06459" w:rsidP="00896159">
      <w:pPr>
        <w:spacing w:after="0" w:line="353" w:lineRule="atLeast"/>
        <w:ind w:firstLine="539"/>
        <w:jc w:val="both"/>
        <w:rPr>
          <w:rFonts w:ascii="Times New Roman" w:eastAsia="Times New Roman" w:hAnsi="Times New Roman" w:cs="Times New Roman"/>
          <w:sz w:val="28"/>
          <w:szCs w:val="28"/>
          <w:lang w:eastAsia="ru-RU"/>
        </w:rPr>
      </w:pPr>
      <w:proofErr w:type="gramStart"/>
      <w:r w:rsidRPr="00896159">
        <w:rPr>
          <w:rFonts w:ascii="Times New Roman" w:eastAsia="Times New Roman" w:hAnsi="Times New Roman" w:cs="Times New Roman"/>
          <w:sz w:val="28"/>
          <w:szCs w:val="28"/>
          <w:lang w:eastAsia="ru-RU"/>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D06459" w:rsidRPr="00896159" w:rsidRDefault="00D06459" w:rsidP="00896159">
      <w:pPr>
        <w:spacing w:after="0" w:line="353" w:lineRule="atLeast"/>
        <w:ind w:firstLine="53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D06459" w:rsidRPr="00896159" w:rsidRDefault="00D06459" w:rsidP="00896159">
      <w:pPr>
        <w:spacing w:after="0" w:line="353" w:lineRule="atLeast"/>
        <w:ind w:firstLine="539"/>
        <w:jc w:val="both"/>
        <w:rPr>
          <w:rFonts w:ascii="Times New Roman" w:eastAsia="Times New Roman" w:hAnsi="Times New Roman" w:cs="Times New Roman"/>
          <w:sz w:val="28"/>
          <w:szCs w:val="28"/>
          <w:lang w:eastAsia="ru-RU"/>
        </w:rPr>
      </w:pPr>
      <w:bookmarkStart w:id="3" w:name="Par17"/>
      <w:bookmarkEnd w:id="3"/>
      <w:r w:rsidRPr="00896159">
        <w:rPr>
          <w:rFonts w:ascii="Times New Roman" w:eastAsia="Times New Roman" w:hAnsi="Times New Roman" w:cs="Times New Roman"/>
          <w:sz w:val="28"/>
          <w:szCs w:val="28"/>
          <w:lang w:eastAsia="ru-RU"/>
        </w:rPr>
        <w:t xml:space="preserve">2.5.8. </w:t>
      </w:r>
      <w:proofErr w:type="gramStart"/>
      <w:r w:rsidRPr="00896159">
        <w:rPr>
          <w:rFonts w:ascii="Times New Roman" w:eastAsia="Times New Roman" w:hAnsi="Times New Roman" w:cs="Times New Roman"/>
          <w:sz w:val="28"/>
          <w:szCs w:val="28"/>
          <w:lang w:eastAsia="ru-RU"/>
        </w:rPr>
        <w:t>В случае непредставления заявителем документов, предусмотренных </w:t>
      </w:r>
      <w:hyperlink r:id="rId24" w:history="1">
        <w:r w:rsidRPr="00896159">
          <w:rPr>
            <w:rFonts w:ascii="Times New Roman" w:eastAsia="Times New Roman" w:hAnsi="Times New Roman" w:cs="Times New Roman"/>
            <w:sz w:val="28"/>
            <w:szCs w:val="28"/>
            <w:lang w:eastAsia="ru-RU"/>
          </w:rPr>
          <w:t>пунктом 2.5.2.</w:t>
        </w:r>
      </w:hyperlink>
      <w:r w:rsidRPr="00896159">
        <w:rPr>
          <w:rFonts w:ascii="Times New Roman" w:eastAsia="Times New Roman" w:hAnsi="Times New Roman" w:cs="Times New Roman"/>
          <w:sz w:val="28"/>
          <w:szCs w:val="28"/>
          <w:lang w:eastAsia="ru-RU"/>
        </w:rPr>
        <w:t>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r:id="rId25" w:anchor="Par17" w:history="1">
        <w:r w:rsidRPr="00896159">
          <w:rPr>
            <w:rFonts w:ascii="Times New Roman" w:eastAsia="Times New Roman" w:hAnsi="Times New Roman" w:cs="Times New Roman"/>
            <w:sz w:val="28"/>
            <w:szCs w:val="28"/>
            <w:lang w:eastAsia="ru-RU"/>
          </w:rPr>
          <w:t>абзацем первым</w:t>
        </w:r>
      </w:hyperlink>
      <w:r w:rsidRPr="00896159">
        <w:rPr>
          <w:rFonts w:ascii="Times New Roman" w:eastAsia="Times New Roman" w:hAnsi="Times New Roman" w:cs="Times New Roman"/>
          <w:sz w:val="28"/>
          <w:szCs w:val="28"/>
          <w:lang w:eastAsia="ru-RU"/>
        </w:rPr>
        <w:t> настоящего пункта.</w:t>
      </w:r>
      <w:proofErr w:type="gramEnd"/>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2.5.9. Документы, представляемые заявителем, должны соответствовать следующим требованиям:</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заявление составлено в единственном экземпляре-подлиннике по форме согласно приложению;</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тексты документов написаны разборчиво;</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proofErr w:type="gramStart"/>
      <w:r w:rsidRPr="00896159">
        <w:rPr>
          <w:rFonts w:ascii="Times New Roman" w:eastAsia="Times New Roman" w:hAnsi="Times New Roman" w:cs="Times New Roman"/>
          <w:sz w:val="28"/>
          <w:szCs w:val="28"/>
          <w:lang w:eastAsia="ru-RU"/>
        </w:rPr>
        <w:t>- фамилия, имя и отчество (наименование) заявителя, адрес его места жительства (места нахождения), телефон (если имеется) написаны полностью;</w:t>
      </w:r>
      <w:proofErr w:type="gramEnd"/>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в документах нет подчисток, приписок, зачеркнутых слов и иных неоговоренных исправлений.</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2.5.10. В случае предоставления документов лично заинтересованное лицо, предоставляет для сверки подлинники документов. По итогам сверки подлинники документов возвращаются заинтересованному лицу.</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2.5.11. В случае направления документов почтовым отправлением заинтересованное лицо предоставляет нотариально заверенные копии документов.</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2.5.12. При направлении документов, необходимых для предоставления жилых помещений по договорам социального найма  в форме электронных документов, подлинность документов должна быть удостоверена в порядке, определенном действующим законодательством.</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2.5.13. </w:t>
      </w:r>
      <w:bookmarkStart w:id="4" w:name="Par0"/>
      <w:bookmarkEnd w:id="4"/>
      <w:r w:rsidRPr="00896159">
        <w:rPr>
          <w:rFonts w:ascii="Times New Roman" w:eastAsia="Times New Roman" w:hAnsi="Times New Roman" w:cs="Times New Roman"/>
          <w:sz w:val="28"/>
          <w:szCs w:val="28"/>
          <w:lang w:eastAsia="ru-RU"/>
        </w:rPr>
        <w:t>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proofErr w:type="gramStart"/>
      <w:r w:rsidRPr="00896159">
        <w:rPr>
          <w:rFonts w:ascii="Times New Roman" w:eastAsia="Times New Roman" w:hAnsi="Times New Roman" w:cs="Times New Roman"/>
          <w:sz w:val="28"/>
          <w:szCs w:val="28"/>
          <w:lang w:eastAsia="ru-RU"/>
        </w:rP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w:t>
      </w:r>
      <w:proofErr w:type="gramEnd"/>
      <w:r w:rsidRPr="00896159">
        <w:rPr>
          <w:rFonts w:ascii="Times New Roman" w:eastAsia="Times New Roman" w:hAnsi="Times New Roman" w:cs="Times New Roman"/>
          <w:sz w:val="28"/>
          <w:szCs w:val="28"/>
          <w:lang w:eastAsia="ru-RU"/>
        </w:rPr>
        <w:t xml:space="preserve">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proofErr w:type="gramStart"/>
      <w:r w:rsidRPr="00896159">
        <w:rPr>
          <w:rFonts w:ascii="Times New Roman" w:eastAsia="Times New Roman" w:hAnsi="Times New Roman" w:cs="Times New Roman"/>
          <w:sz w:val="28"/>
          <w:szCs w:val="28"/>
          <w:lang w:eastAsia="ru-RU"/>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Pr="00896159">
        <w:rPr>
          <w:rFonts w:ascii="Times New Roman" w:eastAsia="Times New Roman" w:hAnsi="Times New Roman" w:cs="Times New Roman"/>
          <w:sz w:val="28"/>
          <w:szCs w:val="28"/>
          <w:lang w:eastAsia="ru-RU"/>
        </w:rPr>
        <w:t xml:space="preserve"> государственном </w:t>
      </w:r>
      <w:proofErr w:type="gramStart"/>
      <w:r w:rsidRPr="00896159">
        <w:rPr>
          <w:rFonts w:ascii="Times New Roman" w:eastAsia="Times New Roman" w:hAnsi="Times New Roman" w:cs="Times New Roman"/>
          <w:sz w:val="28"/>
          <w:szCs w:val="28"/>
          <w:lang w:eastAsia="ru-RU"/>
        </w:rPr>
        <w:t>реестре</w:t>
      </w:r>
      <w:proofErr w:type="gramEnd"/>
      <w:r w:rsidRPr="00896159">
        <w:rPr>
          <w:rFonts w:ascii="Times New Roman" w:eastAsia="Times New Roman" w:hAnsi="Times New Roman" w:cs="Times New Roman"/>
          <w:sz w:val="28"/>
          <w:szCs w:val="28"/>
          <w:lang w:eastAsia="ru-RU"/>
        </w:rPr>
        <w:t xml:space="preserve"> недвижимости, или нотариально заверенную копию такого документа;</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proofErr w:type="gramStart"/>
      <w:r w:rsidRPr="00896159">
        <w:rPr>
          <w:rFonts w:ascii="Times New Roman" w:eastAsia="Times New Roman" w:hAnsi="Times New Roman" w:cs="Times New Roman"/>
          <w:sz w:val="28"/>
          <w:szCs w:val="28"/>
          <w:lang w:eastAsia="ru-RU"/>
        </w:rPr>
        <w:t>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26" w:history="1">
        <w:r w:rsidRPr="00896159">
          <w:rPr>
            <w:rFonts w:ascii="Times New Roman" w:eastAsia="Times New Roman" w:hAnsi="Times New Roman" w:cs="Times New Roman"/>
            <w:sz w:val="28"/>
            <w:szCs w:val="28"/>
            <w:lang w:eastAsia="ru-RU"/>
          </w:rPr>
          <w:t>частью 2 статьи 5</w:t>
        </w:r>
      </w:hyperlink>
      <w:r w:rsidRPr="00896159">
        <w:rPr>
          <w:rFonts w:ascii="Times New Roman" w:eastAsia="Times New Roman" w:hAnsi="Times New Roman" w:cs="Times New Roman"/>
          <w:sz w:val="28"/>
          <w:szCs w:val="28"/>
          <w:lang w:eastAsia="ru-RU"/>
        </w:rPr>
        <w:t>, </w:t>
      </w:r>
      <w:hyperlink r:id="rId27" w:history="1">
        <w:r w:rsidRPr="00896159">
          <w:rPr>
            <w:rFonts w:ascii="Times New Roman" w:eastAsia="Times New Roman" w:hAnsi="Times New Roman" w:cs="Times New Roman"/>
            <w:sz w:val="28"/>
            <w:szCs w:val="28"/>
            <w:lang w:eastAsia="ru-RU"/>
          </w:rPr>
          <w:t>статьями 7</w:t>
        </w:r>
      </w:hyperlink>
      <w:r w:rsidRPr="00896159">
        <w:rPr>
          <w:rFonts w:ascii="Times New Roman" w:eastAsia="Times New Roman" w:hAnsi="Times New Roman" w:cs="Times New Roman"/>
          <w:sz w:val="28"/>
          <w:szCs w:val="28"/>
          <w:lang w:eastAsia="ru-RU"/>
        </w:rPr>
        <w:t>, </w:t>
      </w:r>
      <w:hyperlink r:id="rId28" w:history="1">
        <w:r w:rsidRPr="00896159">
          <w:rPr>
            <w:rFonts w:ascii="Times New Roman" w:eastAsia="Times New Roman" w:hAnsi="Times New Roman" w:cs="Times New Roman"/>
            <w:sz w:val="28"/>
            <w:szCs w:val="28"/>
            <w:lang w:eastAsia="ru-RU"/>
          </w:rPr>
          <w:t>8</w:t>
        </w:r>
      </w:hyperlink>
      <w:r w:rsidRPr="00896159">
        <w:rPr>
          <w:rFonts w:ascii="Times New Roman" w:eastAsia="Times New Roman" w:hAnsi="Times New Roman" w:cs="Times New Roman"/>
          <w:sz w:val="28"/>
          <w:szCs w:val="28"/>
          <w:lang w:eastAsia="ru-RU"/>
        </w:rPr>
        <w:t> и </w:t>
      </w:r>
      <w:hyperlink r:id="rId29" w:history="1">
        <w:r w:rsidRPr="00896159">
          <w:rPr>
            <w:rFonts w:ascii="Times New Roman" w:eastAsia="Times New Roman" w:hAnsi="Times New Roman" w:cs="Times New Roman"/>
            <w:sz w:val="28"/>
            <w:szCs w:val="28"/>
            <w:lang w:eastAsia="ru-RU"/>
          </w:rPr>
          <w:t>10</w:t>
        </w:r>
      </w:hyperlink>
      <w:r w:rsidRPr="00896159">
        <w:rPr>
          <w:rFonts w:ascii="Times New Roman" w:eastAsia="Times New Roman" w:hAnsi="Times New Roman" w:cs="Times New Roman"/>
          <w:sz w:val="28"/>
          <w:szCs w:val="28"/>
          <w:lang w:eastAsia="ru-RU"/>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896159">
        <w:rPr>
          <w:rFonts w:ascii="Times New Roman" w:eastAsia="Times New Roman" w:hAnsi="Times New Roman" w:cs="Times New Roman"/>
          <w:sz w:val="28"/>
          <w:szCs w:val="28"/>
          <w:lang w:eastAsia="ru-RU"/>
        </w:rPr>
        <w:t>саморегулируемой</w:t>
      </w:r>
      <w:proofErr w:type="spellEnd"/>
      <w:r w:rsidRPr="00896159">
        <w:rPr>
          <w:rFonts w:ascii="Times New Roman" w:eastAsia="Times New Roman" w:hAnsi="Times New Roman" w:cs="Times New Roman"/>
          <w:sz w:val="28"/>
          <w:szCs w:val="28"/>
          <w:lang w:eastAsia="ru-RU"/>
        </w:rPr>
        <w:t xml:space="preserve"> организации в области инженерных изысканий (в случае признания садового дома жилым домом);</w:t>
      </w:r>
      <w:proofErr w:type="gramEnd"/>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        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2.5.14. Заявитель вправе не представлять выписку из Единого государственного реестра недвижимости. </w:t>
      </w:r>
      <w:proofErr w:type="gramStart"/>
      <w:r w:rsidRPr="00896159">
        <w:rPr>
          <w:rFonts w:ascii="Times New Roman" w:eastAsia="Times New Roman" w:hAnsi="Times New Roman" w:cs="Times New Roman"/>
          <w:sz w:val="28"/>
          <w:szCs w:val="28"/>
          <w:lang w:eastAsia="ru-RU"/>
        </w:rPr>
        <w:t>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roofErr w:type="gramEnd"/>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2.5.15. Заявителю выдается расписка в получении от заявителя документов, предусмотренных 2.5.13.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 </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2.6. Перечень оснований для отказа в приеме документов </w:t>
      </w:r>
    </w:p>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2.6.1. Решение об отказе в приеме документов, необходимых для предоставления муниципальной услуги, принимается в случае:</w:t>
      </w:r>
    </w:p>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если содержание заявления не позволяет установить предмет обращения;</w:t>
      </w:r>
    </w:p>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несоответствия предоставленного заявления и документов форме и содержанию, установленным настоящим Административным регламентом, а также требованиям п. 2.5.2, 2.5.13  настоящего Административного регламента;</w:t>
      </w:r>
    </w:p>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если в установленном порядке не подтверждена подлинность электронного документа, направленного с использованием  Единого портала государственных и муниципальных услуг.</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2.6.2. После устранения оснований для отказа в предоставлении муниципальной услуги заявитель вправе обратиться повторно для получения муниципальной услуги.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2.7. Перечень оснований для приостановления оказания муниципальной услуги либо отказа в предоставлении муниципальной услуги</w:t>
      </w:r>
    </w:p>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2.7.1. Действия по оказанию муниципальной услуги могут быть приостановлены до момента принятия окончательного  решения по предоставлению услуги  в случае:</w:t>
      </w:r>
    </w:p>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смерти заявителя;</w:t>
      </w:r>
    </w:p>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отказа заявителя от муниципальной услуги путем подачи заявления, составленного в произвольной форме.</w:t>
      </w:r>
    </w:p>
    <w:p w:rsidR="006D792E" w:rsidRPr="00896159" w:rsidRDefault="006D792E" w:rsidP="00896159">
      <w:pPr>
        <w:spacing w:after="0" w:line="240" w:lineRule="auto"/>
        <w:jc w:val="both"/>
        <w:rPr>
          <w:rFonts w:ascii="Times New Roman" w:eastAsia="Times New Roman" w:hAnsi="Times New Roman" w:cs="Times New Roman"/>
          <w:sz w:val="28"/>
          <w:szCs w:val="28"/>
          <w:lang w:eastAsia="ru-RU"/>
        </w:rPr>
      </w:pPr>
    </w:p>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2.7.2. В оказании муниципальной услуги может быть отказано в случаях:</w:t>
      </w:r>
    </w:p>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изменения основания пользования жилым помещением (если эти изменения повлекли утрату права на оказание муниципальной услуги);</w:t>
      </w:r>
    </w:p>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 предоставления заявителем заведомо недостоверной информации, имеющей существенное значение для оказания муниципальной услуги;</w:t>
      </w:r>
    </w:p>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поступления официальных сведений из соответствующих организаций (в том числе в порядке межведомственного информационного обмена),  являющихся основанием для отказа в предоставлении муниципальной услуги);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2.7.3. Для предоставления муниципальной услуги необходимыми и обязательными услугами являются:</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совершение нотариальных действий, путем освидетельствования верности копий правоустанавливающих документов на жилое помещение с подлинников;</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выдача плана жилого помещения с его техническим паспортом, а для нежилого помещения - проекта реконструкции нежилого помещения для признания его в дальнейшем жилым помещением.</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выдача заключения специализированной организации, проводящей обследование дома, для признания многоквартирного дома </w:t>
      </w:r>
      <w:proofErr w:type="gramStart"/>
      <w:r w:rsidRPr="00896159">
        <w:rPr>
          <w:rFonts w:ascii="Times New Roman" w:eastAsia="Times New Roman" w:hAnsi="Times New Roman" w:cs="Times New Roman"/>
          <w:sz w:val="28"/>
          <w:szCs w:val="28"/>
          <w:lang w:eastAsia="ru-RU"/>
        </w:rPr>
        <w:t>аварийным</w:t>
      </w:r>
      <w:proofErr w:type="gramEnd"/>
      <w:r w:rsidRPr="00896159">
        <w:rPr>
          <w:rFonts w:ascii="Times New Roman" w:eastAsia="Times New Roman" w:hAnsi="Times New Roman" w:cs="Times New Roman"/>
          <w:sz w:val="28"/>
          <w:szCs w:val="28"/>
          <w:lang w:eastAsia="ru-RU"/>
        </w:rPr>
        <w:t>.</w:t>
      </w:r>
    </w:p>
    <w:p w:rsidR="00D06459" w:rsidRPr="00896159" w:rsidRDefault="00D06459" w:rsidP="00896159">
      <w:pPr>
        <w:shd w:val="clear" w:color="auto" w:fill="FFFFFF"/>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выдача заключения проектно-изыскательской организации по результатам обследования элементов ограждающих и несущих конструкций жилого помещения (по необходимости).</w:t>
      </w:r>
    </w:p>
    <w:p w:rsidR="00D06459" w:rsidRPr="00896159" w:rsidRDefault="00D06459" w:rsidP="00896159">
      <w:pPr>
        <w:shd w:val="clear" w:color="auto" w:fill="FFFFFF"/>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2.8.Настоящая муниципальная услуга предоставляется бесплатно.</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2.9. Размер платы, взимаемой с заявителя при предоставлении услуг, которые являются необходимыми и обязательными для предоставления государственной услуги: предоставление данных услуг является бесплатным для заявителя.</w:t>
      </w:r>
    </w:p>
    <w:p w:rsidR="00D06459" w:rsidRPr="00896159" w:rsidRDefault="00D06459" w:rsidP="00896159">
      <w:pPr>
        <w:spacing w:after="0" w:line="353" w:lineRule="atLeast"/>
        <w:ind w:firstLine="70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2.10. Максимальное время ожидания в очереди при подаче заявления о предоставлении  муниципальной услуги не может превышать  15 минут.</w:t>
      </w:r>
    </w:p>
    <w:p w:rsidR="00D06459" w:rsidRPr="00896159" w:rsidRDefault="00D06459" w:rsidP="00896159">
      <w:pPr>
        <w:spacing w:after="0" w:line="353" w:lineRule="atLeast"/>
        <w:ind w:firstLine="70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2.11.Срок и порядок регистрации запроса заявителя о предоставлении муниципальной услуги и услуги:</w:t>
      </w:r>
    </w:p>
    <w:p w:rsidR="00D06459" w:rsidRPr="00896159" w:rsidRDefault="00D06459" w:rsidP="00896159">
      <w:pPr>
        <w:spacing w:after="0" w:line="353" w:lineRule="atLeast"/>
        <w:ind w:firstLine="70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D06459" w:rsidRPr="00896159" w:rsidRDefault="00D06459" w:rsidP="00896159">
      <w:pPr>
        <w:spacing w:after="0" w:line="353" w:lineRule="atLeast"/>
        <w:ind w:firstLine="8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2.12.Требования к помещениям, в которых предоставляется муниципальная услуга:</w:t>
      </w:r>
    </w:p>
    <w:p w:rsidR="00D06459" w:rsidRPr="00896159" w:rsidRDefault="00D06459" w:rsidP="00896159">
      <w:pPr>
        <w:spacing w:after="0" w:line="353" w:lineRule="atLeast"/>
        <w:ind w:firstLine="8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2.12.1. В администрации </w:t>
      </w:r>
      <w:proofErr w:type="spellStart"/>
      <w:r w:rsidR="00065E7C">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 прием заявителей</w:t>
      </w:r>
    </w:p>
    <w:p w:rsidR="00D06459" w:rsidRPr="00896159" w:rsidRDefault="00D06459" w:rsidP="00896159">
      <w:pPr>
        <w:spacing w:after="0" w:line="353" w:lineRule="atLeast"/>
        <w:ind w:hanging="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D06459" w:rsidRPr="00896159" w:rsidRDefault="00D06459" w:rsidP="00896159">
      <w:pPr>
        <w:spacing w:after="0" w:line="353" w:lineRule="atLeast"/>
        <w:ind w:hanging="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соблюдение санитарно-эпидемиологических правил и нормативов, правил противопожарной безопасности;</w:t>
      </w:r>
    </w:p>
    <w:p w:rsidR="00D06459" w:rsidRPr="00896159" w:rsidRDefault="00D06459" w:rsidP="00896159">
      <w:pPr>
        <w:spacing w:after="0" w:line="353" w:lineRule="atLeast"/>
        <w:ind w:hanging="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оборудование местами общественного пользования (туалеты) и местами для хранения верхней одежды.</w:t>
      </w:r>
    </w:p>
    <w:p w:rsidR="00D06459" w:rsidRPr="00896159" w:rsidRDefault="00D06459" w:rsidP="00896159">
      <w:pPr>
        <w:spacing w:after="0" w:line="353" w:lineRule="atLeast"/>
        <w:ind w:left="8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2.12.2.Требования к местам для ожидания:</w:t>
      </w:r>
    </w:p>
    <w:p w:rsidR="00D06459" w:rsidRPr="00896159" w:rsidRDefault="00D06459" w:rsidP="00896159">
      <w:pPr>
        <w:spacing w:after="0" w:line="353" w:lineRule="atLeast"/>
        <w:ind w:hanging="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места для ожидания оборудуются стульями и (или) кресельными секциями, и (или) скамьями;</w:t>
      </w:r>
    </w:p>
    <w:p w:rsidR="00D06459" w:rsidRPr="00896159" w:rsidRDefault="00D06459" w:rsidP="00896159">
      <w:pPr>
        <w:spacing w:after="0" w:line="353" w:lineRule="atLeast"/>
        <w:ind w:hanging="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места для ожидания находятся в холле (зале) или ином специально приспособленном помещении;</w:t>
      </w:r>
    </w:p>
    <w:p w:rsidR="00D06459" w:rsidRPr="00896159" w:rsidRDefault="00D06459" w:rsidP="00896159">
      <w:pPr>
        <w:spacing w:after="0" w:line="353" w:lineRule="atLeast"/>
        <w:ind w:hanging="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в местах для ожидания предусматриваются места для получения информации о государственной услуге.</w:t>
      </w:r>
    </w:p>
    <w:p w:rsidR="00D06459" w:rsidRPr="00896159" w:rsidRDefault="00D06459" w:rsidP="00896159">
      <w:pPr>
        <w:spacing w:after="0" w:line="353" w:lineRule="atLeast"/>
        <w:ind w:left="70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2.12.3.Требования к местам для получения информации о муниципальной услуге:</w:t>
      </w:r>
    </w:p>
    <w:p w:rsidR="00D06459" w:rsidRPr="00896159" w:rsidRDefault="00D06459" w:rsidP="00896159">
      <w:pPr>
        <w:spacing w:after="0" w:line="353" w:lineRule="atLeast"/>
        <w:ind w:hanging="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2.12.4.Требования к местам приема заявителей:</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Специалисты, осуществляющие прием заявителей, обеспечиваются личными и (или) настольными идентификационными карточками.</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Рабочее место специалиста, осуществляющего прием заявителей, оборудовано персональным компьютером и печатающим устройством;</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2.13. Показатели качества и доступности предоставления муниципальной услуги:</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2.13.1.Показатели качества муниципальной услуги:</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1) выполнение должностными лицами, государственными гражданскими служащими предусмотренных законодательством Российской Федерации требований, правил и норм, а также соблюдение </w:t>
      </w:r>
      <w:r w:rsidRPr="00896159">
        <w:rPr>
          <w:rFonts w:ascii="Times New Roman" w:eastAsia="Times New Roman" w:hAnsi="Times New Roman" w:cs="Times New Roman"/>
          <w:sz w:val="28"/>
          <w:szCs w:val="28"/>
          <w:lang w:eastAsia="ru-RU"/>
        </w:rPr>
        <w:lastRenderedPageBreak/>
        <w:t>последовательности административных процедур и сроков их исполнения при предоставлении муниципальной услуги;</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 отсутствие обоснованных жалоб на действия (бездействие) должностных лиц, государственных гражданских служащих при предоставлении муниципальной услуги.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2.13.2. Показатели доступности предоставления  муниципальной услуги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w:t>
      </w:r>
      <w:proofErr w:type="gramStart"/>
      <w:r w:rsidRPr="00896159">
        <w:rPr>
          <w:rFonts w:ascii="Times New Roman" w:eastAsia="Times New Roman" w:hAnsi="Times New Roman" w:cs="Times New Roman"/>
          <w:sz w:val="28"/>
          <w:szCs w:val="28"/>
          <w:lang w:eastAsia="ru-RU"/>
        </w:rPr>
        <w:t>1) Количество заявителей, благополучно воспользовавшихся муниципальной услугой);</w:t>
      </w:r>
      <w:proofErr w:type="gramEnd"/>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государственной поддержки, размещенных на информационных стендах, на Интернет-ресурсах  администрации;</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 средства государственной поддержки перечисляются  с использованием автоматизированных систем, без участия заявителя;</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4) пешеходная доступность от остановок общественного транспорта до, здания структурного подразделения Администрации </w:t>
      </w:r>
      <w:proofErr w:type="spellStart"/>
      <w:r w:rsidR="00065E7C">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5) количество взаимодействий заявителя с должностными лицами при предоставлении муниципальной услуги и их продолжительность;</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6)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7) беспрепятственный доступ к месту предоставления муниципальной услуги для маломобильных групп населения, в том числе инвалидов;</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8) оказание сотрудниками администрации помощи инвалидам в преодолении барьеров, мешающих получению ими муниципальной услуги наравне с другими лицами включая сопровождение к местам предоставления муниципальной услуги;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9) выделение на стоянке автотранспортных средств у здания администрации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numPr>
          <w:ilvl w:val="0"/>
          <w:numId w:val="3"/>
        </w:numPr>
        <w:spacing w:after="0" w:line="240" w:lineRule="auto"/>
        <w:ind w:left="272"/>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b/>
          <w:bCs/>
          <w:sz w:val="28"/>
          <w:szCs w:val="28"/>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06459" w:rsidRPr="00896159" w:rsidRDefault="00D06459" w:rsidP="00896159">
      <w:pPr>
        <w:spacing w:after="0" w:line="353" w:lineRule="atLeast"/>
        <w:ind w:firstLine="8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ind w:firstLine="36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D06459" w:rsidRPr="00896159" w:rsidRDefault="00D06459" w:rsidP="00896159">
      <w:pPr>
        <w:spacing w:after="0" w:line="353" w:lineRule="atLeast"/>
        <w:ind w:firstLine="36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прием и регистрация заявления и прилагаемого к нему пакета документов;</w:t>
      </w:r>
    </w:p>
    <w:p w:rsidR="00D06459" w:rsidRPr="00896159" w:rsidRDefault="00D06459" w:rsidP="00896159">
      <w:pPr>
        <w:spacing w:after="0" w:line="353" w:lineRule="atLeast"/>
        <w:ind w:firstLine="36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проверка комплектности документов;</w:t>
      </w:r>
    </w:p>
    <w:p w:rsidR="00D06459" w:rsidRPr="00896159" w:rsidRDefault="00D06459" w:rsidP="00896159">
      <w:pPr>
        <w:spacing w:after="0" w:line="353" w:lineRule="atLeast"/>
        <w:ind w:firstLine="36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 составление заключения по результатам работы комиссии по оценке пригодности (непригодности) жилых помещений для постоянного проживания;</w:t>
      </w:r>
    </w:p>
    <w:p w:rsidR="00D06459" w:rsidRPr="00896159" w:rsidRDefault="00D06459" w:rsidP="00896159">
      <w:pPr>
        <w:spacing w:after="0" w:line="353" w:lineRule="atLeast"/>
        <w:ind w:firstLine="36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признание комиссией многоквартирного дома аварийным и подлежащим сносу может основываться только на результатах, изложенных в заключени</w:t>
      </w:r>
      <w:proofErr w:type="gramStart"/>
      <w:r w:rsidRPr="00896159">
        <w:rPr>
          <w:rFonts w:ascii="Times New Roman" w:eastAsia="Times New Roman" w:hAnsi="Times New Roman" w:cs="Times New Roman"/>
          <w:sz w:val="28"/>
          <w:szCs w:val="28"/>
          <w:lang w:eastAsia="ru-RU"/>
        </w:rPr>
        <w:t>и</w:t>
      </w:r>
      <w:proofErr w:type="gramEnd"/>
      <w:r w:rsidRPr="00896159">
        <w:rPr>
          <w:rFonts w:ascii="Times New Roman" w:eastAsia="Times New Roman" w:hAnsi="Times New Roman" w:cs="Times New Roman"/>
          <w:sz w:val="28"/>
          <w:szCs w:val="28"/>
          <w:lang w:eastAsia="ru-RU"/>
        </w:rPr>
        <w:t xml:space="preserve"> специализированной организации, проводящей обследование;</w:t>
      </w:r>
    </w:p>
    <w:p w:rsidR="00D06459" w:rsidRPr="00896159" w:rsidRDefault="00D06459" w:rsidP="00896159">
      <w:pPr>
        <w:spacing w:after="0" w:line="353" w:lineRule="atLeast"/>
        <w:ind w:firstLine="36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передача по одному экземпляру заключения заявителю и собственнику жилого помещения (третий экземпляр остается в деле, сформированном комиссией).</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3.2. Прием и рассмотрение заявления и прилагаемых к нему обосновывающих документов</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3.2.1. </w:t>
      </w:r>
      <w:proofErr w:type="gramStart"/>
      <w:r w:rsidRPr="00896159">
        <w:rPr>
          <w:rFonts w:ascii="Times New Roman" w:eastAsia="Times New Roman" w:hAnsi="Times New Roman" w:cs="Times New Roman"/>
          <w:sz w:val="28"/>
          <w:szCs w:val="28"/>
          <w:lang w:eastAsia="ru-RU"/>
        </w:rPr>
        <w:t>Для рассмотрения вопроса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заявитель представляет секретарю комиссии  заявление на имя председателя комиссии и документы, указанные в п. 2.5.2, 2.5.13 настоящего Административного регламента (Приложение 1)</w:t>
      </w:r>
      <w:bookmarkStart w:id="5" w:name="_GoBack"/>
      <w:bookmarkEnd w:id="5"/>
      <w:r w:rsidRPr="00896159">
        <w:rPr>
          <w:rFonts w:ascii="Times New Roman" w:eastAsia="Times New Roman" w:hAnsi="Times New Roman" w:cs="Times New Roman"/>
          <w:sz w:val="28"/>
          <w:szCs w:val="28"/>
          <w:lang w:eastAsia="ru-RU"/>
        </w:rPr>
        <w:t>.</w:t>
      </w:r>
      <w:proofErr w:type="gramEnd"/>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3.2.2. В случае направления заявления по почте, к заявлению прикладываются документы, согласно п. 2.5.2. и 2.5.6., 2.5.13. Административного регламента.</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3.2.3. Секретарь комиссии регистрирует заявление в журнале регистрации и проверяет приложенные к заявлению документы на соответствие их установленному перечню.</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3.2.4. Ответственным лицом за прием, регистрация документов и проверку комплектности пакета документов является секретарь Межведомственной комиссии в соответствии с должностными обязанностями.</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3.3. Проверка комплектности документов.</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3.3.1. В случае несоответствия документов п. 2.5.2. настоящего Административного регламента, секретарь комиссии направляет заявителю извещение, подписанное председателем комиссии, об отказе в предоставлении муниципальной услуги с указанием соответствующих обоснований в течение пяти рабочих дней со дня регистрации заявления.</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3.3.2. В случае если в комиссию представлено заключение орган государственного надзора (контроля), выступившего заявителем, то после регистрации заявления и заключения такого органа, секретарем комиссии направляется письмо собственнику помещения с предложением о представлении указанных в п.2.5.2. документов.</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         3.3.3. Заявление с приложенными к нему документами, оформленными в установленном настоящим Административным регламентом порядке, передаются секретарем комиссии председателю комиссии не позднее следующего рабочего дня после его регистрации.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3.3.4. Срок рассмотрения заявления комиссией и сопутствующего пакета документов не должен превышать 30 рабочих дней со дня его регистрации.</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3.4. Работа комиссии по оценке пригодности (непригодности) жилых домов (жилых помещений) для постоянного проживания.</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3.4.1. Орган местного самоуправления создает в установленном им порядке комиссию для оценки жилых помещений на территории </w:t>
      </w:r>
      <w:r w:rsidR="00DF6EBE">
        <w:rPr>
          <w:rFonts w:ascii="Times New Roman" w:eastAsia="Times New Roman" w:hAnsi="Times New Roman" w:cs="Times New Roman"/>
          <w:sz w:val="28"/>
          <w:szCs w:val="28"/>
          <w:lang w:eastAsia="ru-RU"/>
        </w:rPr>
        <w:t>Горбуновского</w:t>
      </w:r>
      <w:r w:rsidRPr="00896159">
        <w:rPr>
          <w:rFonts w:ascii="Times New Roman" w:eastAsia="Times New Roman" w:hAnsi="Times New Roman" w:cs="Times New Roman"/>
          <w:sz w:val="28"/>
          <w:szCs w:val="28"/>
          <w:lang w:eastAsia="ru-RU"/>
        </w:rPr>
        <w:t xml:space="preserve"> сельсовета.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В состав комиссии включаются также представители органов государственного надзора (контроля)  в сферах санитарно-эпидемиологической, пожарной, промышленной,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находящихся в сельском поселении, в необходимых случаях органов архитектуры, градостроительства и соответствующих организаций.</w:t>
      </w:r>
    </w:p>
    <w:p w:rsidR="00D06459" w:rsidRPr="00896159" w:rsidRDefault="00D06459" w:rsidP="00896159">
      <w:pPr>
        <w:shd w:val="clear" w:color="auto" w:fill="FFFFFF"/>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shd w:val="clear" w:color="auto" w:fill="FFFFFF"/>
          <w:lang w:eastAsia="ru-RU"/>
        </w:rPr>
        <w:t>3.4.2. К работе в комиссии привлекается с правом совещательного голоса собственник жилого помещения (уполномоченное им лицо), а в необходимых случаях - квалифицированные эксперты проектно-изыскательских организаций с правом решающего голоса.</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3.4.3. Председатель комиссии назначает проведение заседания комиссии для рассмотрения поступившего заявления  в течение 5 дней со дня регистрации заявления с приложенными к нему сопутствующими документами. Секретарь комиссии направляет членам комиссии повестку дня заседания комиссии с указанием даты, времени и места его проведения.</w:t>
      </w:r>
    </w:p>
    <w:p w:rsidR="00D06459" w:rsidRPr="00896159" w:rsidRDefault="00D06459" w:rsidP="00896159">
      <w:pPr>
        <w:shd w:val="clear" w:color="auto" w:fill="FFFFFF"/>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3.4.4. </w:t>
      </w:r>
      <w:proofErr w:type="gramStart"/>
      <w:r w:rsidRPr="00896159">
        <w:rPr>
          <w:rFonts w:ascii="Times New Roman" w:eastAsia="Times New Roman" w:hAnsi="Times New Roman" w:cs="Times New Roman"/>
          <w:sz w:val="28"/>
          <w:szCs w:val="28"/>
          <w:lang w:eastAsia="ru-RU"/>
        </w:rPr>
        <w:t>Межведомственная комиссия, созданная при Администрации, вправе принимать решение о признании частных жилых помещений, находящихся на соответствующей территории, пригодными (непригодными) для проживания граждан и делегировать комиссии полномочия по оценке соответствия этих помещений требованиям установленными Постановлением от 28.01.2006 г. № 47 и по принятию решения о признании этих помещений пригодными (непригодными) для проживания граждан.</w:t>
      </w:r>
      <w:proofErr w:type="gramEnd"/>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3.4.5. Комиссия на основании заявления собственника помещения или заявления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требованиям и признает жилое помещение пригодным (непригодным) для проживания, а также признает многоквартирный дом аварийным и подлежащим сносу или реконструкции.</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 xml:space="preserve">3.4.6. При оценке соответствия требованиям Постановления от 28.01.2006 г. № 47, находящегося в эксплуатации помещения установленным требованиям проверяется его фактическое состояние. </w:t>
      </w:r>
      <w:proofErr w:type="gramStart"/>
      <w:r w:rsidRPr="00896159">
        <w:rPr>
          <w:rFonts w:ascii="Times New Roman" w:eastAsia="Times New Roman" w:hAnsi="Times New Roman" w:cs="Times New Roman"/>
          <w:sz w:val="28"/>
          <w:szCs w:val="28"/>
          <w:lang w:eastAsia="ru-RU"/>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Pr="00896159">
        <w:rPr>
          <w:rFonts w:ascii="Times New Roman" w:eastAsia="Times New Roman" w:hAnsi="Times New Roman" w:cs="Times New Roman"/>
          <w:sz w:val="28"/>
          <w:szCs w:val="28"/>
          <w:lang w:eastAsia="ru-RU"/>
        </w:rPr>
        <w:t xml:space="preserve"> также месторасположения жилого помещения.</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3.4.7. По результатам работы комиссия принимает одно из следующих решений:</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о соответствии помещения требованиям, предъявляемым к жилому помещению, и его пригодности для проживания;</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Постановлении от 28.01.2006 № 47 требованиями;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о выявлении оснований для признания помещения </w:t>
      </w:r>
      <w:proofErr w:type="gramStart"/>
      <w:r w:rsidRPr="00896159">
        <w:rPr>
          <w:rFonts w:ascii="Times New Roman" w:eastAsia="Times New Roman" w:hAnsi="Times New Roman" w:cs="Times New Roman"/>
          <w:sz w:val="28"/>
          <w:szCs w:val="28"/>
          <w:lang w:eastAsia="ru-RU"/>
        </w:rPr>
        <w:t>непригодным</w:t>
      </w:r>
      <w:proofErr w:type="gramEnd"/>
      <w:r w:rsidRPr="00896159">
        <w:rPr>
          <w:rFonts w:ascii="Times New Roman" w:eastAsia="Times New Roman" w:hAnsi="Times New Roman" w:cs="Times New Roman"/>
          <w:sz w:val="28"/>
          <w:szCs w:val="28"/>
          <w:lang w:eastAsia="ru-RU"/>
        </w:rPr>
        <w:t xml:space="preserve"> для проживания;</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о выявлении оснований для признания многоквартирного дома аварийным и подлежащим реконструкции;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о выявлении оснований для признания многоквартирного дома аварийным и подлежащим сносу.</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об отсутствии оснований для признания многоквартирного дома аварийным и подлежащим сносу или реконструкции.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3.4.8. Решение межведомственной комиссии оформляется в виде заключения либо в виде решения о проведении дополнительного обследования оцениваемого помещения. Заключение, решение и акт обследования межведомственной комиссии составляются в трех экземплярах.</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Решение об отказе в признании садового дома жилым домом или жилого дома садовым домом принимается в следующих случаях:</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а) непредставление заявителем документов, предусмотренных </w:t>
      </w:r>
      <w:hyperlink r:id="rId30" w:history="1">
        <w:r w:rsidRPr="00896159">
          <w:rPr>
            <w:rFonts w:ascii="Times New Roman" w:eastAsia="Times New Roman" w:hAnsi="Times New Roman" w:cs="Times New Roman"/>
            <w:sz w:val="28"/>
            <w:szCs w:val="28"/>
            <w:lang w:eastAsia="ru-RU"/>
          </w:rPr>
          <w:t>подпунктами "а"</w:t>
        </w:r>
      </w:hyperlink>
      <w:r w:rsidRPr="00896159">
        <w:rPr>
          <w:rFonts w:ascii="Times New Roman" w:eastAsia="Times New Roman" w:hAnsi="Times New Roman" w:cs="Times New Roman"/>
          <w:sz w:val="28"/>
          <w:szCs w:val="28"/>
          <w:lang w:eastAsia="ru-RU"/>
        </w:rPr>
        <w:t> и (или) </w:t>
      </w:r>
      <w:hyperlink r:id="rId31" w:history="1">
        <w:r w:rsidRPr="00896159">
          <w:rPr>
            <w:rFonts w:ascii="Times New Roman" w:eastAsia="Times New Roman" w:hAnsi="Times New Roman" w:cs="Times New Roman"/>
            <w:sz w:val="28"/>
            <w:szCs w:val="28"/>
            <w:lang w:eastAsia="ru-RU"/>
          </w:rPr>
          <w:t>"в" пункта 2.5.13.</w:t>
        </w:r>
      </w:hyperlink>
      <w:r w:rsidRPr="00896159">
        <w:rPr>
          <w:rFonts w:ascii="Times New Roman" w:eastAsia="Times New Roman" w:hAnsi="Times New Roman" w:cs="Times New Roman"/>
          <w:sz w:val="28"/>
          <w:szCs w:val="28"/>
          <w:lang w:eastAsia="ru-RU"/>
        </w:rPr>
        <w:t> настоящего Административного регламента;</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32" w:history="1">
        <w:r w:rsidRPr="00896159">
          <w:rPr>
            <w:rFonts w:ascii="Times New Roman" w:eastAsia="Times New Roman" w:hAnsi="Times New Roman" w:cs="Times New Roman"/>
            <w:sz w:val="28"/>
            <w:szCs w:val="28"/>
            <w:lang w:eastAsia="ru-RU"/>
          </w:rPr>
          <w:t>подпунктом "б" пункта 2.5.13.</w:t>
        </w:r>
      </w:hyperlink>
      <w:r w:rsidRPr="00896159">
        <w:rPr>
          <w:rFonts w:ascii="Times New Roman" w:eastAsia="Times New Roman" w:hAnsi="Times New Roman" w:cs="Times New Roman"/>
          <w:sz w:val="28"/>
          <w:szCs w:val="28"/>
          <w:lang w:eastAsia="ru-RU"/>
        </w:rPr>
        <w:t xml:space="preserve"> настоящего Административного регламента, или нотариально заверенная копия такого документа не были представлены заявителем. </w:t>
      </w:r>
      <w:proofErr w:type="gramStart"/>
      <w:r w:rsidRPr="00896159">
        <w:rPr>
          <w:rFonts w:ascii="Times New Roman" w:eastAsia="Times New Roman" w:hAnsi="Times New Roman" w:cs="Times New Roman"/>
          <w:sz w:val="28"/>
          <w:szCs w:val="28"/>
          <w:lang w:eastAsia="ru-RU"/>
        </w:rPr>
        <w:t>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33" w:history="1">
        <w:r w:rsidRPr="00896159">
          <w:rPr>
            <w:rFonts w:ascii="Times New Roman" w:eastAsia="Times New Roman" w:hAnsi="Times New Roman" w:cs="Times New Roman"/>
            <w:sz w:val="28"/>
            <w:szCs w:val="28"/>
            <w:lang w:eastAsia="ru-RU"/>
          </w:rPr>
          <w:t>подпунктом</w:t>
        </w:r>
        <w:proofErr w:type="gramEnd"/>
        <w:r w:rsidRPr="00896159">
          <w:rPr>
            <w:rFonts w:ascii="Times New Roman" w:eastAsia="Times New Roman" w:hAnsi="Times New Roman" w:cs="Times New Roman"/>
            <w:sz w:val="28"/>
            <w:szCs w:val="28"/>
            <w:lang w:eastAsia="ru-RU"/>
          </w:rPr>
          <w:t xml:space="preserve"> "б" пункта 2.5.13.</w:t>
        </w:r>
      </w:hyperlink>
      <w:r w:rsidRPr="00896159">
        <w:rPr>
          <w:rFonts w:ascii="Times New Roman" w:eastAsia="Times New Roman" w:hAnsi="Times New Roman" w:cs="Times New Roman"/>
          <w:sz w:val="28"/>
          <w:szCs w:val="28"/>
          <w:lang w:eastAsia="ru-RU"/>
        </w:rPr>
        <w:t>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г) непредставление заявителем документа, предусмотренного </w:t>
      </w:r>
      <w:hyperlink r:id="rId34" w:history="1">
        <w:r w:rsidRPr="00896159">
          <w:rPr>
            <w:rFonts w:ascii="Times New Roman" w:eastAsia="Times New Roman" w:hAnsi="Times New Roman" w:cs="Times New Roman"/>
            <w:sz w:val="28"/>
            <w:szCs w:val="28"/>
            <w:lang w:eastAsia="ru-RU"/>
          </w:rPr>
          <w:t>подпунктом "г" пункта 2.5.13.</w:t>
        </w:r>
      </w:hyperlink>
      <w:r w:rsidRPr="00896159">
        <w:rPr>
          <w:rFonts w:ascii="Times New Roman" w:eastAsia="Times New Roman" w:hAnsi="Times New Roman" w:cs="Times New Roman"/>
          <w:sz w:val="28"/>
          <w:szCs w:val="28"/>
          <w:lang w:eastAsia="ru-RU"/>
        </w:rPr>
        <w:t> настоящего Административного регламента, в случае если садовый дом или жилой дом обременен правами третьих лиц;</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proofErr w:type="spellStart"/>
      <w:r w:rsidRPr="00896159">
        <w:rPr>
          <w:rFonts w:ascii="Times New Roman" w:eastAsia="Times New Roman" w:hAnsi="Times New Roman" w:cs="Times New Roman"/>
          <w:sz w:val="28"/>
          <w:szCs w:val="28"/>
          <w:lang w:eastAsia="ru-RU"/>
        </w:rPr>
        <w:t>д</w:t>
      </w:r>
      <w:proofErr w:type="spellEnd"/>
      <w:r w:rsidRPr="00896159">
        <w:rPr>
          <w:rFonts w:ascii="Times New Roman" w:eastAsia="Times New Roman" w:hAnsi="Times New Roman" w:cs="Times New Roman"/>
          <w:sz w:val="28"/>
          <w:szCs w:val="28"/>
          <w:lang w:eastAsia="ru-RU"/>
        </w:rP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D06459" w:rsidRPr="00896159" w:rsidRDefault="00D06459" w:rsidP="00896159">
      <w:pPr>
        <w:spacing w:after="0" w:line="353" w:lineRule="atLeast"/>
        <w:ind w:firstLine="54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3.4.9.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r:id="rId35" w:history="1">
        <w:r w:rsidRPr="00896159">
          <w:rPr>
            <w:rFonts w:ascii="Times New Roman" w:eastAsia="Times New Roman" w:hAnsi="Times New Roman" w:cs="Times New Roman"/>
            <w:sz w:val="28"/>
            <w:szCs w:val="28"/>
            <w:lang w:eastAsia="ru-RU"/>
          </w:rPr>
          <w:t>пунктом 2.5.13.</w:t>
        </w:r>
      </w:hyperlink>
      <w:r w:rsidRPr="00896159">
        <w:rPr>
          <w:rFonts w:ascii="Times New Roman" w:eastAsia="Times New Roman" w:hAnsi="Times New Roman" w:cs="Times New Roman"/>
          <w:sz w:val="28"/>
          <w:szCs w:val="28"/>
          <w:lang w:eastAsia="ru-RU"/>
        </w:rPr>
        <w:t> настоящего Административного регламента.</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3.4.8. 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3.4.9. Заключение комиссии о признании жилого помещения соответствующим (не соответствующим) установленным требованиям и пригодным (непригодным) для проживания (далее - заключение) и </w:t>
      </w:r>
      <w:r w:rsidRPr="00896159">
        <w:rPr>
          <w:rFonts w:ascii="Times New Roman" w:eastAsia="Times New Roman" w:hAnsi="Times New Roman" w:cs="Times New Roman"/>
          <w:sz w:val="28"/>
          <w:szCs w:val="28"/>
          <w:lang w:eastAsia="ru-RU"/>
        </w:rPr>
        <w:lastRenderedPageBreak/>
        <w:t>признании многоквартирного дома аварийным и подлежащим сносу или реконструкции составляется в 3 экземплярах.</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3.4.10.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3.5 Составление акта обследования помещения (в случае принятия комиссией решения о необходимости проведения обследования).</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3.5.1. В случае принятия комиссией решения о необходимости проведения обследования, председателем комиссии назначается день выезда на место.</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3.5.2. Комиссией определяется состав привлекаемых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3.5.3.Участники обследования и собственники помещения оповещаются секретарем комиссии о дне выезда.</w:t>
      </w:r>
    </w:p>
    <w:p w:rsidR="00D06459" w:rsidRPr="00896159" w:rsidRDefault="00D06459" w:rsidP="00896159">
      <w:pPr>
        <w:spacing w:after="0" w:line="353" w:lineRule="atLeast"/>
        <w:ind w:firstLine="72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3.5.4. Результаты обследования оформляются актом, который составляется в 3 экземплярах. Акт обследования приобщается к документам, ранее представленным на рассмотрение комиссии. Выводы и рекомендации, указанные в акте, составляют основу заключения комиссии.</w:t>
      </w:r>
    </w:p>
    <w:p w:rsidR="00D06459" w:rsidRPr="00896159" w:rsidRDefault="00D06459" w:rsidP="00896159">
      <w:pPr>
        <w:spacing w:after="0" w:line="240" w:lineRule="auto"/>
        <w:ind w:firstLine="675"/>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3.5.5. </w:t>
      </w:r>
      <w:proofErr w:type="gramStart"/>
      <w:r w:rsidRPr="00896159">
        <w:rPr>
          <w:rFonts w:ascii="Times New Roman" w:eastAsia="Times New Roman" w:hAnsi="Times New Roman" w:cs="Times New Roman"/>
          <w:sz w:val="28"/>
          <w:szCs w:val="28"/>
          <w:lang w:eastAsia="ru-RU"/>
        </w:rPr>
        <w:t xml:space="preserve">На основании полученного заключения администрация </w:t>
      </w:r>
      <w:proofErr w:type="spellStart"/>
      <w:r w:rsidR="00065E7C">
        <w:rPr>
          <w:rFonts w:ascii="Times New Roman" w:eastAsia="Times New Roman" w:hAnsi="Times New Roman" w:cs="Times New Roman"/>
          <w:sz w:val="28"/>
          <w:szCs w:val="28"/>
          <w:lang w:eastAsia="ru-RU"/>
        </w:rPr>
        <w:t>Горбуновского</w:t>
      </w:r>
      <w:proofErr w:type="spellEnd"/>
      <w:r w:rsidR="006D792E" w:rsidRPr="00896159">
        <w:rPr>
          <w:rFonts w:ascii="Times New Roman" w:eastAsia="Times New Roman" w:hAnsi="Times New Roman" w:cs="Times New Roman"/>
          <w:sz w:val="28"/>
          <w:szCs w:val="28"/>
          <w:lang w:eastAsia="ru-RU"/>
        </w:rPr>
        <w:t xml:space="preserve"> сельсовета</w:t>
      </w:r>
      <w:r w:rsidRPr="00896159">
        <w:rPr>
          <w:rFonts w:ascii="Times New Roman" w:eastAsia="Times New Roman" w:hAnsi="Times New Roman" w:cs="Times New Roman"/>
          <w:sz w:val="28"/>
          <w:szCs w:val="28"/>
          <w:lang w:eastAsia="ru-RU"/>
        </w:rPr>
        <w:t xml:space="preserve"> в течение 30 дней со дня получения заключения принимает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(за исключением жилых помещений жилищного фонда Российской Федерации и многоквартирных домов, находящихся в федеральной собственности) и издает постановление с указанием о</w:t>
      </w:r>
      <w:proofErr w:type="gramEnd"/>
      <w:r w:rsidRPr="00896159">
        <w:rPr>
          <w:rFonts w:ascii="Times New Roman" w:eastAsia="Times New Roman" w:hAnsi="Times New Roman" w:cs="Times New Roman"/>
          <w:sz w:val="28"/>
          <w:szCs w:val="28"/>
          <w:lang w:eastAsia="ru-RU"/>
        </w:rPr>
        <w:t xml:space="preserve"> </w:t>
      </w:r>
      <w:proofErr w:type="gramStart"/>
      <w:r w:rsidRPr="00896159">
        <w:rPr>
          <w:rFonts w:ascii="Times New Roman" w:eastAsia="Times New Roman" w:hAnsi="Times New Roman" w:cs="Times New Roman"/>
          <w:sz w:val="28"/>
          <w:szCs w:val="28"/>
          <w:lang w:eastAsia="ru-RU"/>
        </w:rPr>
        <w:t>дальнейшем</w:t>
      </w:r>
      <w:proofErr w:type="gramEnd"/>
      <w:r w:rsidRPr="00896159">
        <w:rPr>
          <w:rFonts w:ascii="Times New Roman" w:eastAsia="Times New Roman" w:hAnsi="Times New Roman" w:cs="Times New Roman"/>
          <w:sz w:val="28"/>
          <w:szCs w:val="28"/>
          <w:lang w:eastAsia="ru-RU"/>
        </w:rPr>
        <w:t xml:space="preserve">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D06459" w:rsidRPr="00896159" w:rsidRDefault="00D06459" w:rsidP="00896159">
      <w:pPr>
        <w:spacing w:after="0" w:line="240" w:lineRule="auto"/>
        <w:ind w:firstLine="675"/>
        <w:jc w:val="both"/>
        <w:rPr>
          <w:rFonts w:ascii="Times New Roman" w:eastAsia="Times New Roman" w:hAnsi="Times New Roman" w:cs="Times New Roman"/>
          <w:sz w:val="28"/>
          <w:szCs w:val="28"/>
          <w:lang w:eastAsia="ru-RU"/>
        </w:rPr>
      </w:pPr>
      <w:proofErr w:type="gramStart"/>
      <w:r w:rsidRPr="00896159">
        <w:rPr>
          <w:rFonts w:ascii="Times New Roman" w:eastAsia="Times New Roman" w:hAnsi="Times New Roman" w:cs="Times New Roman"/>
          <w:sz w:val="28"/>
          <w:szCs w:val="28"/>
          <w:lang w:eastAsia="ru-RU"/>
        </w:rPr>
        <w:t>3.5.6.Межведомственная комиссия в пятидневный срок со дня принятия решения, предусмотренного </w:t>
      </w:r>
      <w:hyperlink r:id="rId36" w:history="1">
        <w:r w:rsidRPr="00896159">
          <w:rPr>
            <w:rFonts w:ascii="Times New Roman" w:eastAsia="Times New Roman" w:hAnsi="Times New Roman" w:cs="Times New Roman"/>
            <w:sz w:val="28"/>
            <w:szCs w:val="28"/>
            <w:lang w:eastAsia="ru-RU"/>
          </w:rPr>
          <w:t>пунктом 3.4.7.</w:t>
        </w:r>
      </w:hyperlink>
      <w:r w:rsidRPr="00896159">
        <w:rPr>
          <w:rFonts w:ascii="Times New Roman" w:eastAsia="Times New Roman" w:hAnsi="Times New Roman" w:cs="Times New Roman"/>
          <w:sz w:val="28"/>
          <w:szCs w:val="28"/>
          <w:lang w:eastAsia="ru-RU"/>
        </w:rPr>
        <w:t> настоящего раздела,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w:t>
      </w:r>
      <w:proofErr w:type="gramEnd"/>
      <w:r w:rsidRPr="00896159">
        <w:rPr>
          <w:rFonts w:ascii="Times New Roman" w:eastAsia="Times New Roman" w:hAnsi="Times New Roman" w:cs="Times New Roman"/>
          <w:sz w:val="28"/>
          <w:szCs w:val="28"/>
          <w:lang w:eastAsia="ru-RU"/>
        </w:rPr>
        <w:t xml:space="preserve"> </w:t>
      </w:r>
      <w:proofErr w:type="gramStart"/>
      <w:r w:rsidRPr="00896159">
        <w:rPr>
          <w:rFonts w:ascii="Times New Roman" w:eastAsia="Times New Roman" w:hAnsi="Times New Roman" w:cs="Times New Roman"/>
          <w:sz w:val="28"/>
          <w:szCs w:val="28"/>
          <w:lang w:eastAsia="ru-RU"/>
        </w:rPr>
        <w:t xml:space="preserve">и муниципальных услуг, по одному экземпляру заключения межведомственной комиссии заявителю и собственнику жилого помещения, </w:t>
      </w:r>
      <w:r w:rsidRPr="00896159">
        <w:rPr>
          <w:rFonts w:ascii="Times New Roman" w:eastAsia="Times New Roman" w:hAnsi="Times New Roman" w:cs="Times New Roman"/>
          <w:sz w:val="28"/>
          <w:szCs w:val="28"/>
          <w:lang w:eastAsia="ru-RU"/>
        </w:rPr>
        <w:lastRenderedPageBreak/>
        <w:t>а также в случае выявления оснований для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многоквартирного дома.</w:t>
      </w:r>
      <w:proofErr w:type="gramEnd"/>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3.5.7. В случае представления документов через МФЦ извещение о принятом решении выдается (направляется) МФЦ.</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Выдача результата предоставления услуги в многофункциональном центре осуществляется специалистом МФЦ после предварительного информирования заявителя о готовности результата предоставления услуги в течение одного рабочего дня с момента его поступления в МФЦ.</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3.5.8. Заинтересованное лицо (заявитель) несет все расходы, связанные с представлением необходимых документов.</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3.5.9. Представленные в комиссию документы и материалы формируются в дело по объекту и хранятся у секретаря комиссии</w:t>
      </w:r>
    </w:p>
    <w:p w:rsidR="00D06459" w:rsidRPr="000D1C27" w:rsidRDefault="00D06459" w:rsidP="000D1C27">
      <w:pPr>
        <w:numPr>
          <w:ilvl w:val="0"/>
          <w:numId w:val="4"/>
        </w:numPr>
        <w:spacing w:after="0" w:line="240" w:lineRule="auto"/>
        <w:ind w:left="272"/>
        <w:jc w:val="center"/>
        <w:rPr>
          <w:rFonts w:ascii="Times New Roman" w:eastAsia="Times New Roman" w:hAnsi="Times New Roman" w:cs="Times New Roman"/>
          <w:sz w:val="28"/>
          <w:szCs w:val="28"/>
          <w:lang w:eastAsia="ru-RU"/>
        </w:rPr>
      </w:pPr>
      <w:r w:rsidRPr="000D1C27">
        <w:rPr>
          <w:rFonts w:ascii="Times New Roman" w:eastAsia="Times New Roman" w:hAnsi="Times New Roman" w:cs="Times New Roman"/>
          <w:bCs/>
          <w:sz w:val="28"/>
          <w:szCs w:val="28"/>
          <w:lang w:eastAsia="ru-RU"/>
        </w:rPr>
        <w:t xml:space="preserve">Формы </w:t>
      </w:r>
      <w:proofErr w:type="gramStart"/>
      <w:r w:rsidRPr="000D1C27">
        <w:rPr>
          <w:rFonts w:ascii="Times New Roman" w:eastAsia="Times New Roman" w:hAnsi="Times New Roman" w:cs="Times New Roman"/>
          <w:bCs/>
          <w:sz w:val="28"/>
          <w:szCs w:val="28"/>
          <w:lang w:eastAsia="ru-RU"/>
        </w:rPr>
        <w:t>контроля за</w:t>
      </w:r>
      <w:proofErr w:type="gramEnd"/>
      <w:r w:rsidRPr="000D1C27">
        <w:rPr>
          <w:rFonts w:ascii="Times New Roman" w:eastAsia="Times New Roman" w:hAnsi="Times New Roman" w:cs="Times New Roman"/>
          <w:bCs/>
          <w:sz w:val="28"/>
          <w:szCs w:val="28"/>
          <w:lang w:eastAsia="ru-RU"/>
        </w:rPr>
        <w:t xml:space="preserve"> исполнением регламента</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4.1. Текущий </w:t>
      </w:r>
      <w:proofErr w:type="gramStart"/>
      <w:r w:rsidRPr="00896159">
        <w:rPr>
          <w:rFonts w:ascii="Times New Roman" w:eastAsia="Times New Roman" w:hAnsi="Times New Roman" w:cs="Times New Roman"/>
          <w:sz w:val="28"/>
          <w:szCs w:val="28"/>
          <w:lang w:eastAsia="ru-RU"/>
        </w:rPr>
        <w:t>контроль за</w:t>
      </w:r>
      <w:proofErr w:type="gramEnd"/>
      <w:r w:rsidRPr="00896159">
        <w:rPr>
          <w:rFonts w:ascii="Times New Roman" w:eastAsia="Times New Roman" w:hAnsi="Times New Roman" w:cs="Times New Roman"/>
          <w:sz w:val="28"/>
          <w:szCs w:val="28"/>
          <w:lang w:eastAsia="ru-RU"/>
        </w:rPr>
        <w:t xml:space="preserve">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осуществляет глава </w:t>
      </w:r>
      <w:proofErr w:type="spellStart"/>
      <w:r w:rsidR="00065E7C">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4.2. Текущий контроль, осуществляется путем проведения плановых (один раз в год) и внеплановых проверок полноты и качества предоставления государственной услуги. Проверки проводятся на основании приказа главы Администрации.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4.3. Ответственность за предоставление муниципальной услуги возлагается на главу </w:t>
      </w:r>
      <w:proofErr w:type="spellStart"/>
      <w:r w:rsidR="00065E7C">
        <w:rPr>
          <w:rFonts w:ascii="Times New Roman" w:eastAsia="Times New Roman" w:hAnsi="Times New Roman" w:cs="Times New Roman"/>
          <w:sz w:val="28"/>
          <w:szCs w:val="28"/>
          <w:lang w:eastAsia="ru-RU"/>
        </w:rPr>
        <w:t>Горбуновского</w:t>
      </w:r>
      <w:proofErr w:type="spellEnd"/>
      <w:r w:rsidRPr="00896159">
        <w:rPr>
          <w:rFonts w:ascii="Times New Roman" w:eastAsia="Times New Roman" w:hAnsi="Times New Roman" w:cs="Times New Roman"/>
          <w:sz w:val="28"/>
          <w:szCs w:val="28"/>
          <w:lang w:eastAsia="ru-RU"/>
        </w:rPr>
        <w:t xml:space="preserve"> сельсовета, который непосредственно принимает решение по вопросам предоставления муниципальной  услуги.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в соответствии с Федеральным законом от 02.03.2007 </w:t>
      </w:r>
      <w:r w:rsidR="00F207EA" w:rsidRPr="00896159">
        <w:rPr>
          <w:rFonts w:ascii="Times New Roman" w:eastAsia="Times New Roman" w:hAnsi="Times New Roman" w:cs="Times New Roman"/>
          <w:sz w:val="28"/>
          <w:szCs w:val="28"/>
          <w:lang w:eastAsia="ru-RU"/>
        </w:rPr>
        <w:t>№</w:t>
      </w:r>
      <w:r w:rsidRPr="00896159">
        <w:rPr>
          <w:rFonts w:ascii="Times New Roman" w:eastAsia="Times New Roman" w:hAnsi="Times New Roman" w:cs="Times New Roman"/>
          <w:sz w:val="28"/>
          <w:szCs w:val="28"/>
          <w:lang w:eastAsia="ru-RU"/>
        </w:rPr>
        <w:t xml:space="preserve"> 25-ФЗ "О муниципальной службе в Российской Федерации" и Федеральным законом от 25 декабря 2008 года № 273-ФЗ «О противодействии коррупции».</w:t>
      </w:r>
    </w:p>
    <w:p w:rsidR="00D06459" w:rsidRPr="000D1C27" w:rsidRDefault="00D06459" w:rsidP="00896159">
      <w:pPr>
        <w:spacing w:after="0" w:line="353" w:lineRule="atLeast"/>
        <w:jc w:val="center"/>
        <w:rPr>
          <w:rFonts w:ascii="Times New Roman" w:eastAsia="Times New Roman" w:hAnsi="Times New Roman" w:cs="Times New Roman"/>
          <w:sz w:val="28"/>
          <w:szCs w:val="28"/>
          <w:lang w:eastAsia="ru-RU"/>
        </w:rPr>
      </w:pPr>
      <w:r w:rsidRPr="000D1C27">
        <w:rPr>
          <w:rFonts w:ascii="Times New Roman" w:eastAsia="Times New Roman" w:hAnsi="Times New Roman" w:cs="Times New Roman"/>
          <w:bCs/>
          <w:sz w:val="28"/>
          <w:szCs w:val="28"/>
          <w:lang w:eastAsia="ru-RU"/>
        </w:rPr>
        <w:t>5. Досудебное  (внесудебное)  обжалование</w:t>
      </w:r>
    </w:p>
    <w:p w:rsidR="00D06459" w:rsidRPr="000D1C27" w:rsidRDefault="00D06459" w:rsidP="00896159">
      <w:pPr>
        <w:spacing w:after="0" w:line="353" w:lineRule="atLeast"/>
        <w:jc w:val="center"/>
        <w:rPr>
          <w:rFonts w:ascii="Times New Roman" w:eastAsia="Times New Roman" w:hAnsi="Times New Roman" w:cs="Times New Roman"/>
          <w:sz w:val="28"/>
          <w:szCs w:val="28"/>
          <w:lang w:eastAsia="ru-RU"/>
        </w:rPr>
      </w:pPr>
      <w:r w:rsidRPr="000D1C27">
        <w:rPr>
          <w:rFonts w:ascii="Times New Roman" w:eastAsia="Times New Roman" w:hAnsi="Times New Roman" w:cs="Times New Roman"/>
          <w:bCs/>
          <w:sz w:val="28"/>
          <w:szCs w:val="28"/>
          <w:lang w:eastAsia="ru-RU"/>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bookmarkStart w:id="6" w:name="Par14"/>
      <w:bookmarkEnd w:id="6"/>
      <w:r w:rsidRPr="00896159">
        <w:rPr>
          <w:rFonts w:ascii="Times New Roman" w:eastAsia="Times New Roman" w:hAnsi="Times New Roman" w:cs="Times New Roman"/>
          <w:sz w:val="28"/>
          <w:szCs w:val="28"/>
          <w:lang w:eastAsia="ru-RU"/>
        </w:rPr>
        <w:t xml:space="preserve">         5.1. Заявитель имеет право на обжалование действий (бездействия) и решений органа, предоставляющего муниципальную услугу, должностным лицом органа, предоставляющего муниципальную услугу, МФЦ, работникам </w:t>
      </w:r>
      <w:r w:rsidRPr="00896159">
        <w:rPr>
          <w:rFonts w:ascii="Times New Roman" w:eastAsia="Times New Roman" w:hAnsi="Times New Roman" w:cs="Times New Roman"/>
          <w:sz w:val="28"/>
          <w:szCs w:val="28"/>
          <w:lang w:eastAsia="ru-RU"/>
        </w:rPr>
        <w:lastRenderedPageBreak/>
        <w:t>МФЦ, муниципальным служащим либо организациями или их работниками при получении данной заявителем муниципальной услуги.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 Заявитель имеет право обратиться с жалобой, в том числе в следующих случаях:</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5.2.1. нарушение срока регистрации запроса о предоставлении муниципальной услуги, комплексного запроса;</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5.2.3. требование у заявителя документов, не предусмотренных нормативными правовыми актами Российской Федерации,</w:t>
      </w:r>
      <w:r w:rsidR="00F207EA" w:rsidRPr="00896159">
        <w:rPr>
          <w:rFonts w:ascii="Times New Roman" w:eastAsia="Times New Roman" w:hAnsi="Times New Roman" w:cs="Times New Roman"/>
          <w:sz w:val="28"/>
          <w:szCs w:val="28"/>
          <w:lang w:eastAsia="ru-RU"/>
        </w:rPr>
        <w:t xml:space="preserve"> нормативными правовыми актами Новосибирской области,</w:t>
      </w:r>
      <w:r w:rsidRPr="00896159">
        <w:rPr>
          <w:rFonts w:ascii="Times New Roman" w:eastAsia="Times New Roman" w:hAnsi="Times New Roman" w:cs="Times New Roman"/>
          <w:sz w:val="28"/>
          <w:szCs w:val="28"/>
          <w:lang w:eastAsia="ru-RU"/>
        </w:rPr>
        <w:t xml:space="preserve"> муниципальными правовыми актами для предоставления  муниципальной услуги;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5.2.4.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F207EA" w:rsidRPr="00896159">
        <w:rPr>
          <w:rFonts w:ascii="Times New Roman" w:eastAsia="Times New Roman" w:hAnsi="Times New Roman" w:cs="Times New Roman"/>
          <w:sz w:val="28"/>
          <w:szCs w:val="28"/>
          <w:lang w:eastAsia="ru-RU"/>
        </w:rPr>
        <w:t>Новосибирской области</w:t>
      </w:r>
      <w:r w:rsidRPr="00896159">
        <w:rPr>
          <w:rFonts w:ascii="Times New Roman" w:eastAsia="Times New Roman" w:hAnsi="Times New Roman" w:cs="Times New Roman"/>
          <w:sz w:val="28"/>
          <w:szCs w:val="28"/>
          <w:lang w:eastAsia="ru-RU"/>
        </w:rPr>
        <w:t>, муниципальными правовыми актами для предоставления муниципальной услуги, у заявителя;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w:t>
      </w:r>
      <w:proofErr w:type="gramStart"/>
      <w:r w:rsidRPr="00896159">
        <w:rPr>
          <w:rFonts w:ascii="Times New Roman" w:eastAsia="Times New Roman" w:hAnsi="Times New Roman" w:cs="Times New Roman"/>
          <w:sz w:val="28"/>
          <w:szCs w:val="28"/>
          <w:lang w:eastAsia="ru-RU"/>
        </w:rPr>
        <w:t xml:space="preserve">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F207EA" w:rsidRPr="00896159">
        <w:rPr>
          <w:rFonts w:ascii="Times New Roman" w:eastAsia="Times New Roman" w:hAnsi="Times New Roman" w:cs="Times New Roman"/>
          <w:sz w:val="28"/>
          <w:szCs w:val="28"/>
          <w:lang w:eastAsia="ru-RU"/>
        </w:rPr>
        <w:t>Новосибирской области</w:t>
      </w:r>
      <w:r w:rsidRPr="00896159">
        <w:rPr>
          <w:rFonts w:ascii="Times New Roman" w:eastAsia="Times New Roman" w:hAnsi="Times New Roman" w:cs="Times New Roman"/>
          <w:sz w:val="28"/>
          <w:szCs w:val="28"/>
          <w:lang w:eastAsia="ru-RU"/>
        </w:rPr>
        <w:t>, муниципальными правовыми актами.</w:t>
      </w:r>
      <w:proofErr w:type="gramEnd"/>
      <w:r w:rsidRPr="00896159">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F207EA" w:rsidRPr="00896159">
        <w:rPr>
          <w:rFonts w:ascii="Times New Roman" w:eastAsia="Times New Roman" w:hAnsi="Times New Roman" w:cs="Times New Roman"/>
          <w:sz w:val="28"/>
          <w:szCs w:val="28"/>
          <w:lang w:eastAsia="ru-RU"/>
        </w:rPr>
        <w:t>Новосибирской области</w:t>
      </w:r>
      <w:r w:rsidRPr="00896159">
        <w:rPr>
          <w:rFonts w:ascii="Times New Roman" w:eastAsia="Times New Roman" w:hAnsi="Times New Roman" w:cs="Times New Roman"/>
          <w:sz w:val="28"/>
          <w:szCs w:val="28"/>
          <w:lang w:eastAsia="ru-RU"/>
        </w:rPr>
        <w:t>, муниципальными правовыми актами;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w:t>
      </w:r>
      <w:proofErr w:type="gramStart"/>
      <w:r w:rsidRPr="00896159">
        <w:rPr>
          <w:rFonts w:ascii="Times New Roman" w:eastAsia="Times New Roman" w:hAnsi="Times New Roman" w:cs="Times New Roman"/>
          <w:sz w:val="28"/>
          <w:szCs w:val="28"/>
          <w:lang w:eastAsia="ru-RU"/>
        </w:rPr>
        <w:t>5.2.7.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37" w:history="1">
        <w:r w:rsidRPr="00896159">
          <w:rPr>
            <w:rFonts w:ascii="Times New Roman" w:eastAsia="Times New Roman" w:hAnsi="Times New Roman" w:cs="Times New Roman"/>
            <w:sz w:val="28"/>
            <w:szCs w:val="28"/>
            <w:lang w:eastAsia="ru-RU"/>
          </w:rPr>
          <w:t>частью 1.1 статьи 16</w:t>
        </w:r>
      </w:hyperlink>
      <w:r w:rsidRPr="00896159">
        <w:rPr>
          <w:rFonts w:ascii="Times New Roman" w:eastAsia="Times New Roman" w:hAnsi="Times New Roman" w:cs="Times New Roman"/>
          <w:sz w:val="28"/>
          <w:szCs w:val="28"/>
          <w:lang w:eastAsia="ru-RU"/>
        </w:rPr>
        <w:t>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96159">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w:t>
      </w:r>
      <w:r w:rsidRPr="00896159">
        <w:rPr>
          <w:rFonts w:ascii="Times New Roman" w:eastAsia="Times New Roman" w:hAnsi="Times New Roman" w:cs="Times New Roman"/>
          <w:sz w:val="28"/>
          <w:szCs w:val="28"/>
          <w:lang w:eastAsia="ru-RU"/>
        </w:rPr>
        <w:lastRenderedPageBreak/>
        <w:t>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5.2.8. нарушение срока или порядка выдачи документов по результатам предоставления  муниципальной услуги;</w:t>
      </w:r>
    </w:p>
    <w:p w:rsidR="00D06459" w:rsidRPr="00896159" w:rsidRDefault="00D06459" w:rsidP="00896159">
      <w:pPr>
        <w:spacing w:after="0" w:line="353" w:lineRule="atLeast"/>
        <w:ind w:firstLine="709"/>
        <w:jc w:val="both"/>
        <w:rPr>
          <w:rFonts w:ascii="Times New Roman" w:eastAsia="Times New Roman" w:hAnsi="Times New Roman" w:cs="Times New Roman"/>
          <w:sz w:val="28"/>
          <w:szCs w:val="28"/>
          <w:lang w:eastAsia="ru-RU"/>
        </w:rPr>
      </w:pPr>
      <w:proofErr w:type="gramStart"/>
      <w:r w:rsidRPr="00896159">
        <w:rPr>
          <w:rFonts w:ascii="Times New Roman" w:eastAsia="Times New Roman" w:hAnsi="Times New Roman" w:cs="Times New Roman"/>
          <w:sz w:val="28"/>
          <w:szCs w:val="28"/>
          <w:lang w:eastAsia="ru-RU"/>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96159">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896159">
          <w:rPr>
            <w:rFonts w:ascii="Times New Roman" w:eastAsia="Times New Roman" w:hAnsi="Times New Roman" w:cs="Times New Roman"/>
            <w:sz w:val="28"/>
            <w:szCs w:val="28"/>
            <w:lang w:eastAsia="ru-RU"/>
          </w:rPr>
          <w:t>частью 1.3 статьи 16</w:t>
        </w:r>
      </w:hyperlink>
      <w:r w:rsidRPr="00896159">
        <w:rPr>
          <w:rFonts w:ascii="Times New Roman" w:eastAsia="Times New Roman" w:hAnsi="Times New Roman" w:cs="Times New Roman"/>
          <w:sz w:val="28"/>
          <w:szCs w:val="28"/>
          <w:lang w:eastAsia="ru-RU"/>
        </w:rPr>
        <w:t> Федерального закона № 210-ФЗ.</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5.3. Жалоба должна содержать:</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bookmarkStart w:id="7" w:name="Par36"/>
      <w:bookmarkEnd w:id="7"/>
      <w:r w:rsidRPr="00896159">
        <w:rPr>
          <w:rFonts w:ascii="Times New Roman" w:eastAsia="Times New Roman" w:hAnsi="Times New Roman" w:cs="Times New Roman"/>
          <w:sz w:val="28"/>
          <w:szCs w:val="28"/>
          <w:lang w:eastAsia="ru-RU"/>
        </w:rPr>
        <w:t xml:space="preserve">         </w:t>
      </w:r>
      <w:proofErr w:type="gramStart"/>
      <w:r w:rsidRPr="00896159">
        <w:rPr>
          <w:rFonts w:ascii="Times New Roman" w:eastAsia="Times New Roman" w:hAnsi="Times New Roman" w:cs="Times New Roman"/>
          <w:sz w:val="28"/>
          <w:szCs w:val="28"/>
          <w:lang w:eastAsia="ru-RU"/>
        </w:rPr>
        <w:t>5.3.1. наименование органа предоставляющего муниципальную услугу, должностного лица, предоставляющего муниципальную услугу,  муниципального служащего, МФЦ, его руководителя и (или) работника, организаций, предусмотренных </w:t>
      </w:r>
      <w:hyperlink r:id="rId39" w:history="1">
        <w:r w:rsidRPr="00896159">
          <w:rPr>
            <w:rFonts w:ascii="Times New Roman" w:eastAsia="Times New Roman" w:hAnsi="Times New Roman" w:cs="Times New Roman"/>
            <w:sz w:val="28"/>
            <w:szCs w:val="28"/>
            <w:lang w:eastAsia="ru-RU"/>
          </w:rPr>
          <w:t>частью 1.1 статьи 16</w:t>
        </w:r>
      </w:hyperlink>
      <w:r w:rsidRPr="00896159">
        <w:rPr>
          <w:rFonts w:ascii="Times New Roman" w:eastAsia="Times New Roman" w:hAnsi="Times New Roman" w:cs="Times New Roman"/>
          <w:sz w:val="28"/>
          <w:szCs w:val="28"/>
          <w:lang w:eastAsia="ru-RU"/>
        </w:rPr>
        <w:t>  Федерального закона 210-ФЗ, их руководителей и (или) работников, решения и действия (бездействие) которых обжалуются;</w:t>
      </w:r>
      <w:proofErr w:type="gramEnd"/>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w:t>
      </w:r>
      <w:proofErr w:type="gramStart"/>
      <w:r w:rsidRPr="00896159">
        <w:rPr>
          <w:rFonts w:ascii="Times New Roman" w:eastAsia="Times New Roman" w:hAnsi="Times New Roman" w:cs="Times New Roman"/>
          <w:sz w:val="28"/>
          <w:szCs w:val="28"/>
          <w:lang w:eastAsia="ru-RU"/>
        </w:rPr>
        <w:t>5.3.2.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5.3.3. сведения об обжалуемых решениях и действиях (бездействии) органа,  предоставляющего муниципальную услугу, либо муниципального служащего, МФЦ, работника МФЦ, организаций, предусмотренных </w:t>
      </w:r>
      <w:hyperlink r:id="rId40" w:history="1">
        <w:r w:rsidRPr="00896159">
          <w:rPr>
            <w:rFonts w:ascii="Times New Roman" w:eastAsia="Times New Roman" w:hAnsi="Times New Roman" w:cs="Times New Roman"/>
            <w:sz w:val="28"/>
            <w:szCs w:val="28"/>
            <w:lang w:eastAsia="ru-RU"/>
          </w:rPr>
          <w:t>частью 1.1 статьи 16</w:t>
        </w:r>
      </w:hyperlink>
      <w:r w:rsidRPr="00896159">
        <w:rPr>
          <w:rFonts w:ascii="Times New Roman" w:eastAsia="Times New Roman" w:hAnsi="Times New Roman" w:cs="Times New Roman"/>
          <w:sz w:val="28"/>
          <w:szCs w:val="28"/>
          <w:lang w:eastAsia="ru-RU"/>
        </w:rPr>
        <w:t>  Федерального закона 210-ФЗ, их работников;</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5.3.4.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МФЦ, работника МФЦ, организаций, предусмотренных </w:t>
      </w:r>
      <w:hyperlink r:id="rId41" w:history="1">
        <w:r w:rsidRPr="00896159">
          <w:rPr>
            <w:rFonts w:ascii="Times New Roman" w:eastAsia="Times New Roman" w:hAnsi="Times New Roman" w:cs="Times New Roman"/>
            <w:sz w:val="28"/>
            <w:szCs w:val="28"/>
            <w:lang w:eastAsia="ru-RU"/>
          </w:rPr>
          <w:t>частью 1.1 статьи 16</w:t>
        </w:r>
      </w:hyperlink>
      <w:r w:rsidRPr="00896159">
        <w:rPr>
          <w:rFonts w:ascii="Times New Roman" w:eastAsia="Times New Roman" w:hAnsi="Times New Roman" w:cs="Times New Roman"/>
          <w:sz w:val="28"/>
          <w:szCs w:val="28"/>
          <w:lang w:eastAsia="ru-RU"/>
        </w:rPr>
        <w:t>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5.4. В случае если жалоба подается через представителя заявителя, также представляется документ, подтверждающий полномочий на осуществление действий от имени заявителя.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bookmarkStart w:id="8" w:name="Par58"/>
      <w:bookmarkEnd w:id="8"/>
      <w:r w:rsidRPr="00896159">
        <w:rPr>
          <w:rFonts w:ascii="Times New Roman" w:eastAsia="Times New Roman" w:hAnsi="Times New Roman" w:cs="Times New Roman"/>
          <w:sz w:val="28"/>
          <w:szCs w:val="28"/>
          <w:lang w:eastAsia="ru-RU"/>
        </w:rPr>
        <w:lastRenderedPageBreak/>
        <w:t>         5.5. Жалоба на решение и действие (бездействие) органа, предоставляющего муниципальную услугу, должностного лица, муниципального служащего, органа, предоставляющего муниципальную услугу, подается в письменной форме, в том числе при личном приеме заявителя, или в электронной форме в орган, предоставляющий муниципальную услугу.</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5.6. Жалоба на решение, принятое руководителем органа, предоставляющего муниципальную услугу, подается руководителю органа, предоставляющего муниципальную услугу (далее - орган, уполномоченный на рассмотрение жалоб).</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5.7. Жалоба подается в письменной форме на бумажном носителе:</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5.7.1. непосредственно в канцелярию органа, уполномоченного на рассмотрение жалоб;</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5.7.2. почтовым отправлением по адресу (месту нахождения) органа, уполномоченного на рассмотрение жалоб;</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5.7.3. в ходе личного приема руководителя органа, уполномоченного на рассмотрение жалоб;</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5.7.4. в организации, где предусмотрен прием запросов о предоставлении муниципальных услуг и прием комплексных запросов.</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5.8. Время приема жалоб органа, уполномоченного на рассмотрение жалоб, совпадает со временем предоставления муниципальной услуги.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5.9. Жалоба может быть подана заявителем в электронной форме посредством:</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5.9.1. по электронной почте органа, предоставляющего муниципальную услугу;</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5.9.2. через Единый портал при наличии технической возможности;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5.9.3. через официальный сайт;</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5.9.4. через портал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информационно-телекоммуникационной сети «Интернет».</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5.10.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предоставление документа, удостоверяющего личность заявителя, не требуется,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5.11. Жалоба может быть подана заявителем через МФЦ. При поступлении жалобы МФЦ обеспечивает ее передачу в орган, уполномоченный на рассмотрение жалоб, в порядке и сроки, которые установлены соглашением о взаимодействии, но не позднее следующего рабочего дня со дня поступления жалобы.</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         Жалобы на решения и действия (бездействия) МФЦ, работника МФЦ подаются учредителю МФЦ или должностному лицу, уполномоченному нормативным правовым актом субъекта Российской Федерации.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5.12. В органе, уполномоченном на рассмотрение жалоб, определяются  должностные лица, которые обеспечивают:</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5.12.1. прием и рассмотрение жалоб в соответствии с требованиями статьи 11.2 Федерального закона № 210-ФЗ;</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5.13. Жалоба, поступившая в орган, уполномоченный на рассмотрение жалоб, подлежит регистрации не позднее следующего рабочего дня со дня ее поступления.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5.14. В случае  если жалоба подается через МФЦ, срок рассмотрения жалобы исчисляется со дня регистрации жалобы в органе, уполномоченном на рассмотрение жалоб.</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5.15. Жалоба, поступившая в орган, уполномоченный на рассмотрение жалоб, подлежит рассмотрению должностным лицом, муниципальным служащим наделенными полномочиями по рассмотрению жалоб, в срок 15 рабочих дней со дня ее регистрации.</w:t>
      </w:r>
      <w:r w:rsidR="00F207EA" w:rsidRPr="00896159">
        <w:rPr>
          <w:rFonts w:ascii="Times New Roman" w:eastAsia="Times New Roman" w:hAnsi="Times New Roman" w:cs="Times New Roman"/>
          <w:sz w:val="28"/>
          <w:szCs w:val="28"/>
          <w:lang w:eastAsia="ru-RU"/>
        </w:rPr>
        <w:t xml:space="preserve">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5.16. В случае обжалования отказа органа, предоставляющего муниципальную услугу, либо должностных лиц, муниципальных служащих в приеме документов у заявителя либо в исправлении допущенных опечаток и ошибок или в случае обжалования заявителем и нарушения установленного срока таких исправлений, жалоба рассматривается в срок 5 рабочих дней со дня ее регистрации.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5.17. По результатам рассмотрения жалобы принимается одно из следующих решений:</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w:t>
      </w:r>
      <w:proofErr w:type="gramStart"/>
      <w:r w:rsidRPr="00896159">
        <w:rPr>
          <w:rFonts w:ascii="Times New Roman" w:eastAsia="Times New Roman" w:hAnsi="Times New Roman" w:cs="Times New Roman"/>
          <w:sz w:val="28"/>
          <w:szCs w:val="28"/>
          <w:lang w:eastAsia="ru-RU"/>
        </w:rPr>
        <w:t>5.17.1.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w:t>
      </w:r>
      <w:r w:rsidR="00F207EA" w:rsidRPr="00896159">
        <w:rPr>
          <w:rFonts w:ascii="Times New Roman" w:eastAsia="Times New Roman" w:hAnsi="Times New Roman" w:cs="Times New Roman"/>
          <w:sz w:val="28"/>
          <w:szCs w:val="28"/>
          <w:lang w:eastAsia="ru-RU"/>
        </w:rPr>
        <w:t>ми актами Новосибирской области</w:t>
      </w:r>
      <w:r w:rsidRPr="00896159">
        <w:rPr>
          <w:rFonts w:ascii="Times New Roman" w:eastAsia="Times New Roman" w:hAnsi="Times New Roman" w:cs="Times New Roman"/>
          <w:sz w:val="28"/>
          <w:szCs w:val="28"/>
          <w:lang w:eastAsia="ru-RU"/>
        </w:rPr>
        <w:t>, муниципальными правовыми актами;</w:t>
      </w:r>
      <w:proofErr w:type="gramEnd"/>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5.17.2. в удовлетворении жалобы отказывается.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5.18. При удовлетворении жалобы орган, предоставляющий муниципальную услугу, принимает исчерпывающие меры по устранению выявленных нарушений.</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5.19. В случае установления в ходе или по результатам </w:t>
      </w:r>
      <w:proofErr w:type="gramStart"/>
      <w:r w:rsidRPr="00896159">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896159">
        <w:rPr>
          <w:rFonts w:ascii="Times New Roman" w:eastAsia="Times New Roman" w:hAnsi="Times New Roman" w:cs="Times New Roman"/>
          <w:sz w:val="28"/>
          <w:szCs w:val="28"/>
          <w:lang w:eastAsia="ru-RU"/>
        </w:rPr>
        <w:t xml:space="preserve"> или преступления должностное лицо, уполномоченное на рассмотрение жалоб, незамедлительно направляют имеющиеся материалы в органы прокуратуры.</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5.20. Орган, уполномоченный на рассмотрение жалоб, отказывает в удовлетворении жалобы в следующих случаях:</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5.20.1. наличие вступившего в законную силу решения суда, арбитражного суда по жалобе о том же предмете и по тем же основаниям;</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         5.20.2. подача жалобы лицом, полномочия которого не подтверждены в порядке, установленном законодательством Российской Федерации;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5.20.3.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5.21. Орган, уполномоченный на рассмотрение жалобы, 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 сообщив заявителю, направившему жалобу, о недопустимости злоупотребления правы.</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5.22. </w:t>
      </w:r>
      <w:proofErr w:type="gramStart"/>
      <w:r w:rsidRPr="00896159">
        <w:rPr>
          <w:rFonts w:ascii="Times New Roman" w:eastAsia="Times New Roman" w:hAnsi="Times New Roman" w:cs="Times New Roman"/>
          <w:sz w:val="28"/>
          <w:szCs w:val="28"/>
          <w:lang w:eastAsia="ru-RU"/>
        </w:rPr>
        <w:t>В случае отсутствия возможности прочитать текст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срок 7 дней со дня регистрации жалобы сообщается заявителю, если его</w:t>
      </w:r>
      <w:proofErr w:type="gramEnd"/>
      <w:r w:rsidRPr="00896159">
        <w:rPr>
          <w:rFonts w:ascii="Times New Roman" w:eastAsia="Times New Roman" w:hAnsi="Times New Roman" w:cs="Times New Roman"/>
          <w:sz w:val="28"/>
          <w:szCs w:val="28"/>
          <w:lang w:eastAsia="ru-RU"/>
        </w:rPr>
        <w:t xml:space="preserve"> фамилия и почтовый адрес поддаются прочтению.</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5.23. Ответ по результатам рассмотрения жалобы подписывается уполномоченным должностным лицом органа, уполномоченного на рассмотрение жалоб, и направляется заявителю не позднее дня, следующего за днем принятия решения, в письменной форме.</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5.24. По желанию заявителя ответ по результатам рассмотрения жалобы предоставляется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5.25. В ответе по результатам рассмотрения жалобы указываются: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w:t>
      </w:r>
      <w:proofErr w:type="gramStart"/>
      <w:r w:rsidRPr="00896159">
        <w:rPr>
          <w:rFonts w:ascii="Times New Roman" w:eastAsia="Times New Roman" w:hAnsi="Times New Roman" w:cs="Times New Roman"/>
          <w:sz w:val="28"/>
          <w:szCs w:val="28"/>
          <w:lang w:eastAsia="ru-RU"/>
        </w:rPr>
        <w:t>5.25.1. наименование органа, рассматривающего жалобу, должность, фамилия, имя, отчество (при наличии) его должностного лица, принявшего решение по жалобе;</w:t>
      </w:r>
      <w:proofErr w:type="gramEnd"/>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5.25.2. номер, дата, место принятия решения, включая сведения о должностном лице, решение или действие (бездействие) которого обжалуется;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5.25.3. фамилия, имя, отчество (при наличии) или наименование заявителя;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5.25.4. основания для принятия решения по жалобе;</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5.25.5. принятое по жалобе решение;</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5.25.6.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5.25.7. сведения о порядке обжалования принятого по жалобе решения.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5.26.Заявитель вправе обжаловать решения и (или) действия (бездействие) органа, предоставляющего муниципальную услугу, </w:t>
      </w:r>
      <w:r w:rsidRPr="00896159">
        <w:rPr>
          <w:rFonts w:ascii="Times New Roman" w:eastAsia="Times New Roman" w:hAnsi="Times New Roman" w:cs="Times New Roman"/>
          <w:sz w:val="28"/>
          <w:szCs w:val="28"/>
          <w:lang w:eastAsia="ru-RU"/>
        </w:rPr>
        <w:lastRenderedPageBreak/>
        <w:t>должностных лиц, муниципальных служащих в порядке в соответствии с законодательством Российской Федерации.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5.27. Заявитель вправе обратиться </w:t>
      </w:r>
      <w:proofErr w:type="gramStart"/>
      <w:r w:rsidRPr="00896159">
        <w:rPr>
          <w:rFonts w:ascii="Times New Roman" w:eastAsia="Times New Roman" w:hAnsi="Times New Roman" w:cs="Times New Roman"/>
          <w:sz w:val="28"/>
          <w:szCs w:val="28"/>
          <w:lang w:eastAsia="ru-RU"/>
        </w:rPr>
        <w:t>в суд в соответствии с законодательством Российской Федерации с заявлением об оспаривании</w:t>
      </w:r>
      <w:proofErr w:type="gramEnd"/>
      <w:r w:rsidRPr="00896159">
        <w:rPr>
          <w:rFonts w:ascii="Times New Roman" w:eastAsia="Times New Roman" w:hAnsi="Times New Roman" w:cs="Times New Roman"/>
          <w:sz w:val="28"/>
          <w:szCs w:val="28"/>
          <w:lang w:eastAsia="ru-RU"/>
        </w:rPr>
        <w:t xml:space="preserve"> решений, действий (бездействия) органа, предоставляющего муниципальную услугу, должностных лиц, муниципальных служащих.</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5.28. </w:t>
      </w:r>
      <w:proofErr w:type="gramStart"/>
      <w:r w:rsidRPr="00896159">
        <w:rPr>
          <w:rFonts w:ascii="Times New Roman" w:eastAsia="Times New Roman" w:hAnsi="Times New Roman" w:cs="Times New Roman"/>
          <w:sz w:val="28"/>
          <w:szCs w:val="28"/>
          <w:lang w:eastAsia="ru-RU"/>
        </w:rPr>
        <w:t>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органе, предоставляющем муниципальную услугу, соответствующие информация и документы представляются ему для ознакомления с органом, предоставляющим муниципальную услугу, если это не затрагивает права, свободы и законные интересы других лиц, а также в указанных информации и документах не содержатся сведения</w:t>
      </w:r>
      <w:proofErr w:type="gramEnd"/>
      <w:r w:rsidRPr="00896159">
        <w:rPr>
          <w:rFonts w:ascii="Times New Roman" w:eastAsia="Times New Roman" w:hAnsi="Times New Roman" w:cs="Times New Roman"/>
          <w:sz w:val="28"/>
          <w:szCs w:val="28"/>
          <w:lang w:eastAsia="ru-RU"/>
        </w:rPr>
        <w:t>, составляющие государственную или иную охраняемую федеральным законом тайну.</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5.29. Орган, предоставляющий муниципальную услугу, обеспечивает 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на Едином портале при наличии технической возможности»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4041AB" w:rsidRDefault="004041AB" w:rsidP="00896159">
      <w:pPr>
        <w:spacing w:after="0" w:line="353" w:lineRule="atLeast"/>
        <w:jc w:val="right"/>
        <w:rPr>
          <w:rFonts w:ascii="Times New Roman" w:eastAsia="Times New Roman" w:hAnsi="Times New Roman" w:cs="Times New Roman"/>
          <w:sz w:val="28"/>
          <w:szCs w:val="28"/>
          <w:lang w:eastAsia="ru-RU"/>
        </w:rPr>
      </w:pPr>
    </w:p>
    <w:p w:rsidR="004041AB" w:rsidRDefault="004041AB" w:rsidP="00896159">
      <w:pPr>
        <w:spacing w:after="0" w:line="353" w:lineRule="atLeast"/>
        <w:jc w:val="right"/>
        <w:rPr>
          <w:rFonts w:ascii="Times New Roman" w:eastAsia="Times New Roman" w:hAnsi="Times New Roman" w:cs="Times New Roman"/>
          <w:sz w:val="28"/>
          <w:szCs w:val="28"/>
          <w:lang w:eastAsia="ru-RU"/>
        </w:rPr>
      </w:pPr>
    </w:p>
    <w:p w:rsidR="004041AB" w:rsidRDefault="004041AB" w:rsidP="00896159">
      <w:pPr>
        <w:spacing w:after="0" w:line="353" w:lineRule="atLeast"/>
        <w:jc w:val="right"/>
        <w:rPr>
          <w:rFonts w:ascii="Times New Roman" w:eastAsia="Times New Roman" w:hAnsi="Times New Roman" w:cs="Times New Roman"/>
          <w:sz w:val="28"/>
          <w:szCs w:val="28"/>
          <w:lang w:eastAsia="ru-RU"/>
        </w:rPr>
      </w:pPr>
    </w:p>
    <w:p w:rsidR="004041AB" w:rsidRDefault="004041AB" w:rsidP="00896159">
      <w:pPr>
        <w:spacing w:after="0" w:line="353" w:lineRule="atLeast"/>
        <w:jc w:val="right"/>
        <w:rPr>
          <w:rFonts w:ascii="Times New Roman" w:eastAsia="Times New Roman" w:hAnsi="Times New Roman" w:cs="Times New Roman"/>
          <w:sz w:val="28"/>
          <w:szCs w:val="28"/>
          <w:lang w:eastAsia="ru-RU"/>
        </w:rPr>
      </w:pPr>
    </w:p>
    <w:p w:rsidR="004041AB" w:rsidRDefault="004041AB" w:rsidP="00896159">
      <w:pPr>
        <w:spacing w:after="0" w:line="353" w:lineRule="atLeast"/>
        <w:jc w:val="right"/>
        <w:rPr>
          <w:rFonts w:ascii="Times New Roman" w:eastAsia="Times New Roman" w:hAnsi="Times New Roman" w:cs="Times New Roman"/>
          <w:sz w:val="28"/>
          <w:szCs w:val="28"/>
          <w:lang w:eastAsia="ru-RU"/>
        </w:rPr>
      </w:pPr>
    </w:p>
    <w:p w:rsidR="004041AB" w:rsidRDefault="004041AB" w:rsidP="00896159">
      <w:pPr>
        <w:spacing w:after="0" w:line="353" w:lineRule="atLeast"/>
        <w:jc w:val="right"/>
        <w:rPr>
          <w:rFonts w:ascii="Times New Roman" w:eastAsia="Times New Roman" w:hAnsi="Times New Roman" w:cs="Times New Roman"/>
          <w:sz w:val="28"/>
          <w:szCs w:val="28"/>
          <w:lang w:eastAsia="ru-RU"/>
        </w:rPr>
      </w:pPr>
    </w:p>
    <w:p w:rsidR="004041AB" w:rsidRDefault="004041AB" w:rsidP="00896159">
      <w:pPr>
        <w:spacing w:after="0" w:line="353" w:lineRule="atLeast"/>
        <w:jc w:val="right"/>
        <w:rPr>
          <w:rFonts w:ascii="Times New Roman" w:eastAsia="Times New Roman" w:hAnsi="Times New Roman" w:cs="Times New Roman"/>
          <w:sz w:val="28"/>
          <w:szCs w:val="28"/>
          <w:lang w:eastAsia="ru-RU"/>
        </w:rPr>
      </w:pPr>
    </w:p>
    <w:p w:rsidR="004041AB" w:rsidRDefault="004041AB" w:rsidP="00896159">
      <w:pPr>
        <w:spacing w:after="0" w:line="353" w:lineRule="atLeast"/>
        <w:jc w:val="right"/>
        <w:rPr>
          <w:rFonts w:ascii="Times New Roman" w:eastAsia="Times New Roman" w:hAnsi="Times New Roman" w:cs="Times New Roman"/>
          <w:sz w:val="28"/>
          <w:szCs w:val="28"/>
          <w:lang w:eastAsia="ru-RU"/>
        </w:rPr>
      </w:pPr>
    </w:p>
    <w:p w:rsidR="004041AB" w:rsidRDefault="004041AB" w:rsidP="00896159">
      <w:pPr>
        <w:spacing w:after="0" w:line="353" w:lineRule="atLeast"/>
        <w:jc w:val="right"/>
        <w:rPr>
          <w:rFonts w:ascii="Times New Roman" w:eastAsia="Times New Roman" w:hAnsi="Times New Roman" w:cs="Times New Roman"/>
          <w:sz w:val="28"/>
          <w:szCs w:val="28"/>
          <w:lang w:eastAsia="ru-RU"/>
        </w:rPr>
      </w:pPr>
    </w:p>
    <w:p w:rsidR="004041AB" w:rsidRDefault="004041AB" w:rsidP="00896159">
      <w:pPr>
        <w:spacing w:after="0" w:line="353" w:lineRule="atLeast"/>
        <w:jc w:val="right"/>
        <w:rPr>
          <w:rFonts w:ascii="Times New Roman" w:eastAsia="Times New Roman" w:hAnsi="Times New Roman" w:cs="Times New Roman"/>
          <w:sz w:val="28"/>
          <w:szCs w:val="28"/>
          <w:lang w:eastAsia="ru-RU"/>
        </w:rPr>
      </w:pPr>
    </w:p>
    <w:p w:rsidR="004041AB" w:rsidRDefault="004041AB" w:rsidP="00896159">
      <w:pPr>
        <w:spacing w:after="0" w:line="353" w:lineRule="atLeast"/>
        <w:jc w:val="right"/>
        <w:rPr>
          <w:rFonts w:ascii="Times New Roman" w:eastAsia="Times New Roman" w:hAnsi="Times New Roman" w:cs="Times New Roman"/>
          <w:sz w:val="28"/>
          <w:szCs w:val="28"/>
          <w:lang w:eastAsia="ru-RU"/>
        </w:rPr>
      </w:pPr>
    </w:p>
    <w:p w:rsidR="004041AB" w:rsidRDefault="004041AB" w:rsidP="00896159">
      <w:pPr>
        <w:spacing w:after="0" w:line="353" w:lineRule="atLeast"/>
        <w:jc w:val="right"/>
        <w:rPr>
          <w:rFonts w:ascii="Times New Roman" w:eastAsia="Times New Roman" w:hAnsi="Times New Roman" w:cs="Times New Roman"/>
          <w:sz w:val="28"/>
          <w:szCs w:val="28"/>
          <w:lang w:eastAsia="ru-RU"/>
        </w:rPr>
      </w:pP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Приложение 1</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к Административному регламенту</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«Признание помещения жилым помещением,</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жилого помещения </w:t>
      </w:r>
      <w:proofErr w:type="gramStart"/>
      <w:r w:rsidRPr="00896159">
        <w:rPr>
          <w:rFonts w:ascii="Times New Roman" w:eastAsia="Times New Roman" w:hAnsi="Times New Roman" w:cs="Times New Roman"/>
          <w:sz w:val="28"/>
          <w:szCs w:val="28"/>
          <w:lang w:eastAsia="ru-RU"/>
        </w:rPr>
        <w:t>непригодным</w:t>
      </w:r>
      <w:proofErr w:type="gramEnd"/>
      <w:r w:rsidRPr="00896159">
        <w:rPr>
          <w:rFonts w:ascii="Times New Roman" w:eastAsia="Times New Roman" w:hAnsi="Times New Roman" w:cs="Times New Roman"/>
          <w:sz w:val="28"/>
          <w:szCs w:val="28"/>
          <w:lang w:eastAsia="ru-RU"/>
        </w:rPr>
        <w:t xml:space="preserve"> для проживания,</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многоквартирного дома </w:t>
      </w:r>
      <w:proofErr w:type="gramStart"/>
      <w:r w:rsidRPr="00896159">
        <w:rPr>
          <w:rFonts w:ascii="Times New Roman" w:eastAsia="Times New Roman" w:hAnsi="Times New Roman" w:cs="Times New Roman"/>
          <w:sz w:val="28"/>
          <w:szCs w:val="28"/>
          <w:lang w:eastAsia="ru-RU"/>
        </w:rPr>
        <w:t>аварийным</w:t>
      </w:r>
      <w:proofErr w:type="gramEnd"/>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и подлежащим сносу или реконструкции,</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садового дома жилым домом и жилого              </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дома садовым домом»</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Председателю</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межведомственной комиссии</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________________________</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от собственника помещения</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proofErr w:type="gramStart"/>
      <w:r w:rsidRPr="00896159">
        <w:rPr>
          <w:rFonts w:ascii="Times New Roman" w:eastAsia="Times New Roman" w:hAnsi="Times New Roman" w:cs="Times New Roman"/>
          <w:sz w:val="28"/>
          <w:szCs w:val="28"/>
          <w:lang w:eastAsia="ru-RU"/>
        </w:rPr>
        <w:t>расположенного</w:t>
      </w:r>
      <w:proofErr w:type="gramEnd"/>
      <w:r w:rsidRPr="00896159">
        <w:rPr>
          <w:rFonts w:ascii="Times New Roman" w:eastAsia="Times New Roman" w:hAnsi="Times New Roman" w:cs="Times New Roman"/>
          <w:sz w:val="28"/>
          <w:szCs w:val="28"/>
          <w:lang w:eastAsia="ru-RU"/>
        </w:rPr>
        <w:t xml:space="preserve"> по адресу:</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i/>
          <w:iCs/>
          <w:sz w:val="28"/>
          <w:szCs w:val="28"/>
          <w:lang w:eastAsia="ru-RU"/>
        </w:rPr>
        <w:t>_________________________________</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i/>
          <w:iCs/>
          <w:sz w:val="28"/>
          <w:szCs w:val="28"/>
          <w:lang w:eastAsia="ru-RU"/>
        </w:rPr>
        <w:t>_________________________________</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i/>
          <w:iCs/>
          <w:sz w:val="28"/>
          <w:szCs w:val="28"/>
          <w:lang w:eastAsia="ru-RU"/>
        </w:rPr>
        <w:t>_________________________________</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i/>
          <w:iCs/>
          <w:sz w:val="28"/>
          <w:szCs w:val="28"/>
          <w:lang w:eastAsia="ru-RU"/>
        </w:rPr>
        <w:t>Ф.И.О., дата рождения</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место жительства</w:t>
      </w:r>
      <w:r w:rsidRPr="00896159">
        <w:rPr>
          <w:rFonts w:ascii="Times New Roman" w:eastAsia="Times New Roman" w:hAnsi="Times New Roman" w:cs="Times New Roman"/>
          <w:i/>
          <w:iCs/>
          <w:sz w:val="28"/>
          <w:szCs w:val="28"/>
          <w:lang w:eastAsia="ru-RU"/>
        </w:rPr>
        <w:t>,_________________</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i/>
          <w:iCs/>
          <w:sz w:val="28"/>
          <w:szCs w:val="28"/>
          <w:lang w:eastAsia="ru-RU"/>
        </w:rPr>
        <w:t>________________________________</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i/>
          <w:iCs/>
          <w:sz w:val="28"/>
          <w:szCs w:val="28"/>
          <w:lang w:eastAsia="ru-RU"/>
        </w:rPr>
        <w:t>номер телефона,</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center"/>
        <w:rPr>
          <w:rFonts w:ascii="Times New Roman" w:eastAsia="Times New Roman" w:hAnsi="Times New Roman" w:cs="Times New Roman"/>
          <w:sz w:val="28"/>
          <w:szCs w:val="28"/>
          <w:lang w:eastAsia="ru-RU"/>
        </w:rPr>
      </w:pPr>
      <w:r w:rsidRPr="00896159">
        <w:rPr>
          <w:rFonts w:ascii="Times New Roman" w:eastAsia="Times New Roman" w:hAnsi="Times New Roman" w:cs="Times New Roman"/>
          <w:b/>
          <w:bCs/>
          <w:sz w:val="28"/>
          <w:szCs w:val="28"/>
          <w:lang w:eastAsia="ru-RU"/>
        </w:rPr>
        <w:t>ЗАЯВЛЕНИЕ</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Прошу провести оценку соответствия помещения, расположенного по адресу:________________________________________________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 января 2006г. № 47, </w:t>
      </w:r>
      <w:proofErr w:type="gramStart"/>
      <w:r w:rsidRPr="00896159">
        <w:rPr>
          <w:rFonts w:ascii="Times New Roman" w:eastAsia="Times New Roman" w:hAnsi="Times New Roman" w:cs="Times New Roman"/>
          <w:sz w:val="28"/>
          <w:szCs w:val="28"/>
          <w:lang w:eastAsia="ru-RU"/>
        </w:rPr>
        <w:t>для</w:t>
      </w:r>
      <w:proofErr w:type="gramEnd"/>
      <w:r w:rsidRPr="00896159">
        <w:rPr>
          <w:rFonts w:ascii="Times New Roman" w:eastAsia="Times New Roman" w:hAnsi="Times New Roman" w:cs="Times New Roman"/>
          <w:sz w:val="28"/>
          <w:szCs w:val="28"/>
          <w:lang w:eastAsia="ru-RU"/>
        </w:rPr>
        <w:t xml:space="preserve"> __________________________________________________________________</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__________________________________________________________________.</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Приложение:</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1. Копия паспорта.</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2. Сведения о регистрации граждан и наличии собственников помещений.</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3. Свидетельство о государственной регистрации права.</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4. Технический паспорт.</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5. Заключение специализированной организации, проводящей обследование дома.</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6. Иные документы _____________________________________________</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proofErr w:type="gramStart"/>
      <w:r w:rsidRPr="00896159">
        <w:rPr>
          <w:rFonts w:ascii="Times New Roman" w:eastAsia="Times New Roman" w:hAnsi="Times New Roman" w:cs="Times New Roman"/>
          <w:sz w:val="28"/>
          <w:szCs w:val="28"/>
          <w:lang w:eastAsia="ru-RU"/>
        </w:rPr>
        <w:t>по усмотрению заявителя (заявления, письма, жалобы на</w:t>
      </w:r>
      <w:proofErr w:type="gramEnd"/>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______________________________________________________________________________________ неудовлетворительные условия проживания и др.)</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_______________________________________________________________</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(дата) (подпись заявителя) (расшифровка подписи заявителя)</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F207EA" w:rsidRPr="00896159" w:rsidRDefault="00F207EA" w:rsidP="00896159">
      <w:pPr>
        <w:spacing w:after="0" w:line="353" w:lineRule="atLeast"/>
        <w:jc w:val="both"/>
        <w:rPr>
          <w:rFonts w:ascii="Times New Roman" w:eastAsia="Times New Roman" w:hAnsi="Times New Roman" w:cs="Times New Roman"/>
          <w:sz w:val="28"/>
          <w:szCs w:val="28"/>
          <w:lang w:eastAsia="ru-RU"/>
        </w:rPr>
      </w:pPr>
    </w:p>
    <w:p w:rsidR="00F207EA" w:rsidRPr="00896159" w:rsidRDefault="00F207EA" w:rsidP="00896159">
      <w:pPr>
        <w:spacing w:after="0" w:line="353" w:lineRule="atLeast"/>
        <w:jc w:val="both"/>
        <w:rPr>
          <w:rFonts w:ascii="Times New Roman" w:eastAsia="Times New Roman" w:hAnsi="Times New Roman" w:cs="Times New Roman"/>
          <w:sz w:val="28"/>
          <w:szCs w:val="28"/>
          <w:lang w:eastAsia="ru-RU"/>
        </w:rPr>
      </w:pPr>
    </w:p>
    <w:p w:rsidR="00F207EA" w:rsidRPr="00896159" w:rsidRDefault="00F207EA" w:rsidP="00896159">
      <w:pPr>
        <w:spacing w:after="0" w:line="353" w:lineRule="atLeast"/>
        <w:jc w:val="both"/>
        <w:rPr>
          <w:rFonts w:ascii="Times New Roman" w:eastAsia="Times New Roman" w:hAnsi="Times New Roman" w:cs="Times New Roman"/>
          <w:sz w:val="28"/>
          <w:szCs w:val="28"/>
          <w:lang w:eastAsia="ru-RU"/>
        </w:rPr>
      </w:pPr>
    </w:p>
    <w:p w:rsidR="00F207EA" w:rsidRPr="00896159" w:rsidRDefault="00F207EA" w:rsidP="00896159">
      <w:pPr>
        <w:spacing w:after="0" w:line="353" w:lineRule="atLeast"/>
        <w:jc w:val="both"/>
        <w:rPr>
          <w:rFonts w:ascii="Times New Roman" w:eastAsia="Times New Roman" w:hAnsi="Times New Roman" w:cs="Times New Roman"/>
          <w:sz w:val="28"/>
          <w:szCs w:val="28"/>
          <w:lang w:eastAsia="ru-RU"/>
        </w:rPr>
      </w:pPr>
    </w:p>
    <w:p w:rsidR="00D06459" w:rsidRDefault="00D06459"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Default="004041AB" w:rsidP="00896159">
      <w:pPr>
        <w:spacing w:after="0" w:line="353" w:lineRule="atLeast"/>
        <w:jc w:val="both"/>
        <w:rPr>
          <w:rFonts w:ascii="Times New Roman" w:eastAsia="Times New Roman" w:hAnsi="Times New Roman" w:cs="Times New Roman"/>
          <w:sz w:val="28"/>
          <w:szCs w:val="28"/>
          <w:lang w:eastAsia="ru-RU"/>
        </w:rPr>
      </w:pPr>
    </w:p>
    <w:p w:rsidR="004041AB" w:rsidRPr="00896159" w:rsidRDefault="004041AB" w:rsidP="00896159">
      <w:pPr>
        <w:spacing w:after="0" w:line="353" w:lineRule="atLeast"/>
        <w:jc w:val="both"/>
        <w:rPr>
          <w:rFonts w:ascii="Times New Roman" w:eastAsia="Times New Roman" w:hAnsi="Times New Roman" w:cs="Times New Roman"/>
          <w:sz w:val="28"/>
          <w:szCs w:val="28"/>
          <w:lang w:eastAsia="ru-RU"/>
        </w:rPr>
      </w:pP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lastRenderedPageBreak/>
        <w:t>Приложение 2</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к Административному регламенту</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предоставления муниципальной услуги</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«Признание помещения жилым помещением,</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жилого помещения </w:t>
      </w:r>
      <w:proofErr w:type="gramStart"/>
      <w:r w:rsidRPr="00896159">
        <w:rPr>
          <w:rFonts w:ascii="Times New Roman" w:eastAsia="Times New Roman" w:hAnsi="Times New Roman" w:cs="Times New Roman"/>
          <w:sz w:val="28"/>
          <w:szCs w:val="28"/>
          <w:lang w:eastAsia="ru-RU"/>
        </w:rPr>
        <w:t>непригодным</w:t>
      </w:r>
      <w:proofErr w:type="gramEnd"/>
      <w:r w:rsidRPr="00896159">
        <w:rPr>
          <w:rFonts w:ascii="Times New Roman" w:eastAsia="Times New Roman" w:hAnsi="Times New Roman" w:cs="Times New Roman"/>
          <w:sz w:val="28"/>
          <w:szCs w:val="28"/>
          <w:lang w:eastAsia="ru-RU"/>
        </w:rPr>
        <w:t xml:space="preserve"> для проживания</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и многоквартирного дома </w:t>
      </w:r>
      <w:proofErr w:type="gramStart"/>
      <w:r w:rsidRPr="00896159">
        <w:rPr>
          <w:rFonts w:ascii="Times New Roman" w:eastAsia="Times New Roman" w:hAnsi="Times New Roman" w:cs="Times New Roman"/>
          <w:sz w:val="28"/>
          <w:szCs w:val="28"/>
          <w:lang w:eastAsia="ru-RU"/>
        </w:rPr>
        <w:t>аварийным</w:t>
      </w:r>
      <w:proofErr w:type="gramEnd"/>
    </w:p>
    <w:p w:rsidR="00F207EA"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r w:rsidR="00F207EA" w:rsidRPr="00896159">
        <w:rPr>
          <w:rFonts w:ascii="Times New Roman" w:eastAsia="Times New Roman" w:hAnsi="Times New Roman" w:cs="Times New Roman"/>
          <w:sz w:val="28"/>
          <w:szCs w:val="28"/>
          <w:lang w:eastAsia="ru-RU"/>
        </w:rPr>
        <w:t xml:space="preserve">                   и подлежащим </w:t>
      </w:r>
      <w:r w:rsidRPr="00896159">
        <w:rPr>
          <w:rFonts w:ascii="Times New Roman" w:eastAsia="Times New Roman" w:hAnsi="Times New Roman" w:cs="Times New Roman"/>
          <w:sz w:val="28"/>
          <w:szCs w:val="28"/>
          <w:lang w:eastAsia="ru-RU"/>
        </w:rPr>
        <w:t xml:space="preserve">сносу или </w:t>
      </w:r>
      <w:r w:rsidR="00F207EA" w:rsidRPr="00896159">
        <w:rPr>
          <w:rFonts w:ascii="Times New Roman" w:eastAsia="Times New Roman" w:hAnsi="Times New Roman" w:cs="Times New Roman"/>
          <w:sz w:val="28"/>
          <w:szCs w:val="28"/>
          <w:lang w:eastAsia="ru-RU"/>
        </w:rPr>
        <w:t xml:space="preserve"> </w:t>
      </w:r>
      <w:r w:rsidRPr="00896159">
        <w:rPr>
          <w:rFonts w:ascii="Times New Roman" w:eastAsia="Times New Roman" w:hAnsi="Times New Roman" w:cs="Times New Roman"/>
          <w:sz w:val="28"/>
          <w:szCs w:val="28"/>
          <w:lang w:eastAsia="ru-RU"/>
        </w:rPr>
        <w:t>рекон</w:t>
      </w:r>
      <w:r w:rsidR="00F207EA" w:rsidRPr="00896159">
        <w:rPr>
          <w:rFonts w:ascii="Times New Roman" w:eastAsia="Times New Roman" w:hAnsi="Times New Roman" w:cs="Times New Roman"/>
          <w:sz w:val="28"/>
          <w:szCs w:val="28"/>
          <w:lang w:eastAsia="ru-RU"/>
        </w:rPr>
        <w:t>струкции</w:t>
      </w:r>
    </w:p>
    <w:p w:rsidR="00F207EA"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xml:space="preserve"> садового </w:t>
      </w:r>
      <w:r w:rsidR="00F207EA" w:rsidRPr="00896159">
        <w:rPr>
          <w:rFonts w:ascii="Times New Roman" w:eastAsia="Times New Roman" w:hAnsi="Times New Roman" w:cs="Times New Roman"/>
          <w:sz w:val="28"/>
          <w:szCs w:val="28"/>
          <w:lang w:eastAsia="ru-RU"/>
        </w:rPr>
        <w:t>дома жилым домом и жилого</w:t>
      </w:r>
    </w:p>
    <w:p w:rsidR="00D06459" w:rsidRPr="00896159" w:rsidRDefault="00D06459" w:rsidP="00896159">
      <w:pPr>
        <w:spacing w:after="0" w:line="353" w:lineRule="atLeast"/>
        <w:jc w:val="right"/>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дома садовым домом»</w:t>
      </w:r>
    </w:p>
    <w:p w:rsidR="00D06459" w:rsidRPr="00896159" w:rsidRDefault="00D06459" w:rsidP="00896159">
      <w:pPr>
        <w:spacing w:after="0" w:line="353" w:lineRule="atLeast"/>
        <w:ind w:left="4500"/>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b/>
          <w:bCs/>
          <w:sz w:val="28"/>
          <w:szCs w:val="28"/>
          <w:lang w:eastAsia="ru-RU"/>
        </w:rPr>
        <w:t>БЛОК-СХЕМА ПРЕДОСТАВЛЕНИЯ МУНИЦИПАЛЬНОЙ УСЛУГИ</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tbl>
      <w:tblPr>
        <w:tblpPr w:leftFromText="36" w:rightFromText="36" w:bottomFromText="408" w:vertAnchor="text"/>
        <w:tblW w:w="9762" w:type="dxa"/>
        <w:tblBorders>
          <w:top w:val="single" w:sz="6" w:space="0" w:color="EDF1F5"/>
          <w:left w:val="single" w:sz="6" w:space="0" w:color="EDF1F5"/>
          <w:bottom w:val="single" w:sz="6" w:space="0" w:color="EDF1F5"/>
          <w:right w:val="single" w:sz="6" w:space="0" w:color="EDF1F5"/>
        </w:tblBorders>
        <w:shd w:val="clear" w:color="auto" w:fill="FFFFFF"/>
        <w:tblLayout w:type="fixed"/>
        <w:tblCellMar>
          <w:left w:w="0" w:type="dxa"/>
          <w:right w:w="0" w:type="dxa"/>
        </w:tblCellMar>
        <w:tblLook w:val="04A0"/>
      </w:tblPr>
      <w:tblGrid>
        <w:gridCol w:w="749"/>
        <w:gridCol w:w="1657"/>
        <w:gridCol w:w="625"/>
        <w:gridCol w:w="1031"/>
        <w:gridCol w:w="28"/>
        <w:gridCol w:w="1107"/>
        <w:gridCol w:w="28"/>
        <w:gridCol w:w="996"/>
        <w:gridCol w:w="28"/>
        <w:gridCol w:w="3409"/>
        <w:gridCol w:w="28"/>
        <w:gridCol w:w="20"/>
        <w:gridCol w:w="28"/>
        <w:gridCol w:w="28"/>
      </w:tblGrid>
      <w:tr w:rsidR="00D06459" w:rsidRPr="00896159" w:rsidTr="00626926">
        <w:trPr>
          <w:trHeight w:val="432"/>
        </w:trPr>
        <w:tc>
          <w:tcPr>
            <w:tcW w:w="750" w:type="dxa"/>
            <w:tcBorders>
              <w:top w:val="single" w:sz="6" w:space="0" w:color="EDF1F5"/>
              <w:left w:val="single" w:sz="6" w:space="0" w:color="EDF1F5"/>
              <w:bottom w:val="single" w:sz="6" w:space="0" w:color="EDF1F5"/>
              <w:right w:val="single" w:sz="6" w:space="0" w:color="EDF1F5"/>
            </w:tcBorders>
            <w:shd w:val="clear" w:color="auto" w:fill="FFFFFF"/>
            <w:tcMar>
              <w:top w:w="95" w:type="dxa"/>
              <w:left w:w="340" w:type="dxa"/>
              <w:bottom w:w="95" w:type="dxa"/>
              <w:right w:w="340" w:type="dxa"/>
            </w:tcMar>
            <w:vAlign w:val="center"/>
            <w:hideMark/>
          </w:tcPr>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2284" w:type="dxa"/>
            <w:gridSpan w:val="2"/>
            <w:tcBorders>
              <w:top w:val="single" w:sz="6" w:space="0" w:color="EDF1F5"/>
              <w:left w:val="single" w:sz="6" w:space="0" w:color="EDF1F5"/>
              <w:bottom w:val="single" w:sz="6" w:space="0" w:color="EDF1F5"/>
              <w:right w:val="single" w:sz="6" w:space="0" w:color="EDF1F5"/>
            </w:tcBorders>
            <w:shd w:val="clear" w:color="auto" w:fill="FFFFFF"/>
            <w:tcMar>
              <w:top w:w="95" w:type="dxa"/>
              <w:left w:w="340" w:type="dxa"/>
              <w:bottom w:w="95" w:type="dxa"/>
              <w:right w:w="340" w:type="dxa"/>
            </w:tcMar>
            <w:vAlign w:val="center"/>
            <w:hideMark/>
          </w:tcPr>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6624" w:type="dxa"/>
            <w:gridSpan w:val="7"/>
            <w:tcBorders>
              <w:top w:val="single" w:sz="6" w:space="0" w:color="000000"/>
              <w:left w:val="single" w:sz="6" w:space="0" w:color="000000"/>
              <w:bottom w:val="single" w:sz="6" w:space="0" w:color="000000"/>
              <w:right w:val="single" w:sz="6" w:space="0" w:color="000000"/>
            </w:tcBorders>
            <w:shd w:val="clear" w:color="auto" w:fill="FFFFFF"/>
            <w:tcMar>
              <w:top w:w="95" w:type="dxa"/>
              <w:left w:w="340" w:type="dxa"/>
              <w:bottom w:w="95" w:type="dxa"/>
              <w:right w:w="340" w:type="dxa"/>
            </w:tcMar>
            <w:hideMark/>
          </w:tcPr>
          <w:tbl>
            <w:tblPr>
              <w:tblW w:w="6122" w:type="dxa"/>
              <w:tblBorders>
                <w:top w:val="single" w:sz="6" w:space="0" w:color="EDF1F5"/>
                <w:left w:val="single" w:sz="6" w:space="0" w:color="EDF1F5"/>
                <w:bottom w:val="single" w:sz="6" w:space="0" w:color="EDF1F5"/>
                <w:right w:val="single" w:sz="6" w:space="0" w:color="EDF1F5"/>
              </w:tblBorders>
              <w:shd w:val="clear" w:color="auto" w:fill="FFFFFF"/>
              <w:tblLayout w:type="fixed"/>
              <w:tblCellMar>
                <w:left w:w="0" w:type="dxa"/>
                <w:right w:w="0" w:type="dxa"/>
              </w:tblCellMar>
              <w:tblLook w:val="04A0"/>
            </w:tblPr>
            <w:tblGrid>
              <w:gridCol w:w="6122"/>
            </w:tblGrid>
            <w:tr w:rsidR="00D06459" w:rsidRPr="00896159" w:rsidTr="00626926">
              <w:trPr>
                <w:trHeight w:val="1169"/>
              </w:trPr>
              <w:tc>
                <w:tcPr>
                  <w:tcW w:w="6122"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896159" w:rsidRDefault="00D06459" w:rsidP="00896159">
                  <w:pPr>
                    <w:framePr w:hSpace="36" w:wrap="around" w:vAnchor="text" w:hAnchor="text"/>
                    <w:spacing w:after="0" w:line="240" w:lineRule="auto"/>
                    <w:jc w:val="center"/>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Начало предоставления муниципальной услуги</w:t>
                  </w:r>
                </w:p>
              </w:tc>
            </w:tr>
          </w:tbl>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28" w:type="dxa"/>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48" w:type="dxa"/>
            <w:gridSpan w:val="2"/>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r>
      <w:tr w:rsidR="00D06459" w:rsidRPr="00896159" w:rsidTr="00626926">
        <w:trPr>
          <w:gridAfter w:val="1"/>
          <w:wAfter w:w="28" w:type="dxa"/>
          <w:trHeight w:val="216"/>
        </w:trPr>
        <w:tc>
          <w:tcPr>
            <w:tcW w:w="750"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165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1658" w:type="dxa"/>
            <w:gridSpan w:val="2"/>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0"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110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996" w:type="dxa"/>
            <w:shd w:val="clear" w:color="auto" w:fill="F7F8FA"/>
            <w:vAlign w:val="center"/>
            <w:hideMark/>
          </w:tcPr>
          <w:p w:rsidR="00D06459" w:rsidRPr="00896159" w:rsidRDefault="00011B07" w:rsidP="008961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4" type="#_x0000_t32" style="position:absolute;left:0;text-align:left;margin-left:19.25pt;margin-top:-2.45pt;width:.65pt;height:74.7pt;flip:x;z-index:251658240;mso-position-horizontal-relative:text;mso-position-vertical-relative:text" o:connectortype="straight">
                  <v:stroke endarrow="block"/>
                </v:shape>
              </w:pict>
            </w: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3412" w:type="dxa"/>
            <w:shd w:val="clear" w:color="auto" w:fill="F7F8FA"/>
            <w:vAlign w:val="center"/>
            <w:hideMark/>
          </w:tcPr>
          <w:p w:rsidR="00D06459" w:rsidRPr="00896159" w:rsidRDefault="00D06459" w:rsidP="00896159">
            <w:pPr>
              <w:spacing w:after="0" w:line="240" w:lineRule="auto"/>
              <w:jc w:val="center"/>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0"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r>
      <w:tr w:rsidR="00D06459" w:rsidRPr="00896159" w:rsidTr="00626926">
        <w:trPr>
          <w:gridAfter w:val="1"/>
          <w:wAfter w:w="28" w:type="dxa"/>
          <w:trHeight w:val="192"/>
        </w:trPr>
        <w:tc>
          <w:tcPr>
            <w:tcW w:w="750" w:type="dxa"/>
            <w:tcBorders>
              <w:top w:val="single" w:sz="6" w:space="0" w:color="EDF1F5"/>
              <w:left w:val="single" w:sz="6" w:space="0" w:color="EDF1F5"/>
              <w:bottom w:val="single" w:sz="6" w:space="0" w:color="EDF1F5"/>
              <w:right w:val="single" w:sz="6" w:space="0" w:color="EDF1F5"/>
            </w:tcBorders>
            <w:shd w:val="clear" w:color="auto" w:fill="FFFFFF"/>
            <w:tcMar>
              <w:top w:w="95" w:type="dxa"/>
              <w:left w:w="340" w:type="dxa"/>
              <w:bottom w:w="95" w:type="dxa"/>
              <w:right w:w="340" w:type="dxa"/>
            </w:tcMar>
            <w:vAlign w:val="center"/>
            <w:hideMark/>
          </w:tcPr>
          <w:p w:rsidR="00D06459" w:rsidRPr="00896159" w:rsidRDefault="00D06459" w:rsidP="00896159">
            <w:pPr>
              <w:spacing w:after="0" w:line="192" w:lineRule="atLeast"/>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4472" w:type="dxa"/>
            <w:gridSpan w:val="6"/>
            <w:tcBorders>
              <w:top w:val="single" w:sz="6" w:space="0" w:color="EDF1F5"/>
              <w:left w:val="single" w:sz="6" w:space="0" w:color="EDF1F5"/>
              <w:bottom w:val="single" w:sz="6" w:space="0" w:color="EDF1F5"/>
              <w:right w:val="single" w:sz="6" w:space="0" w:color="EDF1F5"/>
            </w:tcBorders>
            <w:shd w:val="clear" w:color="auto" w:fill="FFFFFF"/>
            <w:tcMar>
              <w:top w:w="95" w:type="dxa"/>
              <w:left w:w="340" w:type="dxa"/>
              <w:bottom w:w="95" w:type="dxa"/>
              <w:right w:w="340" w:type="dxa"/>
            </w:tcMar>
            <w:vAlign w:val="center"/>
            <w:hideMark/>
          </w:tcPr>
          <w:p w:rsidR="00D06459" w:rsidRPr="00896159" w:rsidRDefault="00D06459" w:rsidP="00896159">
            <w:pPr>
              <w:spacing w:after="0" w:line="192" w:lineRule="atLeast"/>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996" w:type="dxa"/>
            <w:tcBorders>
              <w:top w:val="single" w:sz="6" w:space="0" w:color="EDF1F5"/>
              <w:left w:val="single" w:sz="6" w:space="0" w:color="EDF1F5"/>
              <w:bottom w:val="single" w:sz="6" w:space="0" w:color="EDF1F5"/>
              <w:right w:val="single" w:sz="6" w:space="0" w:color="EDF1F5"/>
            </w:tcBorders>
            <w:shd w:val="clear" w:color="auto" w:fill="FFFFFF"/>
            <w:tcMar>
              <w:top w:w="95" w:type="dxa"/>
              <w:left w:w="340" w:type="dxa"/>
              <w:bottom w:w="95" w:type="dxa"/>
              <w:right w:w="340" w:type="dxa"/>
            </w:tcMar>
            <w:hideMark/>
          </w:tcPr>
          <w:p w:rsidR="00D06459" w:rsidRPr="00896159" w:rsidRDefault="00011B07" w:rsidP="00896159">
            <w:pPr>
              <w:spacing w:after="0" w:line="192" w:lineRule="atLeast"/>
              <w:jc w:val="both"/>
              <w:rPr>
                <w:rFonts w:ascii="Times New Roman" w:eastAsia="Times New Roman" w:hAnsi="Times New Roman" w:cs="Times New Roman"/>
                <w:color w:val="3F4758"/>
                <w:sz w:val="28"/>
                <w:szCs w:val="28"/>
                <w:lang w:eastAsia="ru-RU"/>
              </w:rPr>
            </w:pPr>
            <w:r w:rsidRPr="00011B07">
              <w:rPr>
                <w:rFonts w:ascii="Times New Roman" w:eastAsia="Times New Roman" w:hAnsi="Times New Roman" w:cs="Times New Roman"/>
                <w:color w:val="3F4758"/>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9pt"/>
              </w:pict>
            </w:r>
          </w:p>
        </w:tc>
        <w:tc>
          <w:tcPr>
            <w:tcW w:w="28" w:type="dxa"/>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3412" w:type="dxa"/>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0" w:type="dxa"/>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r>
      <w:tr w:rsidR="00D06459" w:rsidRPr="00896159" w:rsidTr="00626926">
        <w:trPr>
          <w:gridAfter w:val="1"/>
          <w:wAfter w:w="28" w:type="dxa"/>
          <w:trHeight w:val="48"/>
        </w:trPr>
        <w:tc>
          <w:tcPr>
            <w:tcW w:w="750"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896159" w:rsidRDefault="00D06459" w:rsidP="00896159">
            <w:pPr>
              <w:spacing w:after="0" w:line="48" w:lineRule="atLeast"/>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165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1658" w:type="dxa"/>
            <w:gridSpan w:val="2"/>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0"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110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996"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3412"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0"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r>
      <w:tr w:rsidR="00D06459" w:rsidRPr="00896159" w:rsidTr="00626926">
        <w:trPr>
          <w:gridAfter w:val="4"/>
          <w:wAfter w:w="104" w:type="dxa"/>
          <w:trHeight w:val="480"/>
        </w:trPr>
        <w:tc>
          <w:tcPr>
            <w:tcW w:w="750" w:type="dxa"/>
            <w:tcBorders>
              <w:top w:val="single" w:sz="6" w:space="0" w:color="EDF1F5"/>
              <w:left w:val="single" w:sz="6" w:space="0" w:color="EDF1F5"/>
              <w:bottom w:val="single" w:sz="6" w:space="0" w:color="EDF1F5"/>
              <w:right w:val="single" w:sz="6" w:space="0" w:color="EDF1F5"/>
            </w:tcBorders>
            <w:shd w:val="clear" w:color="auto" w:fill="FFFFFF"/>
            <w:tcMar>
              <w:top w:w="95" w:type="dxa"/>
              <w:left w:w="340" w:type="dxa"/>
              <w:bottom w:w="95" w:type="dxa"/>
              <w:right w:w="340" w:type="dxa"/>
            </w:tcMar>
            <w:vAlign w:val="center"/>
            <w:hideMark/>
          </w:tcPr>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8908" w:type="dxa"/>
            <w:gridSpan w:val="9"/>
            <w:tcBorders>
              <w:top w:val="single" w:sz="6" w:space="0" w:color="000000"/>
              <w:left w:val="single" w:sz="6" w:space="0" w:color="000000"/>
              <w:bottom w:val="single" w:sz="6" w:space="0" w:color="000000"/>
              <w:right w:val="single" w:sz="6" w:space="0" w:color="000000"/>
            </w:tcBorders>
            <w:shd w:val="clear" w:color="auto" w:fill="FFFFFF"/>
            <w:tcMar>
              <w:top w:w="95" w:type="dxa"/>
              <w:left w:w="340" w:type="dxa"/>
              <w:bottom w:w="95" w:type="dxa"/>
              <w:right w:w="340" w:type="dxa"/>
            </w:tcMar>
            <w:hideMark/>
          </w:tcPr>
          <w:tbl>
            <w:tblPr>
              <w:tblW w:w="5000" w:type="pct"/>
              <w:tblBorders>
                <w:top w:val="single" w:sz="6" w:space="0" w:color="EDF1F5"/>
                <w:left w:val="single" w:sz="6" w:space="0" w:color="EDF1F5"/>
                <w:bottom w:val="single" w:sz="6" w:space="0" w:color="EDF1F5"/>
                <w:right w:val="single" w:sz="6" w:space="0" w:color="EDF1F5"/>
              </w:tblBorders>
              <w:shd w:val="clear" w:color="auto" w:fill="FFFFFF"/>
              <w:tblLayout w:type="fixed"/>
              <w:tblCellMar>
                <w:left w:w="0" w:type="dxa"/>
                <w:right w:w="0" w:type="dxa"/>
              </w:tblCellMar>
              <w:tblLook w:val="04A0"/>
            </w:tblPr>
            <w:tblGrid>
              <w:gridCol w:w="8213"/>
            </w:tblGrid>
            <w:tr w:rsidR="00D06459" w:rsidRPr="00896159" w:rsidTr="00626926">
              <w:tc>
                <w:tcPr>
                  <w:tcW w:w="6"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4041AB" w:rsidRDefault="00D06459" w:rsidP="00896159">
                  <w:pPr>
                    <w:framePr w:hSpace="36" w:wrap="around" w:vAnchor="text" w:hAnchor="text"/>
                    <w:spacing w:after="0" w:line="240" w:lineRule="auto"/>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Заявитель представляет документы лично или направляет почтовым отправлением</w:t>
                  </w:r>
                </w:p>
              </w:tc>
            </w:tr>
          </w:tbl>
          <w:p w:rsidR="00D06459" w:rsidRPr="00896159" w:rsidRDefault="00011B07" w:rsidP="00896159">
            <w:pPr>
              <w:spacing w:after="0" w:line="240" w:lineRule="auto"/>
              <w:jc w:val="both"/>
              <w:rPr>
                <w:rFonts w:ascii="Times New Roman" w:eastAsia="Times New Roman" w:hAnsi="Times New Roman" w:cs="Times New Roman"/>
                <w:color w:val="3F4758"/>
                <w:sz w:val="28"/>
                <w:szCs w:val="28"/>
                <w:lang w:eastAsia="ru-RU"/>
              </w:rPr>
            </w:pPr>
            <w:r>
              <w:rPr>
                <w:rFonts w:ascii="Times New Roman" w:eastAsia="Times New Roman" w:hAnsi="Times New Roman" w:cs="Times New Roman"/>
                <w:noProof/>
                <w:color w:val="3F4758"/>
                <w:sz w:val="28"/>
                <w:szCs w:val="28"/>
                <w:lang w:eastAsia="ru-RU"/>
              </w:rPr>
              <w:pict>
                <v:shape id="_x0000_s1039" type="#_x0000_t32" style="position:absolute;left:0;text-align:left;margin-left:331.9pt;margin-top:20.35pt;width:0;height:53pt;z-index:251660288;mso-position-horizontal-relative:text;mso-position-vertical-relative:text" o:connectortype="straight">
                  <v:stroke endarrow="block"/>
                </v:shape>
              </w:pict>
            </w:r>
            <w:r>
              <w:rPr>
                <w:rFonts w:ascii="Times New Roman" w:eastAsia="Times New Roman" w:hAnsi="Times New Roman" w:cs="Times New Roman"/>
                <w:noProof/>
                <w:color w:val="3F4758"/>
                <w:sz w:val="28"/>
                <w:szCs w:val="28"/>
                <w:lang w:eastAsia="ru-RU"/>
              </w:rPr>
              <w:pict>
                <v:shape id="_x0000_s1038" type="#_x0000_t32" style="position:absolute;left:0;text-align:left;margin-left:36.45pt;margin-top:20.35pt;width:0;height:76.1pt;z-index:251659264;mso-position-horizontal-relative:text;mso-position-vertical-relative:text" o:connectortype="straight">
                  <v:stroke endarrow="block"/>
                </v:shape>
              </w:pict>
            </w:r>
            <w:r w:rsidR="00D06459" w:rsidRPr="00896159">
              <w:rPr>
                <w:rFonts w:ascii="Times New Roman" w:eastAsia="Times New Roman" w:hAnsi="Times New Roman" w:cs="Times New Roman"/>
                <w:color w:val="3F4758"/>
                <w:sz w:val="28"/>
                <w:szCs w:val="28"/>
                <w:lang w:eastAsia="ru-RU"/>
              </w:rPr>
              <w:t> </w:t>
            </w:r>
          </w:p>
        </w:tc>
      </w:tr>
      <w:tr w:rsidR="00D06459" w:rsidRPr="00896159" w:rsidTr="00626926">
        <w:trPr>
          <w:gridAfter w:val="1"/>
          <w:wAfter w:w="28" w:type="dxa"/>
          <w:trHeight w:val="24"/>
        </w:trPr>
        <w:tc>
          <w:tcPr>
            <w:tcW w:w="750"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896159" w:rsidRDefault="00D06459" w:rsidP="00896159">
            <w:pPr>
              <w:spacing w:after="0" w:line="24" w:lineRule="atLeast"/>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165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1658" w:type="dxa"/>
            <w:gridSpan w:val="2"/>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0"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110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996"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3412"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0"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r>
      <w:tr w:rsidR="00D06459" w:rsidRPr="00896159" w:rsidTr="00626926">
        <w:trPr>
          <w:gridAfter w:val="1"/>
          <w:wAfter w:w="28" w:type="dxa"/>
          <w:trHeight w:val="48"/>
        </w:trPr>
        <w:tc>
          <w:tcPr>
            <w:tcW w:w="750"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896159" w:rsidRDefault="00D06459" w:rsidP="00896159">
            <w:pPr>
              <w:spacing w:after="0" w:line="48" w:lineRule="atLeast"/>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165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1658" w:type="dxa"/>
            <w:gridSpan w:val="2"/>
            <w:tcBorders>
              <w:top w:val="single" w:sz="6" w:space="0" w:color="EDF1F5"/>
              <w:left w:val="single" w:sz="6" w:space="0" w:color="EDF1F5"/>
              <w:bottom w:val="single" w:sz="6" w:space="0" w:color="EDF1F5"/>
              <w:right w:val="single" w:sz="6" w:space="0" w:color="EDF1F5"/>
            </w:tcBorders>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p>
        </w:tc>
        <w:tc>
          <w:tcPr>
            <w:tcW w:w="20"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110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996"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3412"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0"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r>
      <w:tr w:rsidR="00D06459" w:rsidRPr="00896159" w:rsidTr="00626926">
        <w:trPr>
          <w:gridAfter w:val="4"/>
          <w:wAfter w:w="104" w:type="dxa"/>
          <w:trHeight w:val="12"/>
        </w:trPr>
        <w:tc>
          <w:tcPr>
            <w:tcW w:w="750"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896159" w:rsidRDefault="00D06459" w:rsidP="00896159">
            <w:pPr>
              <w:spacing w:after="0" w:line="12" w:lineRule="atLeast"/>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5496" w:type="dxa"/>
            <w:gridSpan w:val="8"/>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896159" w:rsidRDefault="00D06459" w:rsidP="00896159">
            <w:pPr>
              <w:spacing w:after="0" w:line="12" w:lineRule="atLeast"/>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34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95" w:type="dxa"/>
              <w:left w:w="340" w:type="dxa"/>
              <w:bottom w:w="95" w:type="dxa"/>
              <w:right w:w="340" w:type="dxa"/>
            </w:tcMar>
            <w:hideMark/>
          </w:tcPr>
          <w:tbl>
            <w:tblPr>
              <w:tblW w:w="5000" w:type="pct"/>
              <w:tblBorders>
                <w:top w:val="single" w:sz="6" w:space="0" w:color="EDF1F5"/>
                <w:left w:val="single" w:sz="6" w:space="0" w:color="EDF1F5"/>
                <w:bottom w:val="single" w:sz="6" w:space="0" w:color="EDF1F5"/>
                <w:right w:val="single" w:sz="6" w:space="0" w:color="EDF1F5"/>
              </w:tblBorders>
              <w:shd w:val="clear" w:color="auto" w:fill="FFFFFF"/>
              <w:tblLayout w:type="fixed"/>
              <w:tblCellMar>
                <w:left w:w="0" w:type="dxa"/>
                <w:right w:w="0" w:type="dxa"/>
              </w:tblCellMar>
              <w:tblLook w:val="04A0"/>
            </w:tblPr>
            <w:tblGrid>
              <w:gridCol w:w="2713"/>
            </w:tblGrid>
            <w:tr w:rsidR="00D06459" w:rsidRPr="00896159" w:rsidTr="00626926">
              <w:tc>
                <w:tcPr>
                  <w:tcW w:w="6"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4041AB" w:rsidRDefault="00D06459" w:rsidP="00896159">
                  <w:pPr>
                    <w:framePr w:hSpace="36" w:wrap="around" w:vAnchor="text" w:hAnchor="text"/>
                    <w:spacing w:after="0" w:line="240" w:lineRule="auto"/>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Отказ в предоставлении муниципальной услуги</w:t>
                  </w:r>
                </w:p>
                <w:p w:rsidR="00D06459" w:rsidRPr="00896159" w:rsidRDefault="00D06459" w:rsidP="00896159">
                  <w:pPr>
                    <w:framePr w:hSpace="36" w:wrap="around" w:vAnchor="text" w:hAnchor="text"/>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r>
          </w:tbl>
          <w:p w:rsidR="00D06459" w:rsidRPr="00896159" w:rsidRDefault="00D06459" w:rsidP="00896159">
            <w:pPr>
              <w:spacing w:after="0" w:line="12" w:lineRule="atLeast"/>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r>
      <w:tr w:rsidR="00D06459" w:rsidRPr="00896159" w:rsidTr="00626926">
        <w:trPr>
          <w:gridAfter w:val="4"/>
          <w:wAfter w:w="104" w:type="dxa"/>
          <w:trHeight w:val="672"/>
        </w:trPr>
        <w:tc>
          <w:tcPr>
            <w:tcW w:w="750" w:type="dxa"/>
            <w:tcBorders>
              <w:top w:val="single" w:sz="6" w:space="0" w:color="EDF1F5"/>
              <w:left w:val="single" w:sz="6" w:space="0" w:color="EDF1F5"/>
              <w:bottom w:val="single" w:sz="6" w:space="0" w:color="EDF1F5"/>
              <w:right w:val="single" w:sz="6" w:space="0" w:color="EDF1F5"/>
            </w:tcBorders>
            <w:shd w:val="clear" w:color="auto" w:fill="FFFFFF"/>
            <w:tcMar>
              <w:top w:w="95" w:type="dxa"/>
              <w:left w:w="340" w:type="dxa"/>
              <w:bottom w:w="95" w:type="dxa"/>
              <w:right w:w="340" w:type="dxa"/>
            </w:tcMar>
            <w:vAlign w:val="center"/>
            <w:hideMark/>
          </w:tcPr>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2284" w:type="dxa"/>
            <w:gridSpan w:val="2"/>
            <w:tcBorders>
              <w:top w:val="single" w:sz="6" w:space="0" w:color="000000"/>
              <w:left w:val="single" w:sz="6" w:space="0" w:color="000000"/>
              <w:bottom w:val="single" w:sz="6" w:space="0" w:color="000000"/>
              <w:right w:val="single" w:sz="6" w:space="0" w:color="000000"/>
            </w:tcBorders>
            <w:shd w:val="clear" w:color="auto" w:fill="FFFFFF"/>
            <w:tcMar>
              <w:top w:w="95" w:type="dxa"/>
              <w:left w:w="340" w:type="dxa"/>
              <w:bottom w:w="95" w:type="dxa"/>
              <w:right w:w="340" w:type="dxa"/>
            </w:tcMar>
            <w:hideMark/>
          </w:tcPr>
          <w:tbl>
            <w:tblPr>
              <w:tblW w:w="5000" w:type="pct"/>
              <w:tblBorders>
                <w:top w:val="single" w:sz="6" w:space="0" w:color="EDF1F5"/>
                <w:left w:val="single" w:sz="6" w:space="0" w:color="EDF1F5"/>
                <w:bottom w:val="single" w:sz="6" w:space="0" w:color="EDF1F5"/>
                <w:right w:val="single" w:sz="6" w:space="0" w:color="EDF1F5"/>
              </w:tblBorders>
              <w:shd w:val="clear" w:color="auto" w:fill="FFFFFF"/>
              <w:tblLayout w:type="fixed"/>
              <w:tblCellMar>
                <w:left w:w="0" w:type="dxa"/>
                <w:right w:w="0" w:type="dxa"/>
              </w:tblCellMar>
              <w:tblLook w:val="04A0"/>
            </w:tblPr>
            <w:tblGrid>
              <w:gridCol w:w="1586"/>
            </w:tblGrid>
            <w:tr w:rsidR="00D06459" w:rsidRPr="00896159" w:rsidTr="00626926">
              <w:tc>
                <w:tcPr>
                  <w:tcW w:w="6"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4041AB" w:rsidRDefault="00D06459" w:rsidP="00896159">
                  <w:pPr>
                    <w:framePr w:hSpace="36" w:wrap="around" w:vAnchor="text" w:hAnchor="text"/>
                    <w:spacing w:after="0" w:line="240" w:lineRule="auto"/>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Выдача расписки о приеме документов</w:t>
                  </w:r>
                </w:p>
              </w:tc>
            </w:tr>
          </w:tbl>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p>
        </w:tc>
        <w:tc>
          <w:tcPr>
            <w:tcW w:w="2188" w:type="dxa"/>
            <w:gridSpan w:val="4"/>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996" w:type="dxa"/>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28" w:type="dxa"/>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34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p>
        </w:tc>
      </w:tr>
    </w:tbl>
    <w:tbl>
      <w:tblPr>
        <w:tblW w:w="5000" w:type="pct"/>
        <w:tblBorders>
          <w:top w:val="single" w:sz="6" w:space="0" w:color="EDF1F5"/>
          <w:left w:val="single" w:sz="6" w:space="0" w:color="EDF1F5"/>
          <w:bottom w:val="single" w:sz="6" w:space="0" w:color="EDF1F5"/>
          <w:right w:val="single" w:sz="6" w:space="0" w:color="EDF1F5"/>
        </w:tblBorders>
        <w:shd w:val="clear" w:color="auto" w:fill="FFFFFF"/>
        <w:tblCellMar>
          <w:left w:w="0" w:type="dxa"/>
          <w:right w:w="0" w:type="dxa"/>
        </w:tblCellMar>
        <w:tblLook w:val="04A0"/>
      </w:tblPr>
      <w:tblGrid>
        <w:gridCol w:w="10035"/>
      </w:tblGrid>
      <w:tr w:rsidR="00D06459" w:rsidRPr="00896159" w:rsidTr="00626926">
        <w:tc>
          <w:tcPr>
            <w:tcW w:w="10035"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896159" w:rsidRDefault="00D06459" w:rsidP="00896159">
            <w:pPr>
              <w:spacing w:after="0" w:line="240" w:lineRule="auto"/>
              <w:jc w:val="both"/>
              <w:divId w:val="1135756235"/>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Предоставление сведений о ходе оказания муниципальной услуги</w:t>
            </w:r>
          </w:p>
        </w:tc>
      </w:tr>
    </w:tbl>
    <w:p w:rsidR="00D06459" w:rsidRPr="00896159" w:rsidRDefault="00D06459" w:rsidP="00896159">
      <w:pPr>
        <w:spacing w:after="0" w:line="353" w:lineRule="atLeast"/>
        <w:jc w:val="both"/>
        <w:rPr>
          <w:rFonts w:ascii="Times New Roman" w:eastAsia="Times New Roman" w:hAnsi="Times New Roman" w:cs="Times New Roman"/>
          <w:vanish/>
          <w:sz w:val="28"/>
          <w:szCs w:val="28"/>
          <w:lang w:eastAsia="ru-RU"/>
        </w:rPr>
      </w:pPr>
    </w:p>
    <w:tbl>
      <w:tblPr>
        <w:tblW w:w="5000" w:type="pct"/>
        <w:tblBorders>
          <w:top w:val="single" w:sz="6" w:space="0" w:color="EDF1F5"/>
          <w:left w:val="single" w:sz="6" w:space="0" w:color="EDF1F5"/>
          <w:bottom w:val="single" w:sz="6" w:space="0" w:color="EDF1F5"/>
          <w:right w:val="single" w:sz="6" w:space="0" w:color="EDF1F5"/>
        </w:tblBorders>
        <w:shd w:val="clear" w:color="auto" w:fill="FFFFFF"/>
        <w:tblCellMar>
          <w:left w:w="0" w:type="dxa"/>
          <w:right w:w="0" w:type="dxa"/>
        </w:tblCellMar>
        <w:tblLook w:val="04A0"/>
      </w:tblPr>
      <w:tblGrid>
        <w:gridCol w:w="10035"/>
      </w:tblGrid>
      <w:tr w:rsidR="00D06459" w:rsidRPr="00896159" w:rsidTr="00D06459">
        <w:tc>
          <w:tcPr>
            <w:tcW w:w="6"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896159" w:rsidRDefault="00D06459" w:rsidP="00896159">
            <w:pPr>
              <w:spacing w:after="0" w:line="240" w:lineRule="auto"/>
              <w:jc w:val="both"/>
              <w:divId w:val="1793983955"/>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Межведомственное информационное взаимодействие</w:t>
            </w:r>
          </w:p>
        </w:tc>
      </w:tr>
    </w:tbl>
    <w:tbl>
      <w:tblPr>
        <w:tblpPr w:leftFromText="36" w:rightFromText="36" w:bottomFromText="408" w:vertAnchor="text"/>
        <w:tblW w:w="0" w:type="auto"/>
        <w:tblBorders>
          <w:top w:val="single" w:sz="6" w:space="0" w:color="EDF1F5"/>
          <w:left w:val="single" w:sz="6" w:space="0" w:color="EDF1F5"/>
          <w:bottom w:val="single" w:sz="6" w:space="0" w:color="EDF1F5"/>
          <w:right w:val="single" w:sz="6" w:space="0" w:color="EDF1F5"/>
        </w:tblBorders>
        <w:shd w:val="clear" w:color="auto" w:fill="FFFFFF"/>
        <w:tblCellMar>
          <w:left w:w="0" w:type="dxa"/>
          <w:right w:w="0" w:type="dxa"/>
        </w:tblCellMar>
        <w:tblLook w:val="04A0"/>
      </w:tblPr>
      <w:tblGrid>
        <w:gridCol w:w="8567"/>
        <w:gridCol w:w="734"/>
        <w:gridCol w:w="734"/>
      </w:tblGrid>
      <w:tr w:rsidR="00896159" w:rsidRPr="004041AB" w:rsidTr="00896159">
        <w:tc>
          <w:tcPr>
            <w:tcW w:w="8567" w:type="dxa"/>
            <w:tcBorders>
              <w:top w:val="nil"/>
              <w:left w:val="nil"/>
              <w:bottom w:val="nil"/>
              <w:right w:val="nil"/>
            </w:tcBorders>
            <w:shd w:val="clear" w:color="auto" w:fill="F7F8FA"/>
            <w:tcMar>
              <w:top w:w="95" w:type="dxa"/>
              <w:left w:w="340" w:type="dxa"/>
              <w:bottom w:w="95" w:type="dxa"/>
              <w:right w:w="340" w:type="dxa"/>
            </w:tcMar>
            <w:vAlign w:val="center"/>
            <w:hideMark/>
          </w:tcPr>
          <w:tbl>
            <w:tblPr>
              <w:tblpPr w:leftFromText="180" w:rightFromText="180" w:vertAnchor="text" w:horzAnchor="page" w:tblpX="1" w:tblpY="-311"/>
              <w:tblW w:w="10035" w:type="dxa"/>
              <w:tblBorders>
                <w:top w:val="single" w:sz="6" w:space="0" w:color="EDF1F5"/>
                <w:left w:val="single" w:sz="6" w:space="0" w:color="EDF1F5"/>
                <w:bottom w:val="single" w:sz="6" w:space="0" w:color="EDF1F5"/>
                <w:right w:val="single" w:sz="6" w:space="0" w:color="EDF1F5"/>
              </w:tblBorders>
              <w:shd w:val="clear" w:color="auto" w:fill="FFFFFF"/>
              <w:tblCellMar>
                <w:left w:w="0" w:type="dxa"/>
                <w:right w:w="0" w:type="dxa"/>
              </w:tblCellMar>
              <w:tblLook w:val="04A0"/>
            </w:tblPr>
            <w:tblGrid>
              <w:gridCol w:w="10035"/>
            </w:tblGrid>
            <w:tr w:rsidR="00896159" w:rsidRPr="004041AB" w:rsidTr="00896159">
              <w:tc>
                <w:tcPr>
                  <w:tcW w:w="10035" w:type="dxa"/>
                  <w:tcBorders>
                    <w:top w:val="nil"/>
                    <w:left w:val="nil"/>
                    <w:bottom w:val="nil"/>
                    <w:right w:val="nil"/>
                  </w:tcBorders>
                  <w:shd w:val="clear" w:color="auto" w:fill="F7F8FA"/>
                  <w:tcMar>
                    <w:top w:w="95" w:type="dxa"/>
                    <w:left w:w="340" w:type="dxa"/>
                    <w:bottom w:w="95" w:type="dxa"/>
                    <w:right w:w="340" w:type="dxa"/>
                  </w:tcMar>
                  <w:vAlign w:val="center"/>
                  <w:hideMark/>
                </w:tcPr>
                <w:p w:rsidR="00896159" w:rsidRPr="004041AB" w:rsidRDefault="00896159" w:rsidP="00896159">
                  <w:pPr>
                    <w:spacing w:after="0" w:line="240" w:lineRule="auto"/>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lastRenderedPageBreak/>
                    <w:t> Оценка соответствия помещения требованиям, предъявляемым к жилым помещениям, принятие Комиссией решения</w:t>
                  </w:r>
                </w:p>
              </w:tc>
            </w:tr>
          </w:tbl>
          <w:p w:rsidR="00896159" w:rsidRPr="004041AB" w:rsidRDefault="00896159" w:rsidP="00896159">
            <w:pPr>
              <w:spacing w:after="0" w:line="0" w:lineRule="atLeast"/>
              <w:jc w:val="both"/>
              <w:rPr>
                <w:rFonts w:ascii="Times New Roman" w:eastAsia="Times New Roman" w:hAnsi="Times New Roman" w:cs="Times New Roman"/>
                <w:sz w:val="28"/>
                <w:szCs w:val="28"/>
                <w:lang w:eastAsia="ru-RU"/>
              </w:rPr>
            </w:pPr>
          </w:p>
        </w:tc>
        <w:tc>
          <w:tcPr>
            <w:tcW w:w="734" w:type="dxa"/>
            <w:tcBorders>
              <w:top w:val="single" w:sz="6" w:space="0" w:color="EDF1F5"/>
              <w:left w:val="nil"/>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896159" w:rsidRPr="004041AB" w:rsidRDefault="00896159" w:rsidP="00896159">
            <w:pPr>
              <w:spacing w:after="0" w:line="0" w:lineRule="atLeast"/>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 </w:t>
            </w:r>
          </w:p>
        </w:tc>
        <w:tc>
          <w:tcPr>
            <w:tcW w:w="734" w:type="dxa"/>
            <w:tcBorders>
              <w:top w:val="single" w:sz="6" w:space="0" w:color="EDF1F5"/>
              <w:left w:val="single" w:sz="6" w:space="0" w:color="EDF1F5"/>
              <w:bottom w:val="nil"/>
              <w:right w:val="single" w:sz="6" w:space="0" w:color="EDF1F5"/>
            </w:tcBorders>
            <w:shd w:val="clear" w:color="auto" w:fill="F7F8FA"/>
            <w:tcMar>
              <w:top w:w="95" w:type="dxa"/>
              <w:left w:w="340" w:type="dxa"/>
              <w:bottom w:w="95" w:type="dxa"/>
              <w:right w:w="340" w:type="dxa"/>
            </w:tcMar>
            <w:vAlign w:val="center"/>
            <w:hideMark/>
          </w:tcPr>
          <w:p w:rsidR="00896159" w:rsidRPr="004041AB" w:rsidRDefault="00896159" w:rsidP="00896159">
            <w:pPr>
              <w:spacing w:after="0" w:line="0" w:lineRule="atLeast"/>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 </w:t>
            </w:r>
          </w:p>
        </w:tc>
      </w:tr>
    </w:tbl>
    <w:p w:rsidR="00D06459" w:rsidRPr="004041AB" w:rsidRDefault="00D06459" w:rsidP="00896159">
      <w:pPr>
        <w:spacing w:after="0" w:line="353" w:lineRule="atLeast"/>
        <w:jc w:val="both"/>
        <w:rPr>
          <w:rFonts w:ascii="Times New Roman" w:eastAsia="Times New Roman" w:hAnsi="Times New Roman" w:cs="Times New Roman"/>
          <w:vanish/>
          <w:sz w:val="28"/>
          <w:szCs w:val="28"/>
          <w:lang w:eastAsia="ru-RU"/>
        </w:rPr>
      </w:pPr>
    </w:p>
    <w:tbl>
      <w:tblPr>
        <w:tblW w:w="5000" w:type="pct"/>
        <w:shd w:val="clear" w:color="auto" w:fill="FFFFFF"/>
        <w:tblCellMar>
          <w:left w:w="0" w:type="dxa"/>
          <w:right w:w="0" w:type="dxa"/>
        </w:tblCellMar>
        <w:tblLook w:val="04A0"/>
      </w:tblPr>
      <w:tblGrid>
        <w:gridCol w:w="10035"/>
      </w:tblGrid>
      <w:tr w:rsidR="00D06459" w:rsidRPr="004041AB" w:rsidTr="00896159">
        <w:tc>
          <w:tcPr>
            <w:tcW w:w="10035" w:type="dxa"/>
            <w:shd w:val="clear" w:color="auto" w:fill="F7F8FA"/>
            <w:tcMar>
              <w:top w:w="95" w:type="dxa"/>
              <w:left w:w="340" w:type="dxa"/>
              <w:bottom w:w="95" w:type="dxa"/>
              <w:right w:w="340" w:type="dxa"/>
            </w:tcMar>
            <w:vAlign w:val="center"/>
            <w:hideMark/>
          </w:tcPr>
          <w:p w:rsidR="00D06459" w:rsidRPr="004041AB" w:rsidRDefault="00D06459" w:rsidP="00896159">
            <w:pPr>
              <w:spacing w:after="0" w:line="240" w:lineRule="auto"/>
              <w:jc w:val="both"/>
              <w:divId w:val="825242831"/>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 Получение заявителем Уведомления о результате предоставления муниципальной услуги. Выдача дубликата заключения Комиссии и (или) копии распоряжения</w:t>
            </w:r>
          </w:p>
        </w:tc>
      </w:tr>
    </w:tbl>
    <w:tbl>
      <w:tblPr>
        <w:tblpPr w:leftFromText="36" w:rightFromText="36" w:bottomFromText="408" w:vertAnchor="text"/>
        <w:tblW w:w="0" w:type="auto"/>
        <w:tblBorders>
          <w:top w:val="single" w:sz="6" w:space="0" w:color="EDF1F5"/>
          <w:left w:val="single" w:sz="6" w:space="0" w:color="EDF1F5"/>
          <w:bottom w:val="single" w:sz="6" w:space="0" w:color="EDF1F5"/>
          <w:right w:val="single" w:sz="6" w:space="0" w:color="EDF1F5"/>
        </w:tblBorders>
        <w:shd w:val="clear" w:color="auto" w:fill="FFFFFF"/>
        <w:tblCellMar>
          <w:left w:w="0" w:type="dxa"/>
          <w:right w:w="0" w:type="dxa"/>
        </w:tblCellMar>
        <w:tblLook w:val="04A0"/>
      </w:tblPr>
      <w:tblGrid>
        <w:gridCol w:w="750"/>
        <w:gridCol w:w="1376"/>
        <w:gridCol w:w="2270"/>
        <w:gridCol w:w="1863"/>
        <w:gridCol w:w="3026"/>
        <w:gridCol w:w="750"/>
      </w:tblGrid>
      <w:tr w:rsidR="00D06459" w:rsidRPr="004041AB" w:rsidTr="004041AB">
        <w:tc>
          <w:tcPr>
            <w:tcW w:w="737"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4041AB" w:rsidRDefault="00D06459" w:rsidP="00896159">
            <w:pPr>
              <w:spacing w:after="0" w:line="0" w:lineRule="atLeast"/>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 </w:t>
            </w:r>
          </w:p>
        </w:tc>
        <w:tc>
          <w:tcPr>
            <w:tcW w:w="1376" w:type="dxa"/>
            <w:tcBorders>
              <w:top w:val="nil"/>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4041AB" w:rsidRDefault="00D06459" w:rsidP="00896159">
            <w:pPr>
              <w:spacing w:after="0" w:line="0" w:lineRule="atLeast"/>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 </w:t>
            </w:r>
          </w:p>
        </w:tc>
        <w:tc>
          <w:tcPr>
            <w:tcW w:w="2277"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4041AB" w:rsidRDefault="00D06459" w:rsidP="00896159">
            <w:pPr>
              <w:spacing w:after="0" w:line="0" w:lineRule="atLeast"/>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 </w:t>
            </w:r>
          </w:p>
        </w:tc>
        <w:tc>
          <w:tcPr>
            <w:tcW w:w="1877"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4041AB" w:rsidRDefault="00D06459" w:rsidP="00896159">
            <w:pPr>
              <w:spacing w:after="0" w:line="0" w:lineRule="atLeast"/>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 </w:t>
            </w:r>
          </w:p>
        </w:tc>
        <w:tc>
          <w:tcPr>
            <w:tcW w:w="3032"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4041AB" w:rsidRDefault="00D06459" w:rsidP="00896159">
            <w:pPr>
              <w:spacing w:after="0" w:line="0" w:lineRule="atLeast"/>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 </w:t>
            </w:r>
          </w:p>
        </w:tc>
        <w:tc>
          <w:tcPr>
            <w:tcW w:w="736"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4041AB" w:rsidRDefault="00D06459" w:rsidP="00896159">
            <w:pPr>
              <w:spacing w:after="0" w:line="0" w:lineRule="atLeast"/>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 </w:t>
            </w:r>
          </w:p>
        </w:tc>
      </w:tr>
      <w:tr w:rsidR="00D06459" w:rsidRPr="00896159" w:rsidTr="004041AB">
        <w:trPr>
          <w:trHeight w:val="972"/>
        </w:trPr>
        <w:tc>
          <w:tcPr>
            <w:tcW w:w="737" w:type="dxa"/>
            <w:tcBorders>
              <w:top w:val="single" w:sz="6" w:space="0" w:color="EDF1F5"/>
              <w:left w:val="single" w:sz="6" w:space="0" w:color="EDF1F5"/>
              <w:bottom w:val="single" w:sz="6" w:space="0" w:color="EDF1F5"/>
              <w:right w:val="single" w:sz="6" w:space="0" w:color="EDF1F5"/>
            </w:tcBorders>
            <w:shd w:val="clear" w:color="auto" w:fill="FFFFFF"/>
            <w:tcMar>
              <w:top w:w="95" w:type="dxa"/>
              <w:left w:w="340" w:type="dxa"/>
              <w:bottom w:w="95" w:type="dxa"/>
              <w:right w:w="340" w:type="dxa"/>
            </w:tcMar>
            <w:vAlign w:val="center"/>
            <w:hideMark/>
          </w:tcPr>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1376" w:type="dxa"/>
            <w:tcBorders>
              <w:top w:val="single" w:sz="6" w:space="0" w:color="EDF1F5"/>
              <w:left w:val="single" w:sz="6" w:space="0" w:color="EDF1F5"/>
              <w:bottom w:val="single" w:sz="6" w:space="0" w:color="EDF1F5"/>
              <w:right w:val="single" w:sz="6" w:space="0" w:color="EDF1F5"/>
            </w:tcBorders>
            <w:shd w:val="clear" w:color="auto" w:fill="FFFFFF"/>
            <w:tcMar>
              <w:top w:w="95" w:type="dxa"/>
              <w:left w:w="340" w:type="dxa"/>
              <w:bottom w:w="95" w:type="dxa"/>
              <w:right w:w="340" w:type="dxa"/>
            </w:tcMar>
            <w:vAlign w:val="center"/>
            <w:hideMark/>
          </w:tcPr>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7186" w:type="dxa"/>
            <w:gridSpan w:val="3"/>
            <w:tcBorders>
              <w:top w:val="single" w:sz="6" w:space="0" w:color="EDF1F5"/>
              <w:left w:val="single" w:sz="6" w:space="0" w:color="EDF1F5"/>
              <w:bottom w:val="single" w:sz="6" w:space="0" w:color="EDF1F5"/>
              <w:right w:val="single" w:sz="6" w:space="0" w:color="EDF1F5"/>
            </w:tcBorders>
            <w:shd w:val="clear" w:color="auto" w:fill="FFFFFF"/>
            <w:tcMar>
              <w:top w:w="95" w:type="dxa"/>
              <w:left w:w="340" w:type="dxa"/>
              <w:bottom w:w="95" w:type="dxa"/>
              <w:right w:w="340" w:type="dxa"/>
            </w:tcMar>
            <w:hideMark/>
          </w:tcPr>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p>
        </w:tc>
        <w:tc>
          <w:tcPr>
            <w:tcW w:w="0" w:type="auto"/>
            <w:shd w:val="clear" w:color="auto" w:fill="FFFFFF"/>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r>
      <w:tr w:rsidR="00D06459" w:rsidRPr="00896159" w:rsidTr="00896159">
        <w:trPr>
          <w:trHeight w:val="96"/>
        </w:trPr>
        <w:tc>
          <w:tcPr>
            <w:tcW w:w="737"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896159" w:rsidRDefault="00D06459" w:rsidP="00896159">
            <w:pPr>
              <w:spacing w:after="0" w:line="96" w:lineRule="atLeast"/>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0" w:type="auto"/>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0" w:type="auto"/>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0" w:type="auto"/>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0" w:type="auto"/>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0" w:type="auto"/>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r>
      <w:tr w:rsidR="00D06459" w:rsidRPr="00896159" w:rsidTr="004041AB">
        <w:trPr>
          <w:trHeight w:val="684"/>
        </w:trPr>
        <w:tc>
          <w:tcPr>
            <w:tcW w:w="737" w:type="dxa"/>
            <w:tcBorders>
              <w:top w:val="single" w:sz="6" w:space="0" w:color="EDF1F5"/>
              <w:left w:val="single" w:sz="6" w:space="0" w:color="EDF1F5"/>
              <w:bottom w:val="single" w:sz="6" w:space="0" w:color="EDF1F5"/>
              <w:right w:val="single" w:sz="6" w:space="0" w:color="EDF1F5"/>
            </w:tcBorders>
            <w:shd w:val="clear" w:color="auto" w:fill="FFFFFF"/>
            <w:tcMar>
              <w:top w:w="95" w:type="dxa"/>
              <w:left w:w="340" w:type="dxa"/>
              <w:bottom w:w="95" w:type="dxa"/>
              <w:right w:w="340" w:type="dxa"/>
            </w:tcMar>
            <w:vAlign w:val="center"/>
            <w:hideMark/>
          </w:tcPr>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3653" w:type="dxa"/>
            <w:gridSpan w:val="2"/>
            <w:tcBorders>
              <w:top w:val="single" w:sz="6" w:space="0" w:color="000000"/>
              <w:left w:val="single" w:sz="6" w:space="0" w:color="000000"/>
              <w:bottom w:val="single" w:sz="6" w:space="0" w:color="000000"/>
              <w:right w:val="single" w:sz="6" w:space="0" w:color="000000"/>
            </w:tcBorders>
            <w:shd w:val="clear" w:color="auto" w:fill="FFFFFF"/>
            <w:tcMar>
              <w:top w:w="95" w:type="dxa"/>
              <w:left w:w="340" w:type="dxa"/>
              <w:bottom w:w="95" w:type="dxa"/>
              <w:right w:w="340" w:type="dxa"/>
            </w:tcMar>
            <w:hideMark/>
          </w:tcPr>
          <w:tbl>
            <w:tblPr>
              <w:tblW w:w="5000" w:type="pct"/>
              <w:tblBorders>
                <w:top w:val="single" w:sz="6" w:space="0" w:color="EDF1F5"/>
                <w:left w:val="single" w:sz="6" w:space="0" w:color="EDF1F5"/>
                <w:bottom w:val="single" w:sz="6" w:space="0" w:color="EDF1F5"/>
                <w:right w:val="single" w:sz="6" w:space="0" w:color="EDF1F5"/>
              </w:tblBorders>
              <w:shd w:val="clear" w:color="auto" w:fill="FFFFFF"/>
              <w:tblCellMar>
                <w:left w:w="0" w:type="dxa"/>
                <w:right w:w="0" w:type="dxa"/>
              </w:tblCellMar>
              <w:tblLook w:val="04A0"/>
            </w:tblPr>
            <w:tblGrid>
              <w:gridCol w:w="2950"/>
            </w:tblGrid>
            <w:tr w:rsidR="00D06459" w:rsidRPr="00896159">
              <w:tc>
                <w:tcPr>
                  <w:tcW w:w="6"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896159" w:rsidRDefault="00D06459" w:rsidP="000D1C27">
                  <w:pPr>
                    <w:framePr w:hSpace="36" w:wrap="around" w:vAnchor="text" w:hAnchor="text"/>
                    <w:spacing w:after="0" w:line="240" w:lineRule="auto"/>
                    <w:jc w:val="both"/>
                    <w:rPr>
                      <w:rFonts w:ascii="Times New Roman" w:eastAsia="Times New Roman" w:hAnsi="Times New Roman" w:cs="Times New Roman"/>
                      <w:color w:val="3F4758"/>
                      <w:sz w:val="28"/>
                      <w:szCs w:val="28"/>
                      <w:lang w:eastAsia="ru-RU"/>
                    </w:rPr>
                  </w:pPr>
                  <w:r w:rsidRPr="004041AB">
                    <w:rPr>
                      <w:rFonts w:ascii="Times New Roman" w:eastAsia="Times New Roman" w:hAnsi="Times New Roman" w:cs="Times New Roman"/>
                      <w:sz w:val="28"/>
                      <w:szCs w:val="28"/>
                      <w:lang w:eastAsia="ru-RU"/>
                    </w:rPr>
                    <w:t>Подготовка акта, заключения, принятие распоряжения</w:t>
                  </w:r>
                  <w:r w:rsidRPr="00896159">
                    <w:rPr>
                      <w:rFonts w:ascii="Times New Roman" w:eastAsia="Times New Roman" w:hAnsi="Times New Roman" w:cs="Times New Roman"/>
                      <w:color w:val="3F4758"/>
                      <w:sz w:val="28"/>
                      <w:szCs w:val="28"/>
                      <w:lang w:eastAsia="ru-RU"/>
                    </w:rPr>
                    <w:t>.</w:t>
                  </w:r>
                </w:p>
              </w:tc>
            </w:tr>
          </w:tbl>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1877" w:type="dxa"/>
            <w:tcBorders>
              <w:top w:val="single" w:sz="6" w:space="0" w:color="EDF1F5"/>
              <w:left w:val="single" w:sz="6" w:space="0" w:color="EDF1F5"/>
              <w:bottom w:val="single" w:sz="6" w:space="0" w:color="EDF1F5"/>
              <w:right w:val="single" w:sz="6" w:space="0" w:color="EDF1F5"/>
            </w:tcBorders>
            <w:shd w:val="clear" w:color="auto" w:fill="FFFFFF"/>
            <w:tcMar>
              <w:top w:w="95" w:type="dxa"/>
              <w:left w:w="340" w:type="dxa"/>
              <w:bottom w:w="95" w:type="dxa"/>
              <w:right w:w="340" w:type="dxa"/>
            </w:tcMar>
            <w:vAlign w:val="center"/>
            <w:hideMark/>
          </w:tcPr>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3768" w:type="dxa"/>
            <w:gridSpan w:val="2"/>
            <w:tcBorders>
              <w:top w:val="single" w:sz="6" w:space="0" w:color="000000"/>
              <w:left w:val="single" w:sz="6" w:space="0" w:color="000000"/>
              <w:bottom w:val="single" w:sz="6" w:space="0" w:color="000000"/>
              <w:right w:val="single" w:sz="6" w:space="0" w:color="000000"/>
            </w:tcBorders>
            <w:shd w:val="clear" w:color="auto" w:fill="FFFFFF"/>
            <w:tcMar>
              <w:top w:w="95" w:type="dxa"/>
              <w:left w:w="340" w:type="dxa"/>
              <w:bottom w:w="95" w:type="dxa"/>
              <w:right w:w="340" w:type="dxa"/>
            </w:tcMar>
            <w:hideMark/>
          </w:tcPr>
          <w:tbl>
            <w:tblPr>
              <w:tblW w:w="5000" w:type="pct"/>
              <w:tblBorders>
                <w:top w:val="single" w:sz="6" w:space="0" w:color="EDF1F5"/>
                <w:left w:val="single" w:sz="6" w:space="0" w:color="EDF1F5"/>
                <w:bottom w:val="single" w:sz="6" w:space="0" w:color="EDF1F5"/>
                <w:right w:val="single" w:sz="6" w:space="0" w:color="EDF1F5"/>
              </w:tblBorders>
              <w:shd w:val="clear" w:color="auto" w:fill="FFFFFF"/>
              <w:tblCellMar>
                <w:left w:w="0" w:type="dxa"/>
                <w:right w:w="0" w:type="dxa"/>
              </w:tblCellMar>
              <w:tblLook w:val="04A0"/>
            </w:tblPr>
            <w:tblGrid>
              <w:gridCol w:w="3080"/>
            </w:tblGrid>
            <w:tr w:rsidR="00D06459" w:rsidRPr="00896159">
              <w:tc>
                <w:tcPr>
                  <w:tcW w:w="6"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4041AB" w:rsidRDefault="00D06459" w:rsidP="000D1C27">
                  <w:pPr>
                    <w:framePr w:hSpace="36" w:wrap="around" w:vAnchor="text" w:hAnchor="text"/>
                    <w:spacing w:after="0" w:line="240" w:lineRule="auto"/>
                    <w:jc w:val="both"/>
                    <w:rPr>
                      <w:rFonts w:ascii="Times New Roman" w:eastAsia="Times New Roman" w:hAnsi="Times New Roman" w:cs="Times New Roman"/>
                      <w:sz w:val="28"/>
                      <w:szCs w:val="28"/>
                      <w:lang w:eastAsia="ru-RU"/>
                    </w:rPr>
                  </w:pPr>
                  <w:r w:rsidRPr="004041AB">
                    <w:rPr>
                      <w:rFonts w:ascii="Times New Roman" w:eastAsia="Times New Roman" w:hAnsi="Times New Roman" w:cs="Times New Roman"/>
                      <w:sz w:val="28"/>
                      <w:szCs w:val="28"/>
                      <w:lang w:eastAsia="ru-RU"/>
                    </w:rPr>
                    <w:t>Отказ в предоставлении муниципальной услуги</w:t>
                  </w:r>
                </w:p>
              </w:tc>
            </w:tr>
          </w:tbl>
          <w:p w:rsidR="00D06459" w:rsidRPr="00896159" w:rsidRDefault="00D06459" w:rsidP="00896159">
            <w:pPr>
              <w:spacing w:after="0" w:line="240" w:lineRule="auto"/>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r>
      <w:tr w:rsidR="00D06459" w:rsidRPr="00896159" w:rsidTr="00896159">
        <w:trPr>
          <w:trHeight w:val="132"/>
        </w:trPr>
        <w:tc>
          <w:tcPr>
            <w:tcW w:w="737" w:type="dxa"/>
            <w:tcBorders>
              <w:top w:val="single" w:sz="6" w:space="0" w:color="EDF1F5"/>
              <w:left w:val="single" w:sz="6" w:space="0" w:color="EDF1F5"/>
              <w:bottom w:val="single" w:sz="6" w:space="0" w:color="EDF1F5"/>
              <w:right w:val="single" w:sz="6" w:space="0" w:color="EDF1F5"/>
            </w:tcBorders>
            <w:shd w:val="clear" w:color="auto" w:fill="F7F8FA"/>
            <w:tcMar>
              <w:top w:w="95" w:type="dxa"/>
              <w:left w:w="340" w:type="dxa"/>
              <w:bottom w:w="95" w:type="dxa"/>
              <w:right w:w="340" w:type="dxa"/>
            </w:tcMar>
            <w:vAlign w:val="center"/>
            <w:hideMark/>
          </w:tcPr>
          <w:p w:rsidR="00D06459" w:rsidRPr="00896159" w:rsidRDefault="00D06459" w:rsidP="00896159">
            <w:pPr>
              <w:spacing w:after="0" w:line="132" w:lineRule="atLeast"/>
              <w:jc w:val="both"/>
              <w:rPr>
                <w:rFonts w:ascii="Times New Roman" w:eastAsia="Times New Roman" w:hAnsi="Times New Roman" w:cs="Times New Roman"/>
                <w:color w:val="3F4758"/>
                <w:sz w:val="28"/>
                <w:szCs w:val="28"/>
                <w:lang w:eastAsia="ru-RU"/>
              </w:rPr>
            </w:pPr>
            <w:r w:rsidRPr="00896159">
              <w:rPr>
                <w:rFonts w:ascii="Times New Roman" w:eastAsia="Times New Roman" w:hAnsi="Times New Roman" w:cs="Times New Roman"/>
                <w:color w:val="3F4758"/>
                <w:sz w:val="28"/>
                <w:szCs w:val="28"/>
                <w:lang w:eastAsia="ru-RU"/>
              </w:rPr>
              <w:t> </w:t>
            </w:r>
          </w:p>
        </w:tc>
        <w:tc>
          <w:tcPr>
            <w:tcW w:w="0" w:type="auto"/>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0" w:type="auto"/>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0" w:type="auto"/>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0" w:type="auto"/>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c>
          <w:tcPr>
            <w:tcW w:w="0" w:type="auto"/>
            <w:shd w:val="clear" w:color="auto" w:fill="F7F8FA"/>
            <w:vAlign w:val="center"/>
            <w:hideMark/>
          </w:tcPr>
          <w:p w:rsidR="00D06459" w:rsidRPr="00896159" w:rsidRDefault="00D06459" w:rsidP="00896159">
            <w:pPr>
              <w:spacing w:after="0" w:line="240" w:lineRule="auto"/>
              <w:jc w:val="both"/>
              <w:rPr>
                <w:rFonts w:ascii="Times New Roman" w:eastAsia="Times New Roman" w:hAnsi="Times New Roman" w:cs="Times New Roman"/>
                <w:sz w:val="28"/>
                <w:szCs w:val="28"/>
                <w:lang w:eastAsia="ru-RU"/>
              </w:rPr>
            </w:pPr>
          </w:p>
        </w:tc>
      </w:tr>
    </w:tbl>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ind w:firstLine="708"/>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D06459" w:rsidRPr="00896159" w:rsidRDefault="00D06459" w:rsidP="00896159">
      <w:pPr>
        <w:spacing w:after="0" w:line="353" w:lineRule="atLeast"/>
        <w:jc w:val="both"/>
        <w:rPr>
          <w:rFonts w:ascii="Times New Roman" w:eastAsia="Times New Roman" w:hAnsi="Times New Roman" w:cs="Times New Roman"/>
          <w:sz w:val="28"/>
          <w:szCs w:val="28"/>
          <w:lang w:eastAsia="ru-RU"/>
        </w:rPr>
      </w:pPr>
      <w:r w:rsidRPr="00896159">
        <w:rPr>
          <w:rFonts w:ascii="Times New Roman" w:eastAsia="Times New Roman" w:hAnsi="Times New Roman" w:cs="Times New Roman"/>
          <w:sz w:val="28"/>
          <w:szCs w:val="28"/>
          <w:lang w:eastAsia="ru-RU"/>
        </w:rPr>
        <w:t> </w:t>
      </w:r>
    </w:p>
    <w:p w:rsidR="005D30FA" w:rsidRPr="00896159" w:rsidRDefault="00011B07" w:rsidP="00896159">
      <w:pPr>
        <w:spacing w:after="0"/>
        <w:jc w:val="both"/>
        <w:rPr>
          <w:rFonts w:ascii="Times New Roman" w:hAnsi="Times New Roman" w:cs="Times New Roman"/>
          <w:sz w:val="28"/>
          <w:szCs w:val="28"/>
        </w:rPr>
      </w:pPr>
      <w:hyperlink r:id="rId42" w:tooltip="74-p.pdf" w:history="1">
        <w:r w:rsidR="00D06459" w:rsidRPr="00896159">
          <w:rPr>
            <w:rFonts w:ascii="Times New Roman" w:eastAsia="Times New Roman" w:hAnsi="Times New Roman" w:cs="Times New Roman"/>
            <w:color w:val="333333"/>
            <w:sz w:val="28"/>
            <w:szCs w:val="28"/>
            <w:bdr w:val="single" w:sz="6" w:space="14" w:color="EDF1F5" w:frame="1"/>
            <w:lang w:eastAsia="ru-RU"/>
          </w:rPr>
          <w:br/>
        </w:r>
      </w:hyperlink>
    </w:p>
    <w:sectPr w:rsidR="005D30FA" w:rsidRPr="00896159" w:rsidSect="00DB7478">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4F1"/>
    <w:multiLevelType w:val="multilevel"/>
    <w:tmpl w:val="2922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10755B"/>
    <w:multiLevelType w:val="multilevel"/>
    <w:tmpl w:val="5F92CEB6"/>
    <w:lvl w:ilvl="0">
      <w:start w:val="1"/>
      <w:numFmt w:val="decimal"/>
      <w:lvlText w:val="%1."/>
      <w:lvlJc w:val="left"/>
      <w:pPr>
        <w:tabs>
          <w:tab w:val="num" w:pos="808"/>
        </w:tabs>
        <w:ind w:left="808" w:hanging="360"/>
      </w:pPr>
    </w:lvl>
    <w:lvl w:ilvl="1" w:tentative="1">
      <w:start w:val="1"/>
      <w:numFmt w:val="decimal"/>
      <w:lvlText w:val="%2."/>
      <w:lvlJc w:val="left"/>
      <w:pPr>
        <w:tabs>
          <w:tab w:val="num" w:pos="1528"/>
        </w:tabs>
        <w:ind w:left="1528" w:hanging="360"/>
      </w:pPr>
    </w:lvl>
    <w:lvl w:ilvl="2" w:tentative="1">
      <w:start w:val="1"/>
      <w:numFmt w:val="decimal"/>
      <w:lvlText w:val="%3."/>
      <w:lvlJc w:val="left"/>
      <w:pPr>
        <w:tabs>
          <w:tab w:val="num" w:pos="2248"/>
        </w:tabs>
        <w:ind w:left="2248" w:hanging="360"/>
      </w:pPr>
    </w:lvl>
    <w:lvl w:ilvl="3" w:tentative="1">
      <w:start w:val="1"/>
      <w:numFmt w:val="decimal"/>
      <w:lvlText w:val="%4."/>
      <w:lvlJc w:val="left"/>
      <w:pPr>
        <w:tabs>
          <w:tab w:val="num" w:pos="2968"/>
        </w:tabs>
        <w:ind w:left="2968" w:hanging="360"/>
      </w:pPr>
    </w:lvl>
    <w:lvl w:ilvl="4" w:tentative="1">
      <w:start w:val="1"/>
      <w:numFmt w:val="decimal"/>
      <w:lvlText w:val="%5."/>
      <w:lvlJc w:val="left"/>
      <w:pPr>
        <w:tabs>
          <w:tab w:val="num" w:pos="3688"/>
        </w:tabs>
        <w:ind w:left="3688" w:hanging="360"/>
      </w:pPr>
    </w:lvl>
    <w:lvl w:ilvl="5" w:tentative="1">
      <w:start w:val="1"/>
      <w:numFmt w:val="decimal"/>
      <w:lvlText w:val="%6."/>
      <w:lvlJc w:val="left"/>
      <w:pPr>
        <w:tabs>
          <w:tab w:val="num" w:pos="4408"/>
        </w:tabs>
        <w:ind w:left="4408" w:hanging="360"/>
      </w:pPr>
    </w:lvl>
    <w:lvl w:ilvl="6" w:tentative="1">
      <w:start w:val="1"/>
      <w:numFmt w:val="decimal"/>
      <w:lvlText w:val="%7."/>
      <w:lvlJc w:val="left"/>
      <w:pPr>
        <w:tabs>
          <w:tab w:val="num" w:pos="5128"/>
        </w:tabs>
        <w:ind w:left="5128" w:hanging="360"/>
      </w:pPr>
    </w:lvl>
    <w:lvl w:ilvl="7" w:tentative="1">
      <w:start w:val="1"/>
      <w:numFmt w:val="decimal"/>
      <w:lvlText w:val="%8."/>
      <w:lvlJc w:val="left"/>
      <w:pPr>
        <w:tabs>
          <w:tab w:val="num" w:pos="5848"/>
        </w:tabs>
        <w:ind w:left="5848" w:hanging="360"/>
      </w:pPr>
    </w:lvl>
    <w:lvl w:ilvl="8" w:tentative="1">
      <w:start w:val="1"/>
      <w:numFmt w:val="decimal"/>
      <w:lvlText w:val="%9."/>
      <w:lvlJc w:val="left"/>
      <w:pPr>
        <w:tabs>
          <w:tab w:val="num" w:pos="6568"/>
        </w:tabs>
        <w:ind w:left="6568" w:hanging="360"/>
      </w:pPr>
    </w:lvl>
  </w:abstractNum>
  <w:abstractNum w:abstractNumId="2">
    <w:nsid w:val="66F928C4"/>
    <w:multiLevelType w:val="multilevel"/>
    <w:tmpl w:val="3648D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A4133B"/>
    <w:multiLevelType w:val="multilevel"/>
    <w:tmpl w:val="01F0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startOverride w:val="3"/>
    </w:lvlOverride>
  </w:num>
  <w:num w:numId="3">
    <w:abstractNumId w:val="3"/>
    <w:lvlOverride w:ilvl="0">
      <w:startOverride w:val="3"/>
    </w:lvlOverride>
  </w:num>
  <w:num w:numId="4">
    <w:abstractNumId w:val="0"/>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6459"/>
    <w:rsid w:val="00011B07"/>
    <w:rsid w:val="00042BB3"/>
    <w:rsid w:val="00065E7C"/>
    <w:rsid w:val="000D1C27"/>
    <w:rsid w:val="001079C4"/>
    <w:rsid w:val="00171439"/>
    <w:rsid w:val="004041AB"/>
    <w:rsid w:val="00425C07"/>
    <w:rsid w:val="004A3A9E"/>
    <w:rsid w:val="004A7A62"/>
    <w:rsid w:val="0053556D"/>
    <w:rsid w:val="005D30FA"/>
    <w:rsid w:val="00626926"/>
    <w:rsid w:val="006D792E"/>
    <w:rsid w:val="007F6861"/>
    <w:rsid w:val="00896159"/>
    <w:rsid w:val="009558D1"/>
    <w:rsid w:val="00A2385E"/>
    <w:rsid w:val="00BC138B"/>
    <w:rsid w:val="00BC3062"/>
    <w:rsid w:val="00D06459"/>
    <w:rsid w:val="00DB7478"/>
    <w:rsid w:val="00DF6EBE"/>
    <w:rsid w:val="00EC520F"/>
    <w:rsid w:val="00F17771"/>
    <w:rsid w:val="00F207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34"/>
        <o:r id="V:Rule5" type="connector" idref="#_x0000_s1039"/>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0FA"/>
  </w:style>
  <w:style w:type="paragraph" w:styleId="3">
    <w:name w:val="heading 3"/>
    <w:basedOn w:val="a"/>
    <w:link w:val="30"/>
    <w:uiPriority w:val="9"/>
    <w:qFormat/>
    <w:rsid w:val="00D064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06459"/>
    <w:rPr>
      <w:rFonts w:ascii="Times New Roman" w:eastAsia="Times New Roman" w:hAnsi="Times New Roman" w:cs="Times New Roman"/>
      <w:b/>
      <w:bCs/>
      <w:sz w:val="27"/>
      <w:szCs w:val="27"/>
      <w:lang w:eastAsia="ru-RU"/>
    </w:rPr>
  </w:style>
  <w:style w:type="paragraph" w:styleId="a3">
    <w:name w:val="Normal (Web)"/>
    <w:basedOn w:val="a"/>
    <w:unhideWhenUsed/>
    <w:rsid w:val="00D06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6459"/>
    <w:rPr>
      <w:b/>
      <w:bCs/>
    </w:rPr>
  </w:style>
  <w:style w:type="character" w:styleId="a5">
    <w:name w:val="Hyperlink"/>
    <w:basedOn w:val="a0"/>
    <w:unhideWhenUsed/>
    <w:rsid w:val="00D06459"/>
    <w:rPr>
      <w:color w:val="0000FF"/>
      <w:u w:val="single"/>
    </w:rPr>
  </w:style>
  <w:style w:type="character" w:styleId="a6">
    <w:name w:val="Emphasis"/>
    <w:basedOn w:val="a0"/>
    <w:uiPriority w:val="20"/>
    <w:qFormat/>
    <w:rsid w:val="00D06459"/>
    <w:rPr>
      <w:i/>
      <w:iCs/>
    </w:rPr>
  </w:style>
  <w:style w:type="paragraph" w:customStyle="1" w:styleId="s1">
    <w:name w:val="s_1"/>
    <w:basedOn w:val="a"/>
    <w:rsid w:val="00DB7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DB74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5910337">
      <w:bodyDiv w:val="1"/>
      <w:marLeft w:val="0"/>
      <w:marRight w:val="0"/>
      <w:marTop w:val="0"/>
      <w:marBottom w:val="0"/>
      <w:divBdr>
        <w:top w:val="none" w:sz="0" w:space="0" w:color="auto"/>
        <w:left w:val="none" w:sz="0" w:space="0" w:color="auto"/>
        <w:bottom w:val="none" w:sz="0" w:space="0" w:color="auto"/>
        <w:right w:val="none" w:sz="0" w:space="0" w:color="auto"/>
      </w:divBdr>
      <w:divsChild>
        <w:div w:id="1938100764">
          <w:marLeft w:val="0"/>
          <w:marRight w:val="0"/>
          <w:marTop w:val="0"/>
          <w:marBottom w:val="177"/>
          <w:divBdr>
            <w:top w:val="none" w:sz="0" w:space="0" w:color="auto"/>
            <w:left w:val="none" w:sz="0" w:space="0" w:color="auto"/>
            <w:bottom w:val="none" w:sz="0" w:space="0" w:color="auto"/>
            <w:right w:val="none" w:sz="0" w:space="0" w:color="auto"/>
          </w:divBdr>
        </w:div>
        <w:div w:id="1186863982">
          <w:marLeft w:val="0"/>
          <w:marRight w:val="0"/>
          <w:marTop w:val="0"/>
          <w:marBottom w:val="272"/>
          <w:divBdr>
            <w:top w:val="none" w:sz="0" w:space="0" w:color="auto"/>
            <w:left w:val="none" w:sz="0" w:space="0" w:color="auto"/>
            <w:bottom w:val="none" w:sz="0" w:space="0" w:color="auto"/>
            <w:right w:val="none" w:sz="0" w:space="0" w:color="auto"/>
          </w:divBdr>
          <w:divsChild>
            <w:div w:id="1130323062">
              <w:marLeft w:val="0"/>
              <w:marRight w:val="0"/>
              <w:marTop w:val="0"/>
              <w:marBottom w:val="0"/>
              <w:divBdr>
                <w:top w:val="none" w:sz="0" w:space="0" w:color="auto"/>
                <w:left w:val="none" w:sz="0" w:space="0" w:color="auto"/>
                <w:bottom w:val="none" w:sz="0" w:space="0" w:color="auto"/>
                <w:right w:val="none" w:sz="0" w:space="0" w:color="auto"/>
              </w:divBdr>
              <w:divsChild>
                <w:div w:id="1185048358">
                  <w:marLeft w:val="0"/>
                  <w:marRight w:val="0"/>
                  <w:marTop w:val="0"/>
                  <w:marBottom w:val="0"/>
                  <w:divBdr>
                    <w:top w:val="none" w:sz="0" w:space="0" w:color="auto"/>
                    <w:left w:val="none" w:sz="0" w:space="0" w:color="auto"/>
                    <w:bottom w:val="none" w:sz="0" w:space="0" w:color="auto"/>
                    <w:right w:val="none" w:sz="0" w:space="0" w:color="auto"/>
                  </w:divBdr>
                  <w:divsChild>
                    <w:div w:id="264926555">
                      <w:marLeft w:val="0"/>
                      <w:marRight w:val="0"/>
                      <w:marTop w:val="0"/>
                      <w:marBottom w:val="0"/>
                      <w:divBdr>
                        <w:top w:val="none" w:sz="0" w:space="0" w:color="auto"/>
                        <w:left w:val="none" w:sz="0" w:space="0" w:color="auto"/>
                        <w:bottom w:val="none" w:sz="0" w:space="0" w:color="auto"/>
                        <w:right w:val="none" w:sz="0" w:space="0" w:color="auto"/>
                      </w:divBdr>
                      <w:divsChild>
                        <w:div w:id="170149560">
                          <w:marLeft w:val="0"/>
                          <w:marRight w:val="0"/>
                          <w:marTop w:val="0"/>
                          <w:marBottom w:val="0"/>
                          <w:divBdr>
                            <w:top w:val="none" w:sz="0" w:space="0" w:color="auto"/>
                            <w:left w:val="none" w:sz="0" w:space="0" w:color="auto"/>
                            <w:bottom w:val="none" w:sz="0" w:space="0" w:color="auto"/>
                            <w:right w:val="none" w:sz="0" w:space="0" w:color="auto"/>
                          </w:divBdr>
                          <w:divsChild>
                            <w:div w:id="1121534484">
                              <w:marLeft w:val="0"/>
                              <w:marRight w:val="0"/>
                              <w:marTop w:val="0"/>
                              <w:marBottom w:val="0"/>
                              <w:divBdr>
                                <w:top w:val="none" w:sz="0" w:space="0" w:color="auto"/>
                                <w:left w:val="none" w:sz="0" w:space="0" w:color="auto"/>
                                <w:bottom w:val="none" w:sz="0" w:space="0" w:color="auto"/>
                                <w:right w:val="none" w:sz="0" w:space="0" w:color="auto"/>
                              </w:divBdr>
                              <w:divsChild>
                                <w:div w:id="213348816">
                                  <w:marLeft w:val="0"/>
                                  <w:marRight w:val="0"/>
                                  <w:marTop w:val="0"/>
                                  <w:marBottom w:val="0"/>
                                  <w:divBdr>
                                    <w:top w:val="none" w:sz="0" w:space="0" w:color="auto"/>
                                    <w:left w:val="none" w:sz="0" w:space="0" w:color="auto"/>
                                    <w:bottom w:val="none" w:sz="0" w:space="0" w:color="auto"/>
                                    <w:right w:val="none" w:sz="0" w:space="0" w:color="auto"/>
                                  </w:divBdr>
                                </w:div>
                                <w:div w:id="1782647260">
                                  <w:marLeft w:val="0"/>
                                  <w:marRight w:val="0"/>
                                  <w:marTop w:val="0"/>
                                  <w:marBottom w:val="0"/>
                                  <w:divBdr>
                                    <w:top w:val="none" w:sz="0" w:space="0" w:color="auto"/>
                                    <w:left w:val="none" w:sz="0" w:space="0" w:color="auto"/>
                                    <w:bottom w:val="none" w:sz="0" w:space="0" w:color="auto"/>
                                    <w:right w:val="none" w:sz="0" w:space="0" w:color="auto"/>
                                  </w:divBdr>
                                </w:div>
                                <w:div w:id="1231965583">
                                  <w:marLeft w:val="0"/>
                                  <w:marRight w:val="0"/>
                                  <w:marTop w:val="0"/>
                                  <w:marBottom w:val="0"/>
                                  <w:divBdr>
                                    <w:top w:val="none" w:sz="0" w:space="0" w:color="auto"/>
                                    <w:left w:val="none" w:sz="0" w:space="0" w:color="auto"/>
                                    <w:bottom w:val="none" w:sz="0" w:space="0" w:color="auto"/>
                                    <w:right w:val="none" w:sz="0" w:space="0" w:color="auto"/>
                                  </w:divBdr>
                                </w:div>
                                <w:div w:id="284045077">
                                  <w:marLeft w:val="0"/>
                                  <w:marRight w:val="0"/>
                                  <w:marTop w:val="0"/>
                                  <w:marBottom w:val="0"/>
                                  <w:divBdr>
                                    <w:top w:val="none" w:sz="0" w:space="0" w:color="auto"/>
                                    <w:left w:val="none" w:sz="0" w:space="0" w:color="auto"/>
                                    <w:bottom w:val="none" w:sz="0" w:space="0" w:color="auto"/>
                                    <w:right w:val="none" w:sz="0" w:space="0" w:color="auto"/>
                                  </w:divBdr>
                                </w:div>
                                <w:div w:id="1135756235">
                                  <w:marLeft w:val="0"/>
                                  <w:marRight w:val="0"/>
                                  <w:marTop w:val="0"/>
                                  <w:marBottom w:val="0"/>
                                  <w:divBdr>
                                    <w:top w:val="none" w:sz="0" w:space="0" w:color="auto"/>
                                    <w:left w:val="none" w:sz="0" w:space="0" w:color="auto"/>
                                    <w:bottom w:val="none" w:sz="0" w:space="0" w:color="auto"/>
                                    <w:right w:val="none" w:sz="0" w:space="0" w:color="auto"/>
                                  </w:divBdr>
                                </w:div>
                                <w:div w:id="1793983955">
                                  <w:marLeft w:val="0"/>
                                  <w:marRight w:val="0"/>
                                  <w:marTop w:val="0"/>
                                  <w:marBottom w:val="0"/>
                                  <w:divBdr>
                                    <w:top w:val="none" w:sz="0" w:space="0" w:color="auto"/>
                                    <w:left w:val="none" w:sz="0" w:space="0" w:color="auto"/>
                                    <w:bottom w:val="none" w:sz="0" w:space="0" w:color="auto"/>
                                    <w:right w:val="none" w:sz="0" w:space="0" w:color="auto"/>
                                  </w:divBdr>
                                </w:div>
                                <w:div w:id="1933271902">
                                  <w:marLeft w:val="0"/>
                                  <w:marRight w:val="0"/>
                                  <w:marTop w:val="0"/>
                                  <w:marBottom w:val="0"/>
                                  <w:divBdr>
                                    <w:top w:val="none" w:sz="0" w:space="0" w:color="auto"/>
                                    <w:left w:val="none" w:sz="0" w:space="0" w:color="auto"/>
                                    <w:bottom w:val="none" w:sz="0" w:space="0" w:color="auto"/>
                                    <w:right w:val="none" w:sz="0" w:space="0" w:color="auto"/>
                                  </w:divBdr>
                                </w:div>
                                <w:div w:id="825242831">
                                  <w:marLeft w:val="0"/>
                                  <w:marRight w:val="0"/>
                                  <w:marTop w:val="0"/>
                                  <w:marBottom w:val="0"/>
                                  <w:divBdr>
                                    <w:top w:val="none" w:sz="0" w:space="0" w:color="auto"/>
                                    <w:left w:val="none" w:sz="0" w:space="0" w:color="auto"/>
                                    <w:bottom w:val="none" w:sz="0" w:space="0" w:color="auto"/>
                                    <w:right w:val="none" w:sz="0" w:space="0" w:color="auto"/>
                                  </w:divBdr>
                                </w:div>
                                <w:div w:id="308438906">
                                  <w:marLeft w:val="0"/>
                                  <w:marRight w:val="0"/>
                                  <w:marTop w:val="0"/>
                                  <w:marBottom w:val="0"/>
                                  <w:divBdr>
                                    <w:top w:val="none" w:sz="0" w:space="0" w:color="auto"/>
                                    <w:left w:val="none" w:sz="0" w:space="0" w:color="auto"/>
                                    <w:bottom w:val="none" w:sz="0" w:space="0" w:color="auto"/>
                                    <w:right w:val="none" w:sz="0" w:space="0" w:color="auto"/>
                                  </w:divBdr>
                                </w:div>
                                <w:div w:id="15496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77515/493aff9450b0b89b29b367693300b74a/" TargetMode="External"/><Relationship Id="rId13" Type="http://schemas.openxmlformats.org/officeDocument/2006/relationships/hyperlink" Target="https://base.garant.ru/57412986/e88847e78ccd9fdb54482c7fa15982bf/" TargetMode="External"/><Relationship Id="rId18" Type="http://schemas.openxmlformats.org/officeDocument/2006/relationships/hyperlink" Target="https://base.garant.ru/57412986/e88847e78ccd9fdb54482c7fa15982bf/" TargetMode="External"/><Relationship Id="rId26" Type="http://schemas.openxmlformats.org/officeDocument/2006/relationships/hyperlink" Target="consultantplus://offline/ref=5BB1F791FE77E07EFF84718DC60E7A961EF0E41802E29F660DB6951DD5603C69EC0427EBA3B1F3625CAD610DEAAA09725C74D5776C836B94f524N" TargetMode="External"/><Relationship Id="rId39" Type="http://schemas.openxmlformats.org/officeDocument/2006/relationships/hyperlink" Target="consultantplus://offline/ref=0265C20107ABDAC932621C2EB131A7A45ED0DA110501E08929D1A0707F13C799B7895A8D4CF6B9D5IBn0J" TargetMode="External"/><Relationship Id="rId3" Type="http://schemas.openxmlformats.org/officeDocument/2006/relationships/settings" Target="settings.xml"/><Relationship Id="rId21" Type="http://schemas.openxmlformats.org/officeDocument/2006/relationships/hyperlink" Target="https://admborovoe.nso.ru/page/1208" TargetMode="External"/><Relationship Id="rId34" Type="http://schemas.openxmlformats.org/officeDocument/2006/relationships/hyperlink" Target="consultantplus://offline/ref=86FE79C93849B897786DF5E6CFE4F2652E7E11C8D5E783CA810891DD4C67FB0EDF153B6BFB0C2FEF0F8862F65942C5AB1FEDB0E6387E8B33t2sFP" TargetMode="External"/><Relationship Id="rId42" Type="http://schemas.openxmlformats.org/officeDocument/2006/relationships/hyperlink" Target="https://admborovoe.nso.ru/sites/admborovoe.nso.ru/wodby_files/files/document/2019/08/documents/74-p_0.pdf" TargetMode="External"/><Relationship Id="rId7" Type="http://schemas.openxmlformats.org/officeDocument/2006/relationships/hyperlink" Target="https://base.garant.ru/12177515/e88847e78ccd9fdb54482c7fa15982bf/" TargetMode="External"/><Relationship Id="rId12" Type="http://schemas.openxmlformats.org/officeDocument/2006/relationships/hyperlink" Target="https://base.garant.ru/57412986/e88847e78ccd9fdb54482c7fa15982bf/" TargetMode="External"/><Relationship Id="rId17" Type="http://schemas.openxmlformats.org/officeDocument/2006/relationships/hyperlink" Target="https://base.garant.ru/12177515/95ef042b11da42ac166eeedeb998f688/" TargetMode="External"/><Relationship Id="rId25" Type="http://schemas.openxmlformats.org/officeDocument/2006/relationships/hyperlink" Target="https://admborovoe.nso.ru/page/1208" TargetMode="External"/><Relationship Id="rId33" Type="http://schemas.openxmlformats.org/officeDocument/2006/relationships/hyperlink" Target="consultantplus://offline/ref=86FE79C93849B897786DF5E6CFE4F2652E7E11C8D5E783CA810891DD4C67FB0EDF153B6BFB0C2FEF018862F65942C5AB1FEDB0E6387E8B33t2sFP" TargetMode="External"/><Relationship Id="rId38" Type="http://schemas.openxmlformats.org/officeDocument/2006/relationships/hyperlink" Target="consultantplus://offline/ref=0265C20107ABDAC932621C2EB131A7A45ED0DA110501E08929D1A0707F13C799B7895A8D4CF6B9D5IBn6J" TargetMode="External"/><Relationship Id="rId2" Type="http://schemas.openxmlformats.org/officeDocument/2006/relationships/styles" Target="styles.xml"/><Relationship Id="rId16" Type="http://schemas.openxmlformats.org/officeDocument/2006/relationships/hyperlink" Target="https://base.garant.ru/12177515/95ef042b11da42ac166eeedeb998f688/" TargetMode="External"/><Relationship Id="rId20" Type="http://schemas.openxmlformats.org/officeDocument/2006/relationships/hyperlink" Target="https://base.garant.ru/57412986/e88847e78ccd9fdb54482c7fa15982bf/" TargetMode="External"/><Relationship Id="rId29" Type="http://schemas.openxmlformats.org/officeDocument/2006/relationships/hyperlink" Target="consultantplus://offline/ref=5BB1F791FE77E07EFF84718DC60E7A961EF0E41802E29F660DB6951DD5603C69EC0427EBA3B1F26B5DAD610DEAAA09725C74D5776C836B94f524N" TargetMode="External"/><Relationship Id="rId41" Type="http://schemas.openxmlformats.org/officeDocument/2006/relationships/hyperlink" Target="consultantplus://offline/ref=0265C20107ABDAC932621C2EB131A7A45ED0DA110501E08929D1A0707F13C799B7895A8D4CF6B9D5IBn0J" TargetMode="External"/><Relationship Id="rId1" Type="http://schemas.openxmlformats.org/officeDocument/2006/relationships/numbering" Target="numbering.xml"/><Relationship Id="rId6" Type="http://schemas.openxmlformats.org/officeDocument/2006/relationships/hyperlink" Target="https://base.garant.ru/12177515/1cafb24d049dcd1e7707a22d98e9858f/" TargetMode="External"/><Relationship Id="rId11" Type="http://schemas.openxmlformats.org/officeDocument/2006/relationships/hyperlink" Target="https://base.garant.ru/12177515/95ef042b11da42ac166eeedeb998f688/" TargetMode="External"/><Relationship Id="rId24" Type="http://schemas.openxmlformats.org/officeDocument/2006/relationships/hyperlink" Target="consultantplus://offline/ref=21E79618E5047C5E34FA02D86AD2809A3C68A29CF652A73A1BAFBFA5BB94535D91C41BoDSAM" TargetMode="External"/><Relationship Id="rId32" Type="http://schemas.openxmlformats.org/officeDocument/2006/relationships/hyperlink" Target="consultantplus://offline/ref=86FE79C93849B897786DF5E6CFE4F2652E7E11C8D5E783CA810891DD4C67FB0EDF153B6BFB0C2FEF018862F65942C5AB1FEDB0E6387E8B33t2sFP" TargetMode="External"/><Relationship Id="rId37" Type="http://schemas.openxmlformats.org/officeDocument/2006/relationships/hyperlink" Target="consultantplus://offline/ref=0265C20107ABDAC932621C2EB131A7A45ED0DA110501E08929D1A0707F13C799B7895A8D4CF6B9D5IBn0J" TargetMode="External"/><Relationship Id="rId40" Type="http://schemas.openxmlformats.org/officeDocument/2006/relationships/hyperlink" Target="consultantplus://offline/ref=0265C20107ABDAC932621C2EB131A7A45ED0DA110501E08929D1A0707F13C799B7895A8D4CF6B9D5IBn0J" TargetMode="External"/><Relationship Id="rId5" Type="http://schemas.openxmlformats.org/officeDocument/2006/relationships/hyperlink" Target="consultantplus://offline/ref=2126C67105B643F6DEAA757E2C92D1218A7BDAB806F137AA949962B0BA496A0C3E1693023A7166167BA310CB335A82AB8446B6E239F4E971k0jDP" TargetMode="External"/><Relationship Id="rId15" Type="http://schemas.openxmlformats.org/officeDocument/2006/relationships/hyperlink" Target="https://base.garant.ru/57412986/e88847e78ccd9fdb54482c7fa15982bf/" TargetMode="External"/><Relationship Id="rId23" Type="http://schemas.openxmlformats.org/officeDocument/2006/relationships/hyperlink" Target="consultantplus://offline/ref=21E79618E5047C5E34FA02D86AD2809A3C68A29CF652A73A1BAFBFA5BB94535D91C41BoDSDM" TargetMode="External"/><Relationship Id="rId28" Type="http://schemas.openxmlformats.org/officeDocument/2006/relationships/hyperlink" Target="consultantplus://offline/ref=5BB1F791FE77E07EFF84718DC60E7A961EF0E41802E29F660DB6951DD5603C69EC0427EBA3B1F26A5EAD610DEAAA09725C74D5776C836B94f524N" TargetMode="External"/><Relationship Id="rId36" Type="http://schemas.openxmlformats.org/officeDocument/2006/relationships/hyperlink" Target="consultantplus://offline/ref=DC36F13C997D8B1A7ADBFB397DC331289D27C7C578D4A87665D7EEC921C31E2153CCEFC9825703D8F2DEE" TargetMode="External"/><Relationship Id="rId10" Type="http://schemas.openxmlformats.org/officeDocument/2006/relationships/hyperlink" Target="https://base.garant.ru/12177515/7a58987b486424ad79b62aa427dab1df/" TargetMode="External"/><Relationship Id="rId19" Type="http://schemas.openxmlformats.org/officeDocument/2006/relationships/hyperlink" Target="https://base.garant.ru/400157416/1cafb24d049dcd1e7707a22d98e9858f/" TargetMode="External"/><Relationship Id="rId31" Type="http://schemas.openxmlformats.org/officeDocument/2006/relationships/hyperlink" Target="consultantplus://offline/ref=86FE79C93849B897786DF5E6CFE4F2652E7E11C8D5E783CA810891DD4C67FB0EDF153B6BFB0C2FEF0E8862F65942C5AB1FEDB0E6387E8B33t2sFP"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se.garant.ru/12177515/7a58987b486424ad79b62aa427dab1df/" TargetMode="External"/><Relationship Id="rId14" Type="http://schemas.openxmlformats.org/officeDocument/2006/relationships/hyperlink" Target="https://base.garant.ru/57412986/e88847e78ccd9fdb54482c7fa15982bf/" TargetMode="External"/><Relationship Id="rId22" Type="http://schemas.openxmlformats.org/officeDocument/2006/relationships/hyperlink" Target="consultantplus://offline/ref=21E79618E5047C5E34FA02D86AD2809A3C68A29CF652A73A1BAFBFA5BB94535D91C41BoDSAM" TargetMode="External"/><Relationship Id="rId27" Type="http://schemas.openxmlformats.org/officeDocument/2006/relationships/hyperlink" Target="consultantplus://offline/ref=5BB1F791FE77E07EFF84718DC60E7A961EF0E41802E29F660DB6951DD5603C69EC0427EBA3B1F36352AD610DEAAA09725C74D5776C836B94f524N" TargetMode="External"/><Relationship Id="rId30" Type="http://schemas.openxmlformats.org/officeDocument/2006/relationships/hyperlink" Target="consultantplus://offline/ref=86FE79C93849B897786DF5E6CFE4F2652E7E11C8D5E783CA810891DD4C67FB0EDF153B6BFB0C2FEF008862F65942C5AB1FEDB0E6387E8B33t2sFP" TargetMode="External"/><Relationship Id="rId35" Type="http://schemas.openxmlformats.org/officeDocument/2006/relationships/hyperlink" Target="consultantplus://offline/ref=B14EDD16B490C4290C6E6E8671631B70C498FF99A5178D5A0244E387450B8F3AFE93BCB5C98A6AB96E4CE9A33CCB5C640FFBF600242F0D37t5z2P"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33</Pages>
  <Words>11919</Words>
  <Characters>67944</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2022-10-24T06:31:00Z</cp:lastPrinted>
  <dcterms:created xsi:type="dcterms:W3CDTF">2022-10-10T06:45:00Z</dcterms:created>
  <dcterms:modified xsi:type="dcterms:W3CDTF">2022-11-09T02:17:00Z</dcterms:modified>
</cp:coreProperties>
</file>