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4F" w:rsidRDefault="008A504F" w:rsidP="008A504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A5C1B" w:rsidRDefault="00EA5C1B" w:rsidP="00EA5C1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СОВЕТ ДЕПУТАТОВ </w:t>
      </w:r>
    </w:p>
    <w:p w:rsidR="00EA5C1B" w:rsidRDefault="00EA5C1B" w:rsidP="00EA5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ГОРБУНОВСКОГО СЕЛЬСОВЕТА</w:t>
      </w:r>
    </w:p>
    <w:p w:rsidR="00EA5C1B" w:rsidRDefault="00EA5C1B" w:rsidP="00EA5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EA5C1B" w:rsidRDefault="00EA5C1B" w:rsidP="00EA5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EA5C1B" w:rsidRDefault="0080057E" w:rsidP="00EA5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EA5C1B">
        <w:rPr>
          <w:b/>
          <w:sz w:val="28"/>
          <w:szCs w:val="28"/>
        </w:rPr>
        <w:t xml:space="preserve"> СОЗЫВА</w:t>
      </w:r>
    </w:p>
    <w:p w:rsidR="00EA5C1B" w:rsidRDefault="00EA5C1B" w:rsidP="00EA5C1B">
      <w:pPr>
        <w:jc w:val="center"/>
        <w:rPr>
          <w:b/>
          <w:sz w:val="28"/>
          <w:szCs w:val="28"/>
        </w:rPr>
      </w:pPr>
    </w:p>
    <w:p w:rsidR="00EA5C1B" w:rsidRDefault="00EA5C1B" w:rsidP="00EA5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A5C1B" w:rsidRDefault="008A504F" w:rsidP="00EA5C1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</w:rPr>
        <w:t>________</w:t>
      </w:r>
      <w:r w:rsidR="00EA5C1B">
        <w:rPr>
          <w:b/>
          <w:sz w:val="28"/>
          <w:szCs w:val="28"/>
        </w:rPr>
        <w:t>сессии</w:t>
      </w:r>
      <w:proofErr w:type="spellEnd"/>
    </w:p>
    <w:p w:rsidR="00EA5C1B" w:rsidRDefault="00EA5C1B" w:rsidP="00EA5C1B">
      <w:pPr>
        <w:jc w:val="center"/>
        <w:rPr>
          <w:b/>
          <w:sz w:val="28"/>
          <w:szCs w:val="28"/>
        </w:rPr>
      </w:pPr>
    </w:p>
    <w:p w:rsidR="00EA5C1B" w:rsidRDefault="00EA5C1B" w:rsidP="00EA5C1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745EB6" w:rsidRDefault="00745EB6" w:rsidP="00EA5C1B">
      <w:pPr>
        <w:jc w:val="center"/>
        <w:rPr>
          <w:sz w:val="28"/>
          <w:szCs w:val="28"/>
        </w:rPr>
      </w:pPr>
    </w:p>
    <w:p w:rsidR="00EA5C1B" w:rsidRPr="00846637" w:rsidRDefault="008A504F" w:rsidP="00EA5C1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EA5C1B">
        <w:rPr>
          <w:sz w:val="28"/>
          <w:szCs w:val="28"/>
        </w:rPr>
        <w:t xml:space="preserve">№ </w:t>
      </w:r>
      <w:r>
        <w:rPr>
          <w:sz w:val="28"/>
          <w:szCs w:val="28"/>
        </w:rPr>
        <w:t>_</w:t>
      </w:r>
    </w:p>
    <w:p w:rsidR="006B1AD7" w:rsidRDefault="006B1AD7" w:rsidP="00EA5C1B">
      <w:pPr>
        <w:jc w:val="center"/>
        <w:rPr>
          <w:sz w:val="28"/>
          <w:szCs w:val="28"/>
        </w:rPr>
      </w:pPr>
    </w:p>
    <w:p w:rsidR="003367AF" w:rsidRPr="008164D4" w:rsidRDefault="003367AF" w:rsidP="008D102A">
      <w:pPr>
        <w:jc w:val="center"/>
        <w:rPr>
          <w:sz w:val="28"/>
          <w:szCs w:val="28"/>
        </w:rPr>
      </w:pPr>
      <w:r w:rsidRPr="008164D4">
        <w:rPr>
          <w:sz w:val="28"/>
          <w:szCs w:val="28"/>
        </w:rPr>
        <w:t>О бюджет</w:t>
      </w:r>
      <w:r w:rsidR="008D102A" w:rsidRPr="008164D4">
        <w:rPr>
          <w:sz w:val="28"/>
          <w:szCs w:val="28"/>
        </w:rPr>
        <w:t>е</w:t>
      </w:r>
      <w:r w:rsidR="008F54B9">
        <w:rPr>
          <w:sz w:val="28"/>
          <w:szCs w:val="28"/>
        </w:rPr>
        <w:t xml:space="preserve"> </w:t>
      </w:r>
      <w:proofErr w:type="spellStart"/>
      <w:r w:rsidR="005519D8" w:rsidRPr="008164D4">
        <w:rPr>
          <w:sz w:val="28"/>
          <w:szCs w:val="28"/>
        </w:rPr>
        <w:t>Горбуновского</w:t>
      </w:r>
      <w:proofErr w:type="spellEnd"/>
      <w:r w:rsidRPr="008164D4">
        <w:rPr>
          <w:sz w:val="28"/>
          <w:szCs w:val="28"/>
        </w:rPr>
        <w:t xml:space="preserve"> сельсовета</w:t>
      </w:r>
      <w:r w:rsidR="008F54B9">
        <w:rPr>
          <w:sz w:val="28"/>
          <w:szCs w:val="28"/>
        </w:rPr>
        <w:t xml:space="preserve"> </w:t>
      </w:r>
      <w:r w:rsidRPr="008164D4">
        <w:rPr>
          <w:sz w:val="28"/>
          <w:szCs w:val="28"/>
        </w:rPr>
        <w:t>Куйбышевского района</w:t>
      </w:r>
    </w:p>
    <w:p w:rsidR="003367AF" w:rsidRPr="008164D4" w:rsidRDefault="003367AF" w:rsidP="008D102A">
      <w:pPr>
        <w:jc w:val="center"/>
        <w:rPr>
          <w:sz w:val="28"/>
          <w:szCs w:val="28"/>
        </w:rPr>
      </w:pPr>
      <w:r w:rsidRPr="008164D4">
        <w:rPr>
          <w:sz w:val="28"/>
          <w:szCs w:val="28"/>
        </w:rPr>
        <w:t>Новосибирской области</w:t>
      </w:r>
      <w:r w:rsidR="00281AD7" w:rsidRPr="008164D4">
        <w:rPr>
          <w:sz w:val="28"/>
          <w:szCs w:val="28"/>
        </w:rPr>
        <w:t xml:space="preserve"> на 20</w:t>
      </w:r>
      <w:r w:rsidR="008A504F">
        <w:rPr>
          <w:sz w:val="28"/>
          <w:szCs w:val="28"/>
        </w:rPr>
        <w:t>1</w:t>
      </w:r>
      <w:r w:rsidR="008F54B9">
        <w:rPr>
          <w:sz w:val="28"/>
          <w:szCs w:val="28"/>
        </w:rPr>
        <w:t>9</w:t>
      </w:r>
      <w:r w:rsidRPr="008164D4">
        <w:rPr>
          <w:sz w:val="28"/>
          <w:szCs w:val="28"/>
        </w:rPr>
        <w:t>г</w:t>
      </w:r>
      <w:r w:rsidR="006B1AD7" w:rsidRPr="008164D4">
        <w:rPr>
          <w:sz w:val="28"/>
          <w:szCs w:val="28"/>
        </w:rPr>
        <w:t>од</w:t>
      </w:r>
      <w:r w:rsidR="004A005D" w:rsidRPr="008164D4">
        <w:rPr>
          <w:sz w:val="28"/>
          <w:szCs w:val="28"/>
        </w:rPr>
        <w:t xml:space="preserve"> и плановый период 20</w:t>
      </w:r>
      <w:r w:rsidR="008F54B9">
        <w:rPr>
          <w:sz w:val="28"/>
          <w:szCs w:val="28"/>
        </w:rPr>
        <w:t>20</w:t>
      </w:r>
      <w:r w:rsidR="004A005D" w:rsidRPr="008164D4">
        <w:rPr>
          <w:sz w:val="28"/>
          <w:szCs w:val="28"/>
        </w:rPr>
        <w:t xml:space="preserve"> и 20</w:t>
      </w:r>
      <w:r w:rsidR="008A504F">
        <w:rPr>
          <w:sz w:val="28"/>
          <w:szCs w:val="28"/>
        </w:rPr>
        <w:t>2</w:t>
      </w:r>
      <w:r w:rsidR="008F54B9">
        <w:rPr>
          <w:sz w:val="28"/>
          <w:szCs w:val="28"/>
        </w:rPr>
        <w:t xml:space="preserve">1 </w:t>
      </w:r>
      <w:r w:rsidR="004A005D" w:rsidRPr="008164D4">
        <w:rPr>
          <w:sz w:val="28"/>
          <w:szCs w:val="28"/>
        </w:rPr>
        <w:t>годов</w:t>
      </w:r>
    </w:p>
    <w:p w:rsidR="00A9789F" w:rsidRPr="006B1AD7" w:rsidRDefault="00A9789F" w:rsidP="008D102A">
      <w:pPr>
        <w:jc w:val="center"/>
        <w:rPr>
          <w:sz w:val="28"/>
          <w:szCs w:val="28"/>
        </w:rPr>
      </w:pPr>
    </w:p>
    <w:p w:rsidR="00990006" w:rsidRDefault="00604A8B" w:rsidP="003703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102A">
        <w:rPr>
          <w:sz w:val="28"/>
          <w:szCs w:val="28"/>
        </w:rPr>
        <w:t>Руководствуясь Б</w:t>
      </w:r>
      <w:r w:rsidR="003367AF">
        <w:rPr>
          <w:sz w:val="28"/>
          <w:szCs w:val="28"/>
        </w:rPr>
        <w:t xml:space="preserve">юджетным Кодексом Российской Федерации, </w:t>
      </w:r>
      <w:r w:rsidR="00DA6040">
        <w:rPr>
          <w:sz w:val="28"/>
          <w:szCs w:val="28"/>
        </w:rPr>
        <w:t>в соответствии со ст.</w:t>
      </w:r>
      <w:r w:rsidR="00370358">
        <w:rPr>
          <w:sz w:val="28"/>
          <w:szCs w:val="28"/>
        </w:rPr>
        <w:t>3</w:t>
      </w:r>
      <w:r w:rsidR="00123F49">
        <w:rPr>
          <w:sz w:val="28"/>
          <w:szCs w:val="28"/>
        </w:rPr>
        <w:t>6</w:t>
      </w:r>
      <w:r w:rsidR="00DA6040">
        <w:rPr>
          <w:sz w:val="28"/>
          <w:szCs w:val="28"/>
        </w:rPr>
        <w:t xml:space="preserve">Устава </w:t>
      </w:r>
      <w:proofErr w:type="spellStart"/>
      <w:r w:rsidR="005519D8">
        <w:rPr>
          <w:sz w:val="28"/>
          <w:szCs w:val="28"/>
        </w:rPr>
        <w:t>Горбуновско</w:t>
      </w:r>
      <w:r w:rsidR="00DA6040">
        <w:rPr>
          <w:sz w:val="28"/>
          <w:szCs w:val="28"/>
        </w:rPr>
        <w:t>го</w:t>
      </w:r>
      <w:proofErr w:type="spellEnd"/>
      <w:r w:rsidR="008D102A">
        <w:rPr>
          <w:sz w:val="28"/>
          <w:szCs w:val="28"/>
        </w:rPr>
        <w:t xml:space="preserve"> сельсовет</w:t>
      </w:r>
      <w:r w:rsidR="00DA6040">
        <w:rPr>
          <w:sz w:val="28"/>
          <w:szCs w:val="28"/>
        </w:rPr>
        <w:t>а</w:t>
      </w:r>
      <w:r w:rsidR="008F54B9">
        <w:rPr>
          <w:sz w:val="28"/>
          <w:szCs w:val="28"/>
        </w:rPr>
        <w:t xml:space="preserve"> </w:t>
      </w:r>
      <w:r w:rsidR="00370358" w:rsidRPr="008164D4">
        <w:rPr>
          <w:sz w:val="28"/>
          <w:szCs w:val="28"/>
        </w:rPr>
        <w:t>Куйбышевского района</w:t>
      </w:r>
      <w:r w:rsidR="008F54B9">
        <w:rPr>
          <w:sz w:val="28"/>
          <w:szCs w:val="28"/>
        </w:rPr>
        <w:t xml:space="preserve"> </w:t>
      </w:r>
      <w:r w:rsidR="00370358" w:rsidRPr="008164D4">
        <w:rPr>
          <w:sz w:val="28"/>
          <w:szCs w:val="28"/>
        </w:rPr>
        <w:t>Новосибирской области</w:t>
      </w:r>
      <w:r w:rsidR="00A06314">
        <w:rPr>
          <w:sz w:val="28"/>
          <w:szCs w:val="28"/>
        </w:rPr>
        <w:t>,</w:t>
      </w:r>
      <w:r w:rsidR="008F54B9">
        <w:rPr>
          <w:sz w:val="28"/>
          <w:szCs w:val="28"/>
        </w:rPr>
        <w:t xml:space="preserve"> </w:t>
      </w:r>
      <w:r w:rsidR="003367AF">
        <w:rPr>
          <w:sz w:val="28"/>
          <w:szCs w:val="28"/>
        </w:rPr>
        <w:t>Совет депутатов</w:t>
      </w:r>
      <w:r w:rsidR="008F54B9">
        <w:rPr>
          <w:sz w:val="28"/>
          <w:szCs w:val="28"/>
        </w:rPr>
        <w:t xml:space="preserve"> </w:t>
      </w:r>
      <w:proofErr w:type="spellStart"/>
      <w:r w:rsidR="00990006" w:rsidRPr="006B1AD7">
        <w:rPr>
          <w:sz w:val="28"/>
          <w:szCs w:val="28"/>
        </w:rPr>
        <w:t>Горбуновского</w:t>
      </w:r>
      <w:proofErr w:type="spellEnd"/>
      <w:r w:rsidR="00990006" w:rsidRPr="006B1AD7">
        <w:rPr>
          <w:sz w:val="28"/>
          <w:szCs w:val="28"/>
        </w:rPr>
        <w:t xml:space="preserve"> сельсовета Куйбышевского района</w:t>
      </w:r>
      <w:r w:rsidR="008F54B9">
        <w:rPr>
          <w:sz w:val="28"/>
          <w:szCs w:val="28"/>
        </w:rPr>
        <w:t xml:space="preserve"> </w:t>
      </w:r>
      <w:r w:rsidR="00990006" w:rsidRPr="006B1AD7">
        <w:rPr>
          <w:sz w:val="28"/>
          <w:szCs w:val="28"/>
        </w:rPr>
        <w:t xml:space="preserve">Новосибирской области  </w:t>
      </w:r>
      <w:r w:rsidR="00C74370">
        <w:rPr>
          <w:sz w:val="28"/>
          <w:szCs w:val="28"/>
        </w:rPr>
        <w:t>пятого</w:t>
      </w:r>
      <w:r w:rsidR="00990006">
        <w:rPr>
          <w:sz w:val="28"/>
          <w:szCs w:val="28"/>
        </w:rPr>
        <w:t xml:space="preserve"> созыва</w:t>
      </w:r>
    </w:p>
    <w:p w:rsidR="003367AF" w:rsidRPr="00990006" w:rsidRDefault="00DA6040" w:rsidP="00990006">
      <w:pPr>
        <w:ind w:firstLine="708"/>
        <w:jc w:val="both"/>
        <w:rPr>
          <w:sz w:val="28"/>
          <w:szCs w:val="28"/>
        </w:rPr>
      </w:pPr>
      <w:r w:rsidRPr="00990006">
        <w:rPr>
          <w:sz w:val="28"/>
          <w:szCs w:val="28"/>
        </w:rPr>
        <w:t>РЕ</w:t>
      </w:r>
      <w:r w:rsidR="003367AF" w:rsidRPr="00990006">
        <w:rPr>
          <w:sz w:val="28"/>
          <w:szCs w:val="28"/>
        </w:rPr>
        <w:t xml:space="preserve">ШИЛ:   </w:t>
      </w:r>
    </w:p>
    <w:p w:rsidR="003367AF" w:rsidRDefault="006B6B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67AF">
        <w:rPr>
          <w:sz w:val="28"/>
          <w:szCs w:val="28"/>
        </w:rPr>
        <w:t xml:space="preserve">1.Утвердить </w:t>
      </w:r>
      <w:r w:rsidR="006F4B69">
        <w:rPr>
          <w:sz w:val="28"/>
          <w:szCs w:val="28"/>
        </w:rPr>
        <w:t xml:space="preserve">основные характеристики </w:t>
      </w:r>
      <w:r w:rsidR="003367AF">
        <w:rPr>
          <w:sz w:val="28"/>
          <w:szCs w:val="28"/>
        </w:rPr>
        <w:t>бюджет</w:t>
      </w:r>
      <w:r w:rsidR="006F4B69">
        <w:rPr>
          <w:sz w:val="28"/>
          <w:szCs w:val="28"/>
        </w:rPr>
        <w:t>а</w:t>
      </w:r>
      <w:r w:rsidR="008F54B9">
        <w:rPr>
          <w:sz w:val="28"/>
          <w:szCs w:val="28"/>
        </w:rPr>
        <w:t xml:space="preserve"> </w:t>
      </w:r>
      <w:proofErr w:type="spellStart"/>
      <w:r w:rsidR="005519D8">
        <w:rPr>
          <w:sz w:val="28"/>
          <w:szCs w:val="28"/>
        </w:rPr>
        <w:t>Горбуновского</w:t>
      </w:r>
      <w:proofErr w:type="spellEnd"/>
      <w:r w:rsidR="003367AF">
        <w:rPr>
          <w:sz w:val="28"/>
          <w:szCs w:val="28"/>
        </w:rPr>
        <w:t xml:space="preserve"> сельсовета </w:t>
      </w:r>
      <w:r w:rsidR="006F4B69">
        <w:rPr>
          <w:sz w:val="28"/>
          <w:szCs w:val="28"/>
        </w:rPr>
        <w:t>(далее</w:t>
      </w:r>
      <w:r w:rsidR="00062D32" w:rsidRPr="008A504F">
        <w:rPr>
          <w:sz w:val="28"/>
          <w:szCs w:val="28"/>
        </w:rPr>
        <w:t xml:space="preserve"> – </w:t>
      </w:r>
      <w:r w:rsidR="006F4B69">
        <w:rPr>
          <w:sz w:val="28"/>
          <w:szCs w:val="28"/>
        </w:rPr>
        <w:t xml:space="preserve">местный бюджет) </w:t>
      </w:r>
      <w:r w:rsidR="003367AF">
        <w:rPr>
          <w:sz w:val="28"/>
          <w:szCs w:val="28"/>
        </w:rPr>
        <w:t>на 201</w:t>
      </w:r>
      <w:r w:rsidR="008F54B9">
        <w:rPr>
          <w:sz w:val="28"/>
          <w:szCs w:val="28"/>
        </w:rPr>
        <w:t>9</w:t>
      </w:r>
      <w:r w:rsidR="003367AF">
        <w:rPr>
          <w:sz w:val="28"/>
          <w:szCs w:val="28"/>
        </w:rPr>
        <w:t xml:space="preserve"> год:</w:t>
      </w:r>
    </w:p>
    <w:p w:rsidR="003367AF" w:rsidRPr="00E625FF" w:rsidRDefault="006228DC" w:rsidP="008F54B9">
      <w:pPr>
        <w:jc w:val="both"/>
        <w:rPr>
          <w:color w:val="000000"/>
          <w:sz w:val="22"/>
          <w:szCs w:val="22"/>
          <w:lang w:eastAsia="ru-RU"/>
        </w:rPr>
      </w:pPr>
      <w:r>
        <w:rPr>
          <w:sz w:val="28"/>
          <w:szCs w:val="28"/>
        </w:rPr>
        <w:tab/>
      </w:r>
      <w:r w:rsidR="006F4B69">
        <w:rPr>
          <w:sz w:val="28"/>
          <w:szCs w:val="28"/>
        </w:rPr>
        <w:t xml:space="preserve">1) прогнозируемый общий объем доходов местного бюджета в сумме </w:t>
      </w:r>
      <w:r w:rsidR="008F54B9" w:rsidRPr="008F54B9">
        <w:rPr>
          <w:bCs/>
          <w:color w:val="000000"/>
          <w:sz w:val="28"/>
          <w:szCs w:val="28"/>
          <w:lang w:eastAsia="ru-RU"/>
        </w:rPr>
        <w:t>13 535 490</w:t>
      </w:r>
      <w:r w:rsidR="008D2036">
        <w:rPr>
          <w:sz w:val="28"/>
          <w:szCs w:val="28"/>
        </w:rPr>
        <w:t>,00</w:t>
      </w:r>
      <w:r w:rsidR="003367AF">
        <w:rPr>
          <w:sz w:val="28"/>
          <w:szCs w:val="28"/>
        </w:rPr>
        <w:t>руб.</w:t>
      </w:r>
      <w:r w:rsidR="006F4B69">
        <w:rPr>
          <w:sz w:val="28"/>
          <w:szCs w:val="28"/>
        </w:rPr>
        <w:t xml:space="preserve">, в том числе объем </w:t>
      </w:r>
      <w:r w:rsidR="002A7746">
        <w:rPr>
          <w:sz w:val="28"/>
          <w:szCs w:val="28"/>
        </w:rPr>
        <w:t xml:space="preserve">безвозмездных поступлений в сумме </w:t>
      </w:r>
      <w:r w:rsidR="008F54B9" w:rsidRPr="008F54B9">
        <w:rPr>
          <w:bCs/>
          <w:color w:val="000000"/>
          <w:sz w:val="28"/>
          <w:szCs w:val="28"/>
          <w:lang w:eastAsia="ru-RU"/>
        </w:rPr>
        <w:t>11 513 090,00</w:t>
      </w:r>
      <w:r w:rsidR="00000312">
        <w:rPr>
          <w:sz w:val="28"/>
          <w:szCs w:val="28"/>
        </w:rPr>
        <w:t>руб.</w:t>
      </w:r>
      <w:r w:rsidR="000E7242">
        <w:rPr>
          <w:sz w:val="28"/>
          <w:szCs w:val="28"/>
        </w:rPr>
        <w:t xml:space="preserve">, из них объем </w:t>
      </w:r>
      <w:r w:rsidR="000440A1">
        <w:rPr>
          <w:sz w:val="28"/>
          <w:szCs w:val="28"/>
        </w:rPr>
        <w:t>межбюджетных трансфертов</w:t>
      </w:r>
      <w:r w:rsidR="00476241">
        <w:rPr>
          <w:sz w:val="28"/>
          <w:szCs w:val="28"/>
        </w:rPr>
        <w:t>, получаемы</w:t>
      </w:r>
      <w:r w:rsidR="000440A1">
        <w:rPr>
          <w:sz w:val="28"/>
          <w:szCs w:val="28"/>
        </w:rPr>
        <w:t>х</w:t>
      </w:r>
      <w:r w:rsidR="00476241">
        <w:rPr>
          <w:sz w:val="28"/>
          <w:szCs w:val="28"/>
        </w:rPr>
        <w:t xml:space="preserve"> из других бюджетов бюджетной системы Российской Федерации в сумме </w:t>
      </w:r>
      <w:r w:rsidR="00E625FF">
        <w:rPr>
          <w:color w:val="000000"/>
          <w:sz w:val="28"/>
          <w:szCs w:val="28"/>
          <w:lang w:eastAsia="ru-RU"/>
        </w:rPr>
        <w:t>11 513 090</w:t>
      </w:r>
      <w:r w:rsidR="008F54B9" w:rsidRPr="008F54B9">
        <w:rPr>
          <w:color w:val="000000"/>
          <w:sz w:val="28"/>
          <w:szCs w:val="28"/>
          <w:lang w:eastAsia="ru-RU"/>
        </w:rPr>
        <w:t>,00</w:t>
      </w:r>
      <w:r w:rsidR="008F54B9">
        <w:rPr>
          <w:color w:val="000000"/>
          <w:sz w:val="28"/>
          <w:szCs w:val="28"/>
          <w:lang w:eastAsia="ru-RU"/>
        </w:rPr>
        <w:t>руб.</w:t>
      </w:r>
    </w:p>
    <w:p w:rsidR="003367AF" w:rsidRPr="008F54B9" w:rsidRDefault="00C61568" w:rsidP="008F54B9">
      <w:pP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sz w:val="28"/>
          <w:szCs w:val="28"/>
        </w:rPr>
        <w:tab/>
      </w:r>
      <w:r w:rsidR="00073FC5">
        <w:rPr>
          <w:sz w:val="28"/>
          <w:szCs w:val="28"/>
        </w:rPr>
        <w:t>2) общий объем</w:t>
      </w:r>
      <w:r w:rsidR="003367AF">
        <w:rPr>
          <w:sz w:val="28"/>
          <w:szCs w:val="28"/>
        </w:rPr>
        <w:t xml:space="preserve"> расход</w:t>
      </w:r>
      <w:r w:rsidR="00073FC5">
        <w:rPr>
          <w:sz w:val="28"/>
          <w:szCs w:val="28"/>
        </w:rPr>
        <w:t>ов местного бюджета</w:t>
      </w:r>
      <w:r w:rsidR="003367AF">
        <w:rPr>
          <w:sz w:val="28"/>
          <w:szCs w:val="28"/>
        </w:rPr>
        <w:t xml:space="preserve"> в сумме </w:t>
      </w:r>
      <w:r w:rsidR="008F54B9" w:rsidRPr="008F54B9">
        <w:rPr>
          <w:bCs/>
          <w:color w:val="000000"/>
          <w:sz w:val="28"/>
          <w:szCs w:val="28"/>
          <w:lang w:eastAsia="ru-RU"/>
        </w:rPr>
        <w:t>13 535 490,00</w:t>
      </w:r>
      <w:r w:rsidR="003367AF">
        <w:rPr>
          <w:sz w:val="28"/>
          <w:szCs w:val="28"/>
        </w:rPr>
        <w:t>руб.</w:t>
      </w:r>
      <w:r>
        <w:rPr>
          <w:sz w:val="28"/>
          <w:szCs w:val="28"/>
        </w:rPr>
        <w:t>;</w:t>
      </w:r>
    </w:p>
    <w:p w:rsidR="00073FC5" w:rsidRDefault="00C61568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73FC5">
        <w:rPr>
          <w:rFonts w:ascii="Times New Roman" w:hAnsi="Times New Roman" w:cs="Times New Roman"/>
          <w:b w:val="0"/>
          <w:sz w:val="28"/>
          <w:szCs w:val="28"/>
        </w:rPr>
        <w:t>3) дефицит местного бюджета в сумме 0</w:t>
      </w:r>
      <w:r w:rsidR="00B82817">
        <w:rPr>
          <w:rFonts w:ascii="Times New Roman" w:hAnsi="Times New Roman" w:cs="Times New Roman"/>
          <w:b w:val="0"/>
          <w:sz w:val="28"/>
          <w:szCs w:val="28"/>
        </w:rPr>
        <w:t>,00</w:t>
      </w:r>
      <w:r w:rsidR="00073FC5">
        <w:rPr>
          <w:rFonts w:ascii="Times New Roman" w:hAnsi="Times New Roman" w:cs="Times New Roman"/>
          <w:b w:val="0"/>
          <w:sz w:val="28"/>
          <w:szCs w:val="28"/>
        </w:rPr>
        <w:t xml:space="preserve"> руб.</w:t>
      </w:r>
    </w:p>
    <w:p w:rsidR="004A005D" w:rsidRDefault="00D95978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73FC5">
        <w:rPr>
          <w:rFonts w:ascii="Times New Roman" w:hAnsi="Times New Roman" w:cs="Times New Roman"/>
          <w:b w:val="0"/>
          <w:sz w:val="28"/>
          <w:szCs w:val="28"/>
        </w:rPr>
        <w:t>2.Утвердить основные характеристики местного бюджета на 20</w:t>
      </w:r>
      <w:r w:rsidR="008F54B9">
        <w:rPr>
          <w:rFonts w:ascii="Times New Roman" w:hAnsi="Times New Roman" w:cs="Times New Roman"/>
          <w:b w:val="0"/>
          <w:sz w:val="28"/>
          <w:szCs w:val="28"/>
        </w:rPr>
        <w:t>20</w:t>
      </w:r>
      <w:r w:rsidR="00073FC5">
        <w:rPr>
          <w:rFonts w:ascii="Times New Roman" w:hAnsi="Times New Roman" w:cs="Times New Roman"/>
          <w:b w:val="0"/>
          <w:sz w:val="28"/>
          <w:szCs w:val="28"/>
        </w:rPr>
        <w:t>год и на 20</w:t>
      </w:r>
      <w:r w:rsidR="00EB196F">
        <w:rPr>
          <w:rFonts w:ascii="Times New Roman" w:hAnsi="Times New Roman" w:cs="Times New Roman"/>
          <w:b w:val="0"/>
          <w:sz w:val="28"/>
          <w:szCs w:val="28"/>
        </w:rPr>
        <w:t>2</w:t>
      </w:r>
      <w:r w:rsidR="008F54B9">
        <w:rPr>
          <w:rFonts w:ascii="Times New Roman" w:hAnsi="Times New Roman" w:cs="Times New Roman"/>
          <w:b w:val="0"/>
          <w:sz w:val="28"/>
          <w:szCs w:val="28"/>
        </w:rPr>
        <w:t>1</w:t>
      </w:r>
      <w:r w:rsidR="00073FC5">
        <w:rPr>
          <w:rFonts w:ascii="Times New Roman" w:hAnsi="Times New Roman" w:cs="Times New Roman"/>
          <w:b w:val="0"/>
          <w:sz w:val="28"/>
          <w:szCs w:val="28"/>
        </w:rPr>
        <w:t xml:space="preserve"> год:</w:t>
      </w:r>
    </w:p>
    <w:p w:rsidR="00354FBA" w:rsidRPr="00E625FF" w:rsidRDefault="00D95978" w:rsidP="00354FBA">
      <w:pPr>
        <w:jc w:val="both"/>
        <w:rPr>
          <w:color w:val="000000"/>
          <w:sz w:val="22"/>
          <w:szCs w:val="22"/>
          <w:lang w:eastAsia="ru-RU"/>
        </w:rPr>
      </w:pPr>
      <w:r>
        <w:rPr>
          <w:sz w:val="28"/>
          <w:szCs w:val="28"/>
        </w:rPr>
        <w:tab/>
      </w:r>
      <w:proofErr w:type="gramStart"/>
      <w:r w:rsidR="00073FC5">
        <w:rPr>
          <w:sz w:val="28"/>
          <w:szCs w:val="28"/>
        </w:rPr>
        <w:t xml:space="preserve">1) прогнозируемый общий объем доходов местного бюджета </w:t>
      </w:r>
      <w:r w:rsidR="00C467FC">
        <w:rPr>
          <w:sz w:val="28"/>
          <w:szCs w:val="28"/>
        </w:rPr>
        <w:t>на 20</w:t>
      </w:r>
      <w:r w:rsidR="008F54B9">
        <w:rPr>
          <w:b/>
          <w:sz w:val="28"/>
          <w:szCs w:val="28"/>
        </w:rPr>
        <w:t>20</w:t>
      </w:r>
      <w:r w:rsidR="00C467FC">
        <w:rPr>
          <w:sz w:val="28"/>
          <w:szCs w:val="28"/>
        </w:rPr>
        <w:t xml:space="preserve"> год </w:t>
      </w:r>
      <w:r w:rsidR="00073FC5">
        <w:rPr>
          <w:sz w:val="28"/>
          <w:szCs w:val="28"/>
        </w:rPr>
        <w:t xml:space="preserve">в сумме </w:t>
      </w:r>
      <w:r w:rsidR="008F54B9" w:rsidRPr="008F54B9">
        <w:rPr>
          <w:bCs/>
          <w:color w:val="000000"/>
          <w:sz w:val="28"/>
          <w:szCs w:val="28"/>
          <w:lang w:eastAsia="ru-RU"/>
        </w:rPr>
        <w:t>4 560 245,00</w:t>
      </w:r>
      <w:r w:rsidR="00B82817">
        <w:rPr>
          <w:sz w:val="28"/>
          <w:szCs w:val="28"/>
        </w:rPr>
        <w:t>,00</w:t>
      </w:r>
      <w:r w:rsidR="00073FC5">
        <w:rPr>
          <w:sz w:val="28"/>
          <w:szCs w:val="28"/>
        </w:rPr>
        <w:t xml:space="preserve">руб., в том числе объем безвозмездных поступлений в сумме </w:t>
      </w:r>
      <w:r w:rsidR="008F54B9" w:rsidRPr="008F54B9">
        <w:rPr>
          <w:bCs/>
          <w:color w:val="000000"/>
          <w:sz w:val="28"/>
          <w:szCs w:val="28"/>
          <w:lang w:eastAsia="ru-RU"/>
        </w:rPr>
        <w:t>2 516 045,00</w:t>
      </w:r>
      <w:r w:rsidR="00073FC5">
        <w:rPr>
          <w:sz w:val="28"/>
          <w:szCs w:val="28"/>
        </w:rPr>
        <w:t>руб.</w:t>
      </w:r>
      <w:r w:rsidR="00476241">
        <w:rPr>
          <w:sz w:val="28"/>
          <w:szCs w:val="28"/>
        </w:rPr>
        <w:t xml:space="preserve">, </w:t>
      </w:r>
      <w:r w:rsidR="00C467FC">
        <w:rPr>
          <w:sz w:val="28"/>
          <w:szCs w:val="28"/>
        </w:rPr>
        <w:t>и на 20</w:t>
      </w:r>
      <w:r w:rsidR="00862E4B">
        <w:rPr>
          <w:sz w:val="28"/>
          <w:szCs w:val="28"/>
        </w:rPr>
        <w:t>2</w:t>
      </w:r>
      <w:r w:rsidR="008F54B9">
        <w:rPr>
          <w:sz w:val="28"/>
          <w:szCs w:val="28"/>
        </w:rPr>
        <w:t>1</w:t>
      </w:r>
      <w:r w:rsidR="00C467FC">
        <w:rPr>
          <w:sz w:val="28"/>
          <w:szCs w:val="28"/>
        </w:rPr>
        <w:t xml:space="preserve"> год в сумме </w:t>
      </w:r>
      <w:r w:rsidR="008F54B9" w:rsidRPr="008F54B9">
        <w:rPr>
          <w:bCs/>
          <w:color w:val="000000"/>
          <w:sz w:val="28"/>
          <w:szCs w:val="28"/>
          <w:lang w:eastAsia="ru-RU"/>
        </w:rPr>
        <w:t>4 623 312,00</w:t>
      </w:r>
      <w:r w:rsidR="00C467FC">
        <w:rPr>
          <w:sz w:val="28"/>
          <w:szCs w:val="28"/>
        </w:rPr>
        <w:t xml:space="preserve">руб., в том числе объем безвозмездных поступлений в сумме </w:t>
      </w:r>
      <w:r w:rsidR="008F54B9" w:rsidRPr="008F54B9">
        <w:rPr>
          <w:bCs/>
          <w:color w:val="000000"/>
          <w:sz w:val="28"/>
          <w:szCs w:val="28"/>
          <w:lang w:eastAsia="ru-RU"/>
        </w:rPr>
        <w:t>2 512 112,00</w:t>
      </w:r>
      <w:r w:rsidR="00C467FC">
        <w:rPr>
          <w:sz w:val="28"/>
          <w:szCs w:val="28"/>
        </w:rPr>
        <w:t>руб.</w:t>
      </w:r>
      <w:r w:rsidR="00476241">
        <w:rPr>
          <w:sz w:val="28"/>
          <w:szCs w:val="28"/>
        </w:rPr>
        <w:t>,</w:t>
      </w:r>
      <w:r w:rsidR="00354FBA" w:rsidRPr="00354FBA">
        <w:rPr>
          <w:sz w:val="28"/>
          <w:szCs w:val="28"/>
        </w:rPr>
        <w:t xml:space="preserve"> </w:t>
      </w:r>
      <w:r w:rsidR="00354FBA">
        <w:rPr>
          <w:sz w:val="28"/>
          <w:szCs w:val="28"/>
        </w:rPr>
        <w:t>из них объем межбюджетных трансфертов, получаемых из других бюджетов бюджетной</w:t>
      </w:r>
      <w:proofErr w:type="gramEnd"/>
      <w:r w:rsidR="00354FBA">
        <w:rPr>
          <w:sz w:val="28"/>
          <w:szCs w:val="28"/>
        </w:rPr>
        <w:t xml:space="preserve"> системы Российской Федерации в сумме </w:t>
      </w:r>
      <w:r w:rsidR="00354FBA">
        <w:rPr>
          <w:color w:val="000000"/>
          <w:sz w:val="28"/>
          <w:szCs w:val="28"/>
          <w:lang w:eastAsia="ru-RU"/>
        </w:rPr>
        <w:t>0</w:t>
      </w:r>
      <w:r w:rsidR="00354FBA" w:rsidRPr="008F54B9">
        <w:rPr>
          <w:color w:val="000000"/>
          <w:sz w:val="28"/>
          <w:szCs w:val="28"/>
          <w:lang w:eastAsia="ru-RU"/>
        </w:rPr>
        <w:t>,00</w:t>
      </w:r>
      <w:r w:rsidR="00354FBA">
        <w:rPr>
          <w:color w:val="000000"/>
          <w:sz w:val="28"/>
          <w:szCs w:val="28"/>
          <w:lang w:eastAsia="ru-RU"/>
        </w:rPr>
        <w:t>руб.</w:t>
      </w:r>
    </w:p>
    <w:p w:rsidR="00073FC5" w:rsidRPr="008F54B9" w:rsidRDefault="00476241" w:rsidP="008F54B9">
      <w:pPr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</w:p>
    <w:p w:rsidR="008F54B9" w:rsidRPr="008F54B9" w:rsidRDefault="00D95978" w:rsidP="008F54B9">
      <w:pPr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073FC5">
        <w:rPr>
          <w:sz w:val="28"/>
          <w:szCs w:val="28"/>
        </w:rPr>
        <w:t xml:space="preserve">2) общий объем расходов местного бюджета </w:t>
      </w:r>
      <w:r w:rsidR="00C467FC">
        <w:rPr>
          <w:sz w:val="28"/>
          <w:szCs w:val="28"/>
        </w:rPr>
        <w:t>на 20</w:t>
      </w:r>
      <w:r w:rsidR="008F54B9">
        <w:rPr>
          <w:b/>
          <w:sz w:val="28"/>
          <w:szCs w:val="28"/>
        </w:rPr>
        <w:t>2</w:t>
      </w:r>
      <w:r w:rsidR="008F54B9" w:rsidRPr="004E3552">
        <w:rPr>
          <w:sz w:val="28"/>
          <w:szCs w:val="28"/>
        </w:rPr>
        <w:t>0</w:t>
      </w:r>
      <w:r w:rsidR="00C467FC">
        <w:rPr>
          <w:sz w:val="28"/>
          <w:szCs w:val="28"/>
        </w:rPr>
        <w:t xml:space="preserve"> год </w:t>
      </w:r>
      <w:r w:rsidR="00073FC5" w:rsidRPr="008F54B9">
        <w:rPr>
          <w:sz w:val="28"/>
          <w:szCs w:val="28"/>
        </w:rPr>
        <w:t xml:space="preserve">в </w:t>
      </w:r>
      <w:r w:rsidR="008F54B9" w:rsidRPr="008F54B9">
        <w:rPr>
          <w:bCs/>
          <w:color w:val="000000"/>
          <w:sz w:val="28"/>
          <w:szCs w:val="28"/>
          <w:lang w:eastAsia="ru-RU"/>
        </w:rPr>
        <w:t>4 560 245,00</w:t>
      </w:r>
    </w:p>
    <w:p w:rsidR="00D25BB4" w:rsidRPr="008F54B9" w:rsidRDefault="004A2DAA" w:rsidP="008F54B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 w:rsidR="00073FC5">
        <w:rPr>
          <w:sz w:val="28"/>
          <w:szCs w:val="28"/>
        </w:rPr>
        <w:t>руб.</w:t>
      </w:r>
      <w:r w:rsidR="00A21896">
        <w:rPr>
          <w:sz w:val="28"/>
          <w:szCs w:val="28"/>
        </w:rPr>
        <w:t xml:space="preserve">, в том числе </w:t>
      </w:r>
      <w:r w:rsidR="00D25BB4">
        <w:rPr>
          <w:sz w:val="28"/>
          <w:szCs w:val="28"/>
        </w:rPr>
        <w:t xml:space="preserve">общий </w:t>
      </w:r>
      <w:r w:rsidR="00A21896">
        <w:rPr>
          <w:sz w:val="28"/>
          <w:szCs w:val="28"/>
        </w:rPr>
        <w:t xml:space="preserve">объем условно утверждаемых расходов в сумме </w:t>
      </w:r>
      <w:r w:rsidR="008F54B9" w:rsidRPr="008F54B9">
        <w:rPr>
          <w:sz w:val="28"/>
          <w:szCs w:val="28"/>
          <w:lang w:eastAsia="ru-RU"/>
        </w:rPr>
        <w:t>114006,00</w:t>
      </w:r>
      <w:r w:rsidR="00A21896">
        <w:rPr>
          <w:sz w:val="28"/>
          <w:szCs w:val="28"/>
        </w:rPr>
        <w:t>руб.</w:t>
      </w:r>
      <w:r w:rsidR="00D25BB4">
        <w:rPr>
          <w:sz w:val="28"/>
          <w:szCs w:val="28"/>
        </w:rPr>
        <w:t>;</w:t>
      </w:r>
    </w:p>
    <w:p w:rsidR="004E3552" w:rsidRPr="004E3552" w:rsidRDefault="00D25BB4" w:rsidP="004E3552">
      <w:pPr>
        <w:jc w:val="both"/>
        <w:rPr>
          <w:b/>
          <w:bCs/>
          <w:color w:val="000000"/>
          <w:lang w:eastAsia="ru-RU"/>
        </w:rPr>
      </w:pPr>
      <w:r>
        <w:rPr>
          <w:sz w:val="28"/>
          <w:szCs w:val="28"/>
        </w:rPr>
        <w:t>3)общий объем расходов местного бюджета</w:t>
      </w:r>
      <w:r w:rsidR="00C467FC">
        <w:rPr>
          <w:sz w:val="28"/>
          <w:szCs w:val="28"/>
        </w:rPr>
        <w:t xml:space="preserve"> на 20</w:t>
      </w:r>
      <w:r w:rsidR="0028757F">
        <w:rPr>
          <w:sz w:val="28"/>
          <w:szCs w:val="28"/>
        </w:rPr>
        <w:t>2</w:t>
      </w:r>
      <w:r w:rsidR="004E3552" w:rsidRPr="004E3552">
        <w:rPr>
          <w:sz w:val="28"/>
          <w:szCs w:val="28"/>
        </w:rPr>
        <w:t>1</w:t>
      </w:r>
      <w:r w:rsidR="00C467FC">
        <w:rPr>
          <w:sz w:val="28"/>
          <w:szCs w:val="28"/>
        </w:rPr>
        <w:t xml:space="preserve"> год в сумме </w:t>
      </w:r>
      <w:r w:rsidR="004E3552" w:rsidRPr="004E3552">
        <w:rPr>
          <w:bCs/>
          <w:color w:val="000000"/>
          <w:sz w:val="28"/>
          <w:szCs w:val="28"/>
          <w:lang w:eastAsia="ru-RU"/>
        </w:rPr>
        <w:t>4 623 312,00</w:t>
      </w:r>
    </w:p>
    <w:p w:rsidR="00073FC5" w:rsidRPr="004E3552" w:rsidRDefault="00C467FC" w:rsidP="004E3552">
      <w:pPr>
        <w:jc w:val="both"/>
        <w:rPr>
          <w:lang w:eastAsia="ru-RU"/>
        </w:rPr>
      </w:pPr>
      <w:r>
        <w:rPr>
          <w:sz w:val="28"/>
          <w:szCs w:val="28"/>
        </w:rPr>
        <w:t>руб.</w:t>
      </w:r>
      <w:r w:rsidR="00A21896">
        <w:rPr>
          <w:sz w:val="28"/>
          <w:szCs w:val="28"/>
        </w:rPr>
        <w:t xml:space="preserve">, в том числе </w:t>
      </w:r>
      <w:r w:rsidR="00D25BB4">
        <w:rPr>
          <w:sz w:val="28"/>
          <w:szCs w:val="28"/>
        </w:rPr>
        <w:t xml:space="preserve">общий </w:t>
      </w:r>
      <w:r w:rsidR="00A21896">
        <w:rPr>
          <w:sz w:val="28"/>
          <w:szCs w:val="28"/>
        </w:rPr>
        <w:t xml:space="preserve">объем условно утверждаемых расходов в сумме </w:t>
      </w:r>
      <w:r w:rsidR="004E3552" w:rsidRPr="004E3552">
        <w:rPr>
          <w:sz w:val="28"/>
          <w:szCs w:val="28"/>
          <w:lang w:eastAsia="ru-RU"/>
        </w:rPr>
        <w:t>231166,00</w:t>
      </w:r>
      <w:r w:rsidR="00A21896">
        <w:rPr>
          <w:sz w:val="28"/>
          <w:szCs w:val="28"/>
        </w:rPr>
        <w:t>руб.</w:t>
      </w:r>
      <w:r w:rsidR="006A148E">
        <w:rPr>
          <w:sz w:val="28"/>
          <w:szCs w:val="28"/>
        </w:rPr>
        <w:t>;</w:t>
      </w:r>
    </w:p>
    <w:p w:rsidR="004A005D" w:rsidRDefault="006A148E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="00D25BB4">
        <w:rPr>
          <w:rFonts w:ascii="Times New Roman" w:hAnsi="Times New Roman" w:cs="Times New Roman"/>
          <w:b w:val="0"/>
          <w:sz w:val="28"/>
          <w:szCs w:val="28"/>
        </w:rPr>
        <w:t>4</w:t>
      </w:r>
      <w:r w:rsidR="00073FC5">
        <w:rPr>
          <w:rFonts w:ascii="Times New Roman" w:hAnsi="Times New Roman" w:cs="Times New Roman"/>
          <w:b w:val="0"/>
          <w:sz w:val="28"/>
          <w:szCs w:val="28"/>
        </w:rPr>
        <w:t xml:space="preserve">) дефицит местного бюджета </w:t>
      </w:r>
      <w:r w:rsidR="00C467FC">
        <w:rPr>
          <w:rFonts w:ascii="Times New Roman" w:hAnsi="Times New Roman" w:cs="Times New Roman"/>
          <w:b w:val="0"/>
          <w:sz w:val="28"/>
          <w:szCs w:val="28"/>
        </w:rPr>
        <w:t xml:space="preserve"> на 20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20</w:t>
      </w:r>
      <w:r w:rsidR="00A932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67FC">
        <w:rPr>
          <w:rFonts w:ascii="Times New Roman" w:hAnsi="Times New Roman" w:cs="Times New Roman"/>
          <w:b w:val="0"/>
          <w:sz w:val="28"/>
          <w:szCs w:val="28"/>
        </w:rPr>
        <w:t xml:space="preserve">год </w:t>
      </w:r>
      <w:r w:rsidR="00073FC5">
        <w:rPr>
          <w:rFonts w:ascii="Times New Roman" w:hAnsi="Times New Roman" w:cs="Times New Roman"/>
          <w:b w:val="0"/>
          <w:sz w:val="28"/>
          <w:szCs w:val="28"/>
        </w:rPr>
        <w:t>в сумме 0</w:t>
      </w:r>
      <w:r w:rsidR="00B82817">
        <w:rPr>
          <w:rFonts w:ascii="Times New Roman" w:hAnsi="Times New Roman" w:cs="Times New Roman"/>
          <w:b w:val="0"/>
          <w:sz w:val="28"/>
          <w:szCs w:val="28"/>
        </w:rPr>
        <w:t>,0</w:t>
      </w:r>
      <w:r w:rsidR="00073FC5">
        <w:rPr>
          <w:rFonts w:ascii="Times New Roman" w:hAnsi="Times New Roman" w:cs="Times New Roman"/>
          <w:b w:val="0"/>
          <w:sz w:val="28"/>
          <w:szCs w:val="28"/>
        </w:rPr>
        <w:t>0 руб.</w:t>
      </w:r>
      <w:r w:rsidR="00C467FC">
        <w:rPr>
          <w:rFonts w:ascii="Times New Roman" w:hAnsi="Times New Roman" w:cs="Times New Roman"/>
          <w:b w:val="0"/>
          <w:sz w:val="28"/>
          <w:szCs w:val="28"/>
        </w:rPr>
        <w:t xml:space="preserve"> и на 20</w:t>
      </w:r>
      <w:r w:rsidR="00A9322E">
        <w:rPr>
          <w:rFonts w:ascii="Times New Roman" w:hAnsi="Times New Roman" w:cs="Times New Roman"/>
          <w:b w:val="0"/>
          <w:sz w:val="28"/>
          <w:szCs w:val="28"/>
        </w:rPr>
        <w:t>2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0</w:t>
      </w:r>
      <w:r w:rsidR="00C467FC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071959">
        <w:rPr>
          <w:rFonts w:ascii="Times New Roman" w:hAnsi="Times New Roman" w:cs="Times New Roman"/>
          <w:b w:val="0"/>
          <w:sz w:val="28"/>
          <w:szCs w:val="28"/>
        </w:rPr>
        <w:t xml:space="preserve"> в сумме </w:t>
      </w:r>
      <w:r w:rsidR="006556AC">
        <w:rPr>
          <w:rFonts w:ascii="Times New Roman" w:hAnsi="Times New Roman" w:cs="Times New Roman"/>
          <w:b w:val="0"/>
          <w:sz w:val="28"/>
          <w:szCs w:val="28"/>
        </w:rPr>
        <w:t>0,</w:t>
      </w:r>
      <w:r w:rsidR="00071959">
        <w:rPr>
          <w:rFonts w:ascii="Times New Roman" w:hAnsi="Times New Roman" w:cs="Times New Roman"/>
          <w:b w:val="0"/>
          <w:sz w:val="28"/>
          <w:szCs w:val="28"/>
        </w:rPr>
        <w:t>00 руб.</w:t>
      </w:r>
    </w:p>
    <w:p w:rsidR="003B3F65" w:rsidRDefault="00E61603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53AE7">
        <w:rPr>
          <w:rFonts w:ascii="Times New Roman" w:hAnsi="Times New Roman" w:cs="Times New Roman"/>
          <w:b w:val="0"/>
          <w:sz w:val="28"/>
          <w:szCs w:val="28"/>
        </w:rPr>
        <w:t>3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>.</w:t>
      </w:r>
      <w:r w:rsidR="003B3F65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3B3F65" w:rsidRPr="003B3F65">
        <w:rPr>
          <w:rFonts w:ascii="Times New Roman" w:hAnsi="Times New Roman" w:cs="Times New Roman"/>
          <w:b w:val="0"/>
          <w:sz w:val="28"/>
          <w:szCs w:val="28"/>
        </w:rPr>
        <w:t>Федеральное казначейство (Меж</w:t>
      </w:r>
      <w:r w:rsidR="000B22E0">
        <w:rPr>
          <w:rFonts w:ascii="Times New Roman" w:hAnsi="Times New Roman" w:cs="Times New Roman"/>
          <w:b w:val="0"/>
          <w:sz w:val="28"/>
          <w:szCs w:val="28"/>
        </w:rPr>
        <w:t>муниципальное</w:t>
      </w:r>
      <w:r w:rsidR="003B3F65" w:rsidRPr="003B3F65">
        <w:rPr>
          <w:rFonts w:ascii="Times New Roman" w:hAnsi="Times New Roman" w:cs="Times New Roman"/>
          <w:b w:val="0"/>
          <w:sz w:val="28"/>
          <w:szCs w:val="28"/>
        </w:rPr>
        <w:t xml:space="preserve"> операционное управление Федерального казначейства, Управление Федерального казначейства по Новосибирской области)</w:t>
      </w:r>
      <w:r w:rsidR="003B3F65">
        <w:rPr>
          <w:rFonts w:ascii="Times New Roman" w:hAnsi="Times New Roman" w:cs="Times New Roman"/>
          <w:b w:val="0"/>
          <w:sz w:val="28"/>
          <w:szCs w:val="28"/>
        </w:rPr>
        <w:t xml:space="preserve"> главным администратором доходов местного бюджета </w:t>
      </w:r>
      <w:proofErr w:type="spellStart"/>
      <w:r w:rsidR="003B3F65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3B3F65">
        <w:rPr>
          <w:rFonts w:ascii="Times New Roman" w:hAnsi="Times New Roman" w:cs="Times New Roman"/>
          <w:b w:val="0"/>
          <w:sz w:val="28"/>
          <w:szCs w:val="28"/>
        </w:rPr>
        <w:t xml:space="preserve"> сельсовета с кодом администратора «100».</w:t>
      </w:r>
    </w:p>
    <w:p w:rsidR="00F840E4" w:rsidRDefault="003367AF" w:rsidP="003B3F65">
      <w:pPr>
        <w:pStyle w:val="a4"/>
        <w:widowControl w:val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администрацию </w:t>
      </w:r>
      <w:proofErr w:type="spellStart"/>
      <w:r w:rsidR="005519D8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главным </w:t>
      </w:r>
      <w:r w:rsidR="00071959">
        <w:rPr>
          <w:rFonts w:ascii="Times New Roman" w:hAnsi="Times New Roman" w:cs="Times New Roman"/>
          <w:b w:val="0"/>
          <w:sz w:val="28"/>
          <w:szCs w:val="28"/>
        </w:rPr>
        <w:t xml:space="preserve">администратором доходов </w:t>
      </w:r>
      <w:r w:rsidR="00D37482">
        <w:rPr>
          <w:rFonts w:ascii="Times New Roman" w:hAnsi="Times New Roman" w:cs="Times New Roman"/>
          <w:b w:val="0"/>
          <w:sz w:val="28"/>
          <w:szCs w:val="28"/>
        </w:rPr>
        <w:t xml:space="preserve">местного </w:t>
      </w:r>
      <w:r w:rsidR="00071959">
        <w:rPr>
          <w:rFonts w:ascii="Times New Roman" w:hAnsi="Times New Roman" w:cs="Times New Roman"/>
          <w:b w:val="0"/>
          <w:sz w:val="28"/>
          <w:szCs w:val="28"/>
        </w:rPr>
        <w:t>бюджета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519D8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F840E4">
        <w:rPr>
          <w:rFonts w:ascii="Times New Roman" w:hAnsi="Times New Roman" w:cs="Times New Roman"/>
          <w:b w:val="0"/>
          <w:sz w:val="28"/>
          <w:szCs w:val="28"/>
        </w:rPr>
        <w:t xml:space="preserve"> сельсовета с кодом администратора </w:t>
      </w:r>
      <w:r w:rsidR="00071959">
        <w:rPr>
          <w:rFonts w:ascii="Times New Roman" w:hAnsi="Times New Roman" w:cs="Times New Roman"/>
          <w:b w:val="0"/>
          <w:sz w:val="28"/>
          <w:szCs w:val="28"/>
        </w:rPr>
        <w:t>«</w:t>
      </w:r>
      <w:r w:rsidR="00F840E4">
        <w:rPr>
          <w:rFonts w:ascii="Times New Roman" w:hAnsi="Times New Roman" w:cs="Times New Roman"/>
          <w:b w:val="0"/>
          <w:sz w:val="28"/>
          <w:szCs w:val="28"/>
        </w:rPr>
        <w:t>34</w:t>
      </w:r>
      <w:r w:rsidR="005519D8">
        <w:rPr>
          <w:rFonts w:ascii="Times New Roman" w:hAnsi="Times New Roman" w:cs="Times New Roman"/>
          <w:b w:val="0"/>
          <w:sz w:val="28"/>
          <w:szCs w:val="28"/>
        </w:rPr>
        <w:t>7</w:t>
      </w:r>
      <w:r w:rsidR="00071959">
        <w:rPr>
          <w:rFonts w:ascii="Times New Roman" w:hAnsi="Times New Roman" w:cs="Times New Roman"/>
          <w:b w:val="0"/>
          <w:sz w:val="28"/>
          <w:szCs w:val="28"/>
        </w:rPr>
        <w:t>»</w:t>
      </w:r>
      <w:r w:rsidR="00F840E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71959" w:rsidRDefault="00E61603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Установить перечень главных администраторов </w:t>
      </w:r>
      <w:r w:rsidR="00F93B12">
        <w:rPr>
          <w:rFonts w:ascii="Times New Roman" w:hAnsi="Times New Roman" w:cs="Times New Roman"/>
          <w:b w:val="0"/>
          <w:sz w:val="28"/>
          <w:szCs w:val="28"/>
        </w:rPr>
        <w:t xml:space="preserve">доходов местного бюджета 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9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>г</w:t>
      </w:r>
      <w:r w:rsidR="004A005D">
        <w:rPr>
          <w:rFonts w:ascii="Times New Roman" w:hAnsi="Times New Roman" w:cs="Times New Roman"/>
          <w:b w:val="0"/>
          <w:sz w:val="28"/>
          <w:szCs w:val="28"/>
        </w:rPr>
        <w:t xml:space="preserve">од </w:t>
      </w:r>
      <w:r w:rsidR="00F21774" w:rsidRPr="00F21774">
        <w:rPr>
          <w:rFonts w:ascii="Times New Roman" w:hAnsi="Times New Roman" w:cs="Times New Roman"/>
          <w:b w:val="0"/>
          <w:sz w:val="28"/>
          <w:szCs w:val="28"/>
        </w:rPr>
        <w:t>и плановый период 20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20</w:t>
      </w:r>
      <w:r w:rsidR="00F21774" w:rsidRPr="00F21774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4B2409">
        <w:rPr>
          <w:rFonts w:ascii="Times New Roman" w:hAnsi="Times New Roman" w:cs="Times New Roman"/>
          <w:b w:val="0"/>
          <w:sz w:val="28"/>
          <w:szCs w:val="28"/>
        </w:rPr>
        <w:t>2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1</w:t>
      </w:r>
      <w:r w:rsidR="00F21774" w:rsidRPr="00F21774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005D">
        <w:rPr>
          <w:rFonts w:ascii="Times New Roman" w:hAnsi="Times New Roman" w:cs="Times New Roman"/>
          <w:b w:val="0"/>
          <w:sz w:val="28"/>
          <w:szCs w:val="28"/>
        </w:rPr>
        <w:t>сог</w:t>
      </w:r>
      <w:r w:rsidR="00071959">
        <w:rPr>
          <w:rFonts w:ascii="Times New Roman" w:hAnsi="Times New Roman" w:cs="Times New Roman"/>
          <w:b w:val="0"/>
          <w:sz w:val="28"/>
          <w:szCs w:val="28"/>
        </w:rPr>
        <w:t>ласно п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="00071959">
        <w:rPr>
          <w:rFonts w:ascii="Times New Roman" w:hAnsi="Times New Roman" w:cs="Times New Roman"/>
          <w:b w:val="0"/>
          <w:sz w:val="28"/>
          <w:szCs w:val="28"/>
        </w:rPr>
        <w:t>1 к настоящему решению, в том числе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71959" w:rsidRDefault="00E61603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71959">
        <w:rPr>
          <w:rFonts w:ascii="Times New Roman" w:hAnsi="Times New Roman" w:cs="Times New Roman"/>
          <w:b w:val="0"/>
          <w:sz w:val="28"/>
          <w:szCs w:val="28"/>
        </w:rPr>
        <w:t>1) перечень главных администраторов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3914">
        <w:rPr>
          <w:rFonts w:ascii="Times New Roman" w:hAnsi="Times New Roman" w:cs="Times New Roman"/>
          <w:b w:val="0"/>
          <w:sz w:val="28"/>
          <w:szCs w:val="28"/>
        </w:rPr>
        <w:t xml:space="preserve">налоговых и неналоговых доходов </w:t>
      </w:r>
      <w:proofErr w:type="spellStart"/>
      <w:r w:rsidR="00913914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913914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3914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9</w:t>
      </w:r>
      <w:r w:rsidR="00913914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 w:rsidR="00913914" w:rsidRPr="00F21774">
        <w:rPr>
          <w:rFonts w:ascii="Times New Roman" w:hAnsi="Times New Roman" w:cs="Times New Roman"/>
          <w:b w:val="0"/>
          <w:sz w:val="28"/>
          <w:szCs w:val="28"/>
        </w:rPr>
        <w:t>и плановый период 20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20</w:t>
      </w:r>
      <w:r w:rsidR="00913914" w:rsidRPr="00F21774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913914">
        <w:rPr>
          <w:rFonts w:ascii="Times New Roman" w:hAnsi="Times New Roman" w:cs="Times New Roman"/>
          <w:b w:val="0"/>
          <w:sz w:val="28"/>
          <w:szCs w:val="28"/>
        </w:rPr>
        <w:t>2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1</w:t>
      </w:r>
      <w:r w:rsidR="00913914" w:rsidRPr="00F21774">
        <w:rPr>
          <w:rFonts w:ascii="Times New Roman" w:hAnsi="Times New Roman" w:cs="Times New Roman"/>
          <w:b w:val="0"/>
          <w:sz w:val="28"/>
          <w:szCs w:val="28"/>
        </w:rPr>
        <w:t xml:space="preserve"> годо</w:t>
      </w:r>
      <w:proofErr w:type="gramStart"/>
      <w:r w:rsidR="00913914" w:rsidRPr="00F21774">
        <w:rPr>
          <w:rFonts w:ascii="Times New Roman" w:hAnsi="Times New Roman" w:cs="Times New Roman"/>
          <w:b w:val="0"/>
          <w:sz w:val="28"/>
          <w:szCs w:val="28"/>
        </w:rPr>
        <w:t>в</w:t>
      </w:r>
      <w:r w:rsidR="00071959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End"/>
      <w:r w:rsidR="00071959">
        <w:rPr>
          <w:rFonts w:ascii="Times New Roman" w:hAnsi="Times New Roman" w:cs="Times New Roman"/>
          <w:b w:val="0"/>
          <w:sz w:val="28"/>
          <w:szCs w:val="28"/>
        </w:rPr>
        <w:t>таблица 1);</w:t>
      </w:r>
    </w:p>
    <w:p w:rsidR="003367AF" w:rsidRDefault="00945B63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71959">
        <w:rPr>
          <w:rFonts w:ascii="Times New Roman" w:hAnsi="Times New Roman" w:cs="Times New Roman"/>
          <w:b w:val="0"/>
          <w:sz w:val="28"/>
          <w:szCs w:val="28"/>
        </w:rPr>
        <w:t xml:space="preserve">2)перечень главных администраторов безвозмездных поступлений </w:t>
      </w:r>
      <w:proofErr w:type="spellStart"/>
      <w:r w:rsidR="009D5A36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9D5A36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5A36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9</w:t>
      </w:r>
      <w:r w:rsidR="009D5A36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 w:rsidR="009D5A36" w:rsidRPr="00F21774">
        <w:rPr>
          <w:rFonts w:ascii="Times New Roman" w:hAnsi="Times New Roman" w:cs="Times New Roman"/>
          <w:b w:val="0"/>
          <w:sz w:val="28"/>
          <w:szCs w:val="28"/>
        </w:rPr>
        <w:t>и плановый период 20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20</w:t>
      </w:r>
      <w:r w:rsidR="009D5A36" w:rsidRPr="00F21774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9D5A36">
        <w:rPr>
          <w:rFonts w:ascii="Times New Roman" w:hAnsi="Times New Roman" w:cs="Times New Roman"/>
          <w:b w:val="0"/>
          <w:sz w:val="28"/>
          <w:szCs w:val="28"/>
        </w:rPr>
        <w:t>2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1</w:t>
      </w:r>
      <w:r w:rsidR="009D5A36" w:rsidRPr="00F21774">
        <w:rPr>
          <w:rFonts w:ascii="Times New Roman" w:hAnsi="Times New Roman" w:cs="Times New Roman"/>
          <w:b w:val="0"/>
          <w:sz w:val="28"/>
          <w:szCs w:val="28"/>
        </w:rPr>
        <w:t xml:space="preserve"> годо</w:t>
      </w:r>
      <w:proofErr w:type="gramStart"/>
      <w:r w:rsidR="009D5A36" w:rsidRPr="00F21774">
        <w:rPr>
          <w:rFonts w:ascii="Times New Roman" w:hAnsi="Times New Roman" w:cs="Times New Roman"/>
          <w:b w:val="0"/>
          <w:sz w:val="28"/>
          <w:szCs w:val="28"/>
        </w:rPr>
        <w:t>в</w:t>
      </w:r>
      <w:r w:rsidR="00071959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End"/>
      <w:r w:rsidR="00071959">
        <w:rPr>
          <w:rFonts w:ascii="Times New Roman" w:hAnsi="Times New Roman" w:cs="Times New Roman"/>
          <w:b w:val="0"/>
          <w:sz w:val="28"/>
          <w:szCs w:val="28"/>
        </w:rPr>
        <w:t>таблица 2)</w:t>
      </w:r>
      <w:r w:rsidR="00A3694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52E7" w:rsidRDefault="00945B63" w:rsidP="00F452E7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53AE7">
        <w:rPr>
          <w:rFonts w:ascii="Times New Roman" w:hAnsi="Times New Roman" w:cs="Times New Roman"/>
          <w:b w:val="0"/>
          <w:sz w:val="28"/>
          <w:szCs w:val="28"/>
        </w:rPr>
        <w:t>4</w:t>
      </w:r>
      <w:r w:rsidR="00F452E7">
        <w:rPr>
          <w:rFonts w:ascii="Times New Roman" w:hAnsi="Times New Roman" w:cs="Times New Roman"/>
          <w:b w:val="0"/>
          <w:sz w:val="28"/>
          <w:szCs w:val="28"/>
        </w:rPr>
        <w:t>.Установить нормативы распределения доходов между бюджетами  бюджетной системы Российской Федерации, не установленные бюджетным законодательством Российской Федерации, на 201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9</w:t>
      </w:r>
      <w:r w:rsidR="00F452E7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5D00" w:rsidRPr="00B05D00">
        <w:rPr>
          <w:rFonts w:ascii="Times New Roman" w:hAnsi="Times New Roman" w:cs="Times New Roman"/>
          <w:b w:val="0"/>
          <w:sz w:val="28"/>
          <w:szCs w:val="28"/>
        </w:rPr>
        <w:t>и плановый период 20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20</w:t>
      </w:r>
      <w:r w:rsidR="00B05D00" w:rsidRPr="00B05D00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307EEE">
        <w:rPr>
          <w:rFonts w:ascii="Times New Roman" w:hAnsi="Times New Roman" w:cs="Times New Roman"/>
          <w:b w:val="0"/>
          <w:sz w:val="28"/>
          <w:szCs w:val="28"/>
        </w:rPr>
        <w:t>2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1</w:t>
      </w:r>
      <w:r w:rsidR="00B05D00" w:rsidRPr="00B05D00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B876E8" w:rsidRPr="00B05D00">
        <w:rPr>
          <w:rFonts w:ascii="Times New Roman" w:hAnsi="Times New Roman" w:cs="Times New Roman"/>
          <w:b w:val="0"/>
          <w:sz w:val="28"/>
          <w:szCs w:val="28"/>
        </w:rPr>
        <w:t>,</w:t>
      </w:r>
      <w:r w:rsidR="001473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2E7">
        <w:rPr>
          <w:rFonts w:ascii="Times New Roman" w:hAnsi="Times New Roman" w:cs="Times New Roman"/>
          <w:b w:val="0"/>
          <w:sz w:val="28"/>
          <w:szCs w:val="28"/>
        </w:rPr>
        <w:t>согласно прилож</w:t>
      </w:r>
      <w:r w:rsidR="00580C6C">
        <w:rPr>
          <w:rFonts w:ascii="Times New Roman" w:hAnsi="Times New Roman" w:cs="Times New Roman"/>
          <w:b w:val="0"/>
          <w:sz w:val="28"/>
          <w:szCs w:val="28"/>
        </w:rPr>
        <w:t>ению 2</w:t>
      </w:r>
      <w:r w:rsidR="0056480E">
        <w:rPr>
          <w:rFonts w:ascii="Times New Roman" w:hAnsi="Times New Roman" w:cs="Times New Roman"/>
          <w:b w:val="0"/>
          <w:sz w:val="28"/>
          <w:szCs w:val="28"/>
        </w:rPr>
        <w:t xml:space="preserve"> таблица 1,2</w:t>
      </w:r>
      <w:r w:rsidR="00580C6C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</w:t>
      </w:r>
      <w:r w:rsidR="00F452E7">
        <w:rPr>
          <w:rFonts w:ascii="Times New Roman" w:hAnsi="Times New Roman" w:cs="Times New Roman"/>
          <w:b w:val="0"/>
          <w:sz w:val="28"/>
          <w:szCs w:val="28"/>
        </w:rPr>
        <w:t xml:space="preserve">ешению. </w:t>
      </w:r>
    </w:p>
    <w:p w:rsidR="003367AF" w:rsidRDefault="00F55B2E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56480E">
        <w:rPr>
          <w:rFonts w:ascii="Times New Roman" w:hAnsi="Times New Roman" w:cs="Times New Roman"/>
          <w:b w:val="0"/>
          <w:sz w:val="28"/>
          <w:szCs w:val="28"/>
        </w:rPr>
        <w:t>.</w:t>
      </w:r>
      <w:r w:rsidR="00F452E7">
        <w:rPr>
          <w:rFonts w:ascii="Times New Roman" w:hAnsi="Times New Roman" w:cs="Times New Roman"/>
          <w:b w:val="0"/>
          <w:sz w:val="28"/>
          <w:szCs w:val="28"/>
        </w:rPr>
        <w:t>Установить, что доходы  местного бюджета на 201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9</w:t>
      </w:r>
      <w:r w:rsidR="00F452E7">
        <w:rPr>
          <w:rFonts w:ascii="Times New Roman" w:hAnsi="Times New Roman" w:cs="Times New Roman"/>
          <w:b w:val="0"/>
          <w:sz w:val="28"/>
          <w:szCs w:val="28"/>
        </w:rPr>
        <w:t>г</w:t>
      </w:r>
      <w:r w:rsidR="00091E7B">
        <w:rPr>
          <w:rFonts w:ascii="Times New Roman" w:hAnsi="Times New Roman" w:cs="Times New Roman"/>
          <w:b w:val="0"/>
          <w:sz w:val="28"/>
          <w:szCs w:val="28"/>
        </w:rPr>
        <w:t>од</w:t>
      </w:r>
      <w:r w:rsidR="00F452E7"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20</w:t>
      </w:r>
      <w:r w:rsidR="00091E7B">
        <w:rPr>
          <w:rFonts w:ascii="Times New Roman" w:hAnsi="Times New Roman" w:cs="Times New Roman"/>
          <w:b w:val="0"/>
          <w:sz w:val="28"/>
          <w:szCs w:val="28"/>
        </w:rPr>
        <w:t>-</w:t>
      </w:r>
      <w:r w:rsidR="00F452E7">
        <w:rPr>
          <w:rFonts w:ascii="Times New Roman" w:hAnsi="Times New Roman" w:cs="Times New Roman"/>
          <w:b w:val="0"/>
          <w:sz w:val="28"/>
          <w:szCs w:val="28"/>
        </w:rPr>
        <w:t>20</w:t>
      </w:r>
      <w:r w:rsidR="00FF2977">
        <w:rPr>
          <w:rFonts w:ascii="Times New Roman" w:hAnsi="Times New Roman" w:cs="Times New Roman"/>
          <w:b w:val="0"/>
          <w:sz w:val="28"/>
          <w:szCs w:val="28"/>
        </w:rPr>
        <w:t>2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1</w:t>
      </w:r>
      <w:r w:rsidR="00F452E7">
        <w:rPr>
          <w:rFonts w:ascii="Times New Roman" w:hAnsi="Times New Roman" w:cs="Times New Roman"/>
          <w:b w:val="0"/>
          <w:sz w:val="28"/>
          <w:szCs w:val="28"/>
        </w:rPr>
        <w:t xml:space="preserve"> годов формируется  за счет доходов от предусмотренных законодательством Российской Федерации о налогах и сборах федеральных налогов и сборов, в том числе  от налогов, предусмотренных специальными налоговыми режимами, региональных налогов, пеней и штрафов по ним, неналоговых доходов, а также за счет безвозмездных поступлений</w:t>
      </w:r>
      <w:r w:rsidR="00BD712B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 Утвердить доходы </w:t>
      </w:r>
      <w:proofErr w:type="spellStart"/>
      <w:r w:rsidR="00024FA1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F30A27">
        <w:rPr>
          <w:rFonts w:ascii="Times New Roman" w:hAnsi="Times New Roman" w:cs="Times New Roman"/>
          <w:b w:val="0"/>
          <w:sz w:val="28"/>
          <w:szCs w:val="28"/>
        </w:rPr>
        <w:t>,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A324BB">
        <w:rPr>
          <w:rFonts w:ascii="Times New Roman" w:hAnsi="Times New Roman" w:cs="Times New Roman"/>
          <w:b w:val="0"/>
          <w:sz w:val="28"/>
          <w:szCs w:val="28"/>
        </w:rPr>
        <w:t>таблицы</w:t>
      </w:r>
      <w:proofErr w:type="gramEnd"/>
      <w:r w:rsidR="00A324BB">
        <w:rPr>
          <w:rFonts w:ascii="Times New Roman" w:hAnsi="Times New Roman" w:cs="Times New Roman"/>
          <w:b w:val="0"/>
          <w:sz w:val="28"/>
          <w:szCs w:val="28"/>
        </w:rPr>
        <w:t xml:space="preserve"> 1  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324BB">
        <w:rPr>
          <w:rFonts w:ascii="Times New Roman" w:hAnsi="Times New Roman" w:cs="Times New Roman"/>
          <w:b w:val="0"/>
          <w:sz w:val="28"/>
          <w:szCs w:val="28"/>
        </w:rPr>
        <w:t>я 3</w:t>
      </w:r>
      <w:r w:rsidR="00F30A27">
        <w:rPr>
          <w:rFonts w:ascii="Times New Roman" w:hAnsi="Times New Roman" w:cs="Times New Roman"/>
          <w:b w:val="0"/>
          <w:sz w:val="28"/>
          <w:szCs w:val="28"/>
        </w:rPr>
        <w:t>,</w:t>
      </w:r>
      <w:r w:rsidR="0056480E">
        <w:rPr>
          <w:rFonts w:ascii="Times New Roman" w:hAnsi="Times New Roman" w:cs="Times New Roman"/>
          <w:b w:val="0"/>
          <w:sz w:val="28"/>
          <w:szCs w:val="28"/>
        </w:rPr>
        <w:t xml:space="preserve"> на 201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9</w:t>
      </w:r>
      <w:r w:rsidR="0056480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091E7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6480E" w:rsidRDefault="00091E7B" w:rsidP="0056480E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56480E">
        <w:rPr>
          <w:rFonts w:ascii="Times New Roman" w:hAnsi="Times New Roman" w:cs="Times New Roman"/>
          <w:b w:val="0"/>
          <w:sz w:val="28"/>
          <w:szCs w:val="28"/>
        </w:rPr>
        <w:t xml:space="preserve">Утвердить доходы </w:t>
      </w:r>
      <w:proofErr w:type="spellStart"/>
      <w:r w:rsidR="0056480E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56480E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E66BFE">
        <w:rPr>
          <w:rFonts w:ascii="Times New Roman" w:hAnsi="Times New Roman" w:cs="Times New Roman"/>
          <w:b w:val="0"/>
          <w:sz w:val="28"/>
          <w:szCs w:val="28"/>
        </w:rPr>
        <w:t>,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480E">
        <w:rPr>
          <w:rFonts w:ascii="Times New Roman" w:hAnsi="Times New Roman" w:cs="Times New Roman"/>
          <w:b w:val="0"/>
          <w:sz w:val="28"/>
          <w:szCs w:val="28"/>
        </w:rPr>
        <w:t>согласно таблицы</w:t>
      </w:r>
      <w:proofErr w:type="gramStart"/>
      <w:r w:rsidR="004960E0">
        <w:rPr>
          <w:rFonts w:ascii="Times New Roman" w:hAnsi="Times New Roman" w:cs="Times New Roman"/>
          <w:b w:val="0"/>
          <w:sz w:val="28"/>
          <w:szCs w:val="28"/>
        </w:rPr>
        <w:t>2</w:t>
      </w:r>
      <w:proofErr w:type="gramEnd"/>
      <w:r w:rsidR="0056480E">
        <w:rPr>
          <w:rFonts w:ascii="Times New Roman" w:hAnsi="Times New Roman" w:cs="Times New Roman"/>
          <w:b w:val="0"/>
          <w:sz w:val="28"/>
          <w:szCs w:val="28"/>
        </w:rPr>
        <w:t xml:space="preserve"> приложения 3 на плановый период 20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20</w:t>
      </w:r>
      <w:r w:rsidR="0056480E">
        <w:rPr>
          <w:rFonts w:ascii="Times New Roman" w:hAnsi="Times New Roman" w:cs="Times New Roman"/>
          <w:b w:val="0"/>
          <w:sz w:val="28"/>
          <w:szCs w:val="28"/>
        </w:rPr>
        <w:t>-20</w:t>
      </w:r>
      <w:r w:rsidR="005A1C15">
        <w:rPr>
          <w:rFonts w:ascii="Times New Roman" w:hAnsi="Times New Roman" w:cs="Times New Roman"/>
          <w:b w:val="0"/>
          <w:sz w:val="28"/>
          <w:szCs w:val="28"/>
        </w:rPr>
        <w:t>2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1</w:t>
      </w:r>
      <w:r w:rsidR="0056480E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D712B" w:rsidRDefault="00344C00" w:rsidP="00BD71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61F7">
        <w:rPr>
          <w:sz w:val="28"/>
          <w:szCs w:val="28"/>
        </w:rPr>
        <w:t>6</w:t>
      </w:r>
      <w:r w:rsidR="00BD712B">
        <w:rPr>
          <w:sz w:val="28"/>
          <w:szCs w:val="28"/>
        </w:rPr>
        <w:t>.Установить в пределах общего объема расходов, распределение бюджетных ассигнований по разделам, подразделам, целевым статьям</w:t>
      </w:r>
      <w:r w:rsidR="00A31E85">
        <w:rPr>
          <w:sz w:val="28"/>
          <w:szCs w:val="28"/>
        </w:rPr>
        <w:t xml:space="preserve"> (государственным программам и не</w:t>
      </w:r>
      <w:r w:rsidR="004E3552">
        <w:rPr>
          <w:sz w:val="28"/>
          <w:szCs w:val="28"/>
        </w:rPr>
        <w:t xml:space="preserve"> </w:t>
      </w:r>
      <w:r w:rsidR="00A31E85">
        <w:rPr>
          <w:sz w:val="28"/>
          <w:szCs w:val="28"/>
        </w:rPr>
        <w:t xml:space="preserve">программным направлениям деятельности), группам (группам и подгруппам) </w:t>
      </w:r>
      <w:r w:rsidR="00BD712B">
        <w:rPr>
          <w:sz w:val="28"/>
          <w:szCs w:val="28"/>
        </w:rPr>
        <w:t>вид</w:t>
      </w:r>
      <w:r w:rsidR="00A31E85">
        <w:rPr>
          <w:sz w:val="28"/>
          <w:szCs w:val="28"/>
        </w:rPr>
        <w:t>ов</w:t>
      </w:r>
      <w:r w:rsidR="00BD712B">
        <w:rPr>
          <w:sz w:val="28"/>
          <w:szCs w:val="28"/>
        </w:rPr>
        <w:t xml:space="preserve"> расходов классификации в ведомственной  структуре расходов</w:t>
      </w:r>
      <w:r w:rsidR="004E3552">
        <w:rPr>
          <w:sz w:val="28"/>
          <w:szCs w:val="28"/>
        </w:rPr>
        <w:t xml:space="preserve"> </w:t>
      </w:r>
      <w:proofErr w:type="spellStart"/>
      <w:r w:rsidR="00612D45" w:rsidRPr="00612D45">
        <w:rPr>
          <w:sz w:val="28"/>
          <w:szCs w:val="28"/>
        </w:rPr>
        <w:t>Горбуновского</w:t>
      </w:r>
      <w:proofErr w:type="spellEnd"/>
      <w:r w:rsidR="00612D45" w:rsidRPr="00612D45">
        <w:rPr>
          <w:sz w:val="28"/>
          <w:szCs w:val="28"/>
        </w:rPr>
        <w:t xml:space="preserve"> сельсовета</w:t>
      </w:r>
      <w:r w:rsidR="00A324BB">
        <w:rPr>
          <w:sz w:val="28"/>
          <w:szCs w:val="28"/>
        </w:rPr>
        <w:t>:</w:t>
      </w:r>
    </w:p>
    <w:p w:rsidR="00BD712B" w:rsidRDefault="00F30A27" w:rsidP="00BD71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BD712B">
        <w:rPr>
          <w:sz w:val="28"/>
          <w:szCs w:val="28"/>
        </w:rPr>
        <w:t>) на 201</w:t>
      </w:r>
      <w:r w:rsidR="004E3552">
        <w:rPr>
          <w:sz w:val="28"/>
          <w:szCs w:val="28"/>
        </w:rPr>
        <w:t>9</w:t>
      </w:r>
      <w:r w:rsidR="00BD712B">
        <w:rPr>
          <w:sz w:val="28"/>
          <w:szCs w:val="28"/>
        </w:rPr>
        <w:t xml:space="preserve">год </w:t>
      </w:r>
      <w:proofErr w:type="gramStart"/>
      <w:r w:rsidR="00BD712B">
        <w:rPr>
          <w:sz w:val="28"/>
          <w:szCs w:val="28"/>
        </w:rPr>
        <w:t>согласно приложения</w:t>
      </w:r>
      <w:proofErr w:type="gramEnd"/>
      <w:r w:rsidR="00BD712B">
        <w:rPr>
          <w:sz w:val="28"/>
          <w:szCs w:val="28"/>
        </w:rPr>
        <w:t xml:space="preserve"> 4</w:t>
      </w:r>
      <w:r w:rsidR="00DA6040">
        <w:rPr>
          <w:sz w:val="28"/>
          <w:szCs w:val="28"/>
        </w:rPr>
        <w:t>таблица 1</w:t>
      </w:r>
      <w:r w:rsidR="00BD712B">
        <w:rPr>
          <w:sz w:val="28"/>
          <w:szCs w:val="28"/>
        </w:rPr>
        <w:t xml:space="preserve"> к настоящему Решению;</w:t>
      </w:r>
    </w:p>
    <w:p w:rsidR="00A324BB" w:rsidRDefault="00F30A27" w:rsidP="00BD71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712B">
        <w:rPr>
          <w:sz w:val="28"/>
          <w:szCs w:val="28"/>
        </w:rPr>
        <w:t>2) на 20</w:t>
      </w:r>
      <w:r w:rsidR="004E3552">
        <w:rPr>
          <w:sz w:val="28"/>
          <w:szCs w:val="28"/>
        </w:rPr>
        <w:t>20</w:t>
      </w:r>
      <w:r w:rsidR="00BD712B">
        <w:rPr>
          <w:sz w:val="28"/>
          <w:szCs w:val="28"/>
        </w:rPr>
        <w:t>-20</w:t>
      </w:r>
      <w:r w:rsidR="00431648">
        <w:rPr>
          <w:sz w:val="28"/>
          <w:szCs w:val="28"/>
        </w:rPr>
        <w:t>2</w:t>
      </w:r>
      <w:r w:rsidR="004E3552">
        <w:rPr>
          <w:sz w:val="28"/>
          <w:szCs w:val="28"/>
        </w:rPr>
        <w:t>1</w:t>
      </w:r>
      <w:r w:rsidR="00BD712B">
        <w:rPr>
          <w:sz w:val="28"/>
          <w:szCs w:val="28"/>
        </w:rPr>
        <w:t xml:space="preserve"> годы </w:t>
      </w:r>
      <w:proofErr w:type="gramStart"/>
      <w:r w:rsidR="00BD712B">
        <w:rPr>
          <w:sz w:val="28"/>
          <w:szCs w:val="28"/>
        </w:rPr>
        <w:t xml:space="preserve">согласно </w:t>
      </w:r>
      <w:r w:rsidR="00A324BB">
        <w:rPr>
          <w:sz w:val="28"/>
          <w:szCs w:val="28"/>
        </w:rPr>
        <w:t>приложения</w:t>
      </w:r>
      <w:proofErr w:type="gramEnd"/>
      <w:r w:rsidR="00A324BB">
        <w:rPr>
          <w:sz w:val="28"/>
          <w:szCs w:val="28"/>
        </w:rPr>
        <w:t xml:space="preserve"> 4</w:t>
      </w:r>
      <w:r w:rsidR="00DA6040">
        <w:rPr>
          <w:sz w:val="28"/>
          <w:szCs w:val="28"/>
        </w:rPr>
        <w:t xml:space="preserve"> таблица 2</w:t>
      </w:r>
      <w:r w:rsidR="00A324BB">
        <w:rPr>
          <w:sz w:val="28"/>
          <w:szCs w:val="28"/>
        </w:rPr>
        <w:t xml:space="preserve"> к настоящему Решению.</w:t>
      </w:r>
    </w:p>
    <w:p w:rsidR="004E5031" w:rsidRDefault="000712FB" w:rsidP="00BD71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35B2">
        <w:rPr>
          <w:sz w:val="28"/>
          <w:szCs w:val="28"/>
        </w:rPr>
        <w:t>7</w:t>
      </w:r>
      <w:r w:rsidR="00A324BB">
        <w:rPr>
          <w:sz w:val="28"/>
          <w:szCs w:val="28"/>
        </w:rPr>
        <w:t>.Установить</w:t>
      </w:r>
      <w:r w:rsidR="004163EF">
        <w:rPr>
          <w:sz w:val="28"/>
          <w:szCs w:val="28"/>
        </w:rPr>
        <w:t xml:space="preserve"> общий объем бюджетных ассигнований, направляемых на исполнение публичных нормативных обязательств</w:t>
      </w:r>
      <w:r w:rsidR="004E5031">
        <w:rPr>
          <w:sz w:val="28"/>
          <w:szCs w:val="28"/>
        </w:rPr>
        <w:t xml:space="preserve"> на 201</w:t>
      </w:r>
      <w:r w:rsidR="004E3552">
        <w:rPr>
          <w:sz w:val="28"/>
          <w:szCs w:val="28"/>
        </w:rPr>
        <w:t>9</w:t>
      </w:r>
      <w:r w:rsidR="004E5031">
        <w:rPr>
          <w:sz w:val="28"/>
          <w:szCs w:val="28"/>
        </w:rPr>
        <w:t xml:space="preserve"> год в сумме </w:t>
      </w:r>
      <w:r w:rsidR="004E3552">
        <w:rPr>
          <w:sz w:val="28"/>
          <w:szCs w:val="28"/>
        </w:rPr>
        <w:t>224 230,68</w:t>
      </w:r>
      <w:r w:rsidR="00C1238F">
        <w:rPr>
          <w:sz w:val="28"/>
          <w:szCs w:val="28"/>
        </w:rPr>
        <w:t xml:space="preserve"> </w:t>
      </w:r>
      <w:r w:rsidR="004E5031" w:rsidRPr="00511DD2">
        <w:rPr>
          <w:sz w:val="28"/>
          <w:szCs w:val="28"/>
        </w:rPr>
        <w:t>рублей</w:t>
      </w:r>
      <w:r w:rsidR="004E3552">
        <w:rPr>
          <w:sz w:val="28"/>
          <w:szCs w:val="28"/>
        </w:rPr>
        <w:t xml:space="preserve">, на 2020 </w:t>
      </w:r>
      <w:r w:rsidR="004E5031">
        <w:rPr>
          <w:sz w:val="28"/>
          <w:szCs w:val="28"/>
        </w:rPr>
        <w:t>год в сумме</w:t>
      </w:r>
      <w:r w:rsidR="004E3552">
        <w:rPr>
          <w:sz w:val="28"/>
          <w:szCs w:val="28"/>
        </w:rPr>
        <w:t xml:space="preserve"> 224 230,68</w:t>
      </w:r>
      <w:r w:rsidR="00C1238F">
        <w:rPr>
          <w:sz w:val="28"/>
          <w:szCs w:val="28"/>
        </w:rPr>
        <w:t xml:space="preserve"> </w:t>
      </w:r>
      <w:r w:rsidR="004E5031">
        <w:rPr>
          <w:sz w:val="28"/>
          <w:szCs w:val="28"/>
        </w:rPr>
        <w:t>рублей и на 20</w:t>
      </w:r>
      <w:r w:rsidR="00C1238F">
        <w:rPr>
          <w:sz w:val="28"/>
          <w:szCs w:val="28"/>
        </w:rPr>
        <w:t>2</w:t>
      </w:r>
      <w:r w:rsidR="004E3552">
        <w:rPr>
          <w:sz w:val="28"/>
          <w:szCs w:val="28"/>
        </w:rPr>
        <w:t>1</w:t>
      </w:r>
      <w:r w:rsidR="004E5031">
        <w:rPr>
          <w:sz w:val="28"/>
          <w:szCs w:val="28"/>
        </w:rPr>
        <w:t xml:space="preserve"> год в сумме </w:t>
      </w:r>
      <w:r w:rsidR="004E3552">
        <w:rPr>
          <w:sz w:val="28"/>
          <w:szCs w:val="28"/>
        </w:rPr>
        <w:t>224 230,68</w:t>
      </w:r>
      <w:r w:rsidR="00C1238F">
        <w:rPr>
          <w:sz w:val="28"/>
          <w:szCs w:val="28"/>
        </w:rPr>
        <w:t xml:space="preserve"> </w:t>
      </w:r>
      <w:r w:rsidR="004E5031">
        <w:rPr>
          <w:sz w:val="28"/>
          <w:szCs w:val="28"/>
        </w:rPr>
        <w:t>рублей.</w:t>
      </w:r>
    </w:p>
    <w:p w:rsidR="00BD712B" w:rsidRDefault="0001530B" w:rsidP="00BD712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E5031">
        <w:rPr>
          <w:sz w:val="28"/>
          <w:szCs w:val="28"/>
        </w:rPr>
        <w:t>Утвердить перечень публичных нормативных обязательств, подлежащих исполнению за счет средств местного бюджета:</w:t>
      </w:r>
    </w:p>
    <w:p w:rsidR="004E5031" w:rsidRDefault="005418E5" w:rsidP="00BD71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5031">
        <w:rPr>
          <w:sz w:val="28"/>
          <w:szCs w:val="28"/>
        </w:rPr>
        <w:t>1) на 201</w:t>
      </w:r>
      <w:r w:rsidR="004E3552">
        <w:rPr>
          <w:sz w:val="28"/>
          <w:szCs w:val="28"/>
        </w:rPr>
        <w:t>9</w:t>
      </w:r>
      <w:r w:rsidR="004E5031">
        <w:rPr>
          <w:sz w:val="28"/>
          <w:szCs w:val="28"/>
        </w:rPr>
        <w:t xml:space="preserve"> год согласно таблице</w:t>
      </w:r>
      <w:r w:rsidR="00E94049">
        <w:rPr>
          <w:sz w:val="28"/>
          <w:szCs w:val="28"/>
        </w:rPr>
        <w:t xml:space="preserve"> 1 приложения 5 к настоящему Решению;</w:t>
      </w:r>
    </w:p>
    <w:p w:rsidR="003367AF" w:rsidRDefault="005418E5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E94049">
        <w:rPr>
          <w:rFonts w:ascii="Times New Roman" w:hAnsi="Times New Roman" w:cs="Times New Roman"/>
          <w:b w:val="0"/>
          <w:sz w:val="28"/>
          <w:szCs w:val="28"/>
        </w:rPr>
        <w:t>2) на 20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20</w:t>
      </w:r>
      <w:r w:rsidR="00E94049">
        <w:rPr>
          <w:rFonts w:ascii="Times New Roman" w:hAnsi="Times New Roman" w:cs="Times New Roman"/>
          <w:b w:val="0"/>
          <w:sz w:val="28"/>
          <w:szCs w:val="28"/>
        </w:rPr>
        <w:t>-20</w:t>
      </w:r>
      <w:r w:rsidR="006E3BA0">
        <w:rPr>
          <w:rFonts w:ascii="Times New Roman" w:hAnsi="Times New Roman" w:cs="Times New Roman"/>
          <w:b w:val="0"/>
          <w:sz w:val="28"/>
          <w:szCs w:val="28"/>
        </w:rPr>
        <w:t>2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1</w:t>
      </w:r>
      <w:r w:rsidR="00E94049">
        <w:rPr>
          <w:rFonts w:ascii="Times New Roman" w:hAnsi="Times New Roman" w:cs="Times New Roman"/>
          <w:b w:val="0"/>
          <w:sz w:val="28"/>
          <w:szCs w:val="28"/>
        </w:rPr>
        <w:t xml:space="preserve"> годы согласно таблице 2 приложения </w:t>
      </w:r>
      <w:r w:rsidR="0070438E">
        <w:rPr>
          <w:rFonts w:ascii="Times New Roman" w:hAnsi="Times New Roman" w:cs="Times New Roman"/>
          <w:b w:val="0"/>
          <w:sz w:val="28"/>
          <w:szCs w:val="28"/>
        </w:rPr>
        <w:t>5</w:t>
      </w:r>
      <w:r w:rsidR="00E94049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Решению.</w:t>
      </w:r>
    </w:p>
    <w:p w:rsidR="003C0645" w:rsidRDefault="001B15EA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20E74">
        <w:rPr>
          <w:rFonts w:ascii="Times New Roman" w:hAnsi="Times New Roman" w:cs="Times New Roman"/>
          <w:b w:val="0"/>
          <w:sz w:val="28"/>
          <w:szCs w:val="28"/>
        </w:rPr>
        <w:t>8</w:t>
      </w:r>
      <w:r w:rsidR="003C0645">
        <w:rPr>
          <w:rFonts w:ascii="Times New Roman" w:hAnsi="Times New Roman" w:cs="Times New Roman"/>
          <w:b w:val="0"/>
          <w:sz w:val="28"/>
          <w:szCs w:val="28"/>
        </w:rPr>
        <w:t>.Установить, что в 20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19</w:t>
      </w:r>
      <w:r w:rsidR="003C0645">
        <w:rPr>
          <w:rFonts w:ascii="Times New Roman" w:hAnsi="Times New Roman" w:cs="Times New Roman"/>
          <w:b w:val="0"/>
          <w:sz w:val="28"/>
          <w:szCs w:val="28"/>
        </w:rPr>
        <w:t>-20</w:t>
      </w:r>
      <w:r w:rsidR="009058CF">
        <w:rPr>
          <w:rFonts w:ascii="Times New Roman" w:hAnsi="Times New Roman" w:cs="Times New Roman"/>
          <w:b w:val="0"/>
          <w:sz w:val="28"/>
          <w:szCs w:val="28"/>
        </w:rPr>
        <w:t>2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1</w:t>
      </w:r>
      <w:r w:rsidR="003C0645">
        <w:rPr>
          <w:rFonts w:ascii="Times New Roman" w:hAnsi="Times New Roman" w:cs="Times New Roman"/>
          <w:b w:val="0"/>
          <w:sz w:val="28"/>
          <w:szCs w:val="28"/>
        </w:rPr>
        <w:t xml:space="preserve"> годах за счет средств местного бюджета оказываются муниципальные услуги (выполняются работы) в соответствии с перечнем, объемом и нормативами финансовых затрат</w:t>
      </w:r>
      <w:r w:rsidR="009F3047">
        <w:rPr>
          <w:rFonts w:ascii="Times New Roman" w:hAnsi="Times New Roman" w:cs="Times New Roman"/>
          <w:b w:val="0"/>
          <w:sz w:val="28"/>
          <w:szCs w:val="28"/>
        </w:rPr>
        <w:t xml:space="preserve"> (стоимостью) муниципальных услуг (работ), утвержденными администрацией </w:t>
      </w:r>
      <w:proofErr w:type="spellStart"/>
      <w:r w:rsidR="008A29D8">
        <w:rPr>
          <w:rFonts w:ascii="Times New Roman" w:hAnsi="Times New Roman" w:cs="Times New Roman"/>
          <w:b w:val="0"/>
          <w:sz w:val="28"/>
          <w:szCs w:val="28"/>
        </w:rPr>
        <w:t>Горбунов</w:t>
      </w:r>
      <w:r w:rsidR="009F3047">
        <w:rPr>
          <w:rFonts w:ascii="Times New Roman" w:hAnsi="Times New Roman" w:cs="Times New Roman"/>
          <w:b w:val="0"/>
          <w:sz w:val="28"/>
          <w:szCs w:val="28"/>
        </w:rPr>
        <w:t>ского</w:t>
      </w:r>
      <w:proofErr w:type="spellEnd"/>
      <w:r w:rsidR="009F3047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0C51C1">
        <w:rPr>
          <w:rFonts w:ascii="Times New Roman" w:hAnsi="Times New Roman" w:cs="Times New Roman"/>
          <w:b w:val="0"/>
          <w:sz w:val="28"/>
          <w:szCs w:val="28"/>
        </w:rPr>
        <w:t xml:space="preserve">. Выполнение </w:t>
      </w:r>
      <w:r w:rsidR="00A23C4C">
        <w:rPr>
          <w:rFonts w:ascii="Times New Roman" w:hAnsi="Times New Roman" w:cs="Times New Roman"/>
          <w:b w:val="0"/>
          <w:sz w:val="28"/>
          <w:szCs w:val="28"/>
        </w:rPr>
        <w:t>муниципальными</w:t>
      </w:r>
      <w:r w:rsidR="000C51C1">
        <w:rPr>
          <w:rFonts w:ascii="Times New Roman" w:hAnsi="Times New Roman" w:cs="Times New Roman"/>
          <w:b w:val="0"/>
          <w:sz w:val="28"/>
          <w:szCs w:val="28"/>
        </w:rPr>
        <w:t xml:space="preserve"> учреждениями </w:t>
      </w:r>
      <w:proofErr w:type="spellStart"/>
      <w:r w:rsidR="001D72F3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0C51C1">
        <w:rPr>
          <w:rFonts w:ascii="Times New Roman" w:hAnsi="Times New Roman" w:cs="Times New Roman"/>
          <w:b w:val="0"/>
          <w:sz w:val="28"/>
          <w:szCs w:val="28"/>
        </w:rPr>
        <w:t xml:space="preserve"> сельсовета и иными юридическими лицами муниципальных услуг (работ) осуществляется в соответствии с муниципальным заданием</w:t>
      </w:r>
      <w:r w:rsidR="001D72F3">
        <w:rPr>
          <w:rFonts w:ascii="Times New Roman" w:hAnsi="Times New Roman" w:cs="Times New Roman"/>
          <w:b w:val="0"/>
          <w:sz w:val="28"/>
          <w:szCs w:val="28"/>
        </w:rPr>
        <w:t>, с</w:t>
      </w:r>
      <w:r w:rsidR="000C51C1">
        <w:rPr>
          <w:rFonts w:ascii="Times New Roman" w:hAnsi="Times New Roman" w:cs="Times New Roman"/>
          <w:b w:val="0"/>
          <w:sz w:val="28"/>
          <w:szCs w:val="28"/>
        </w:rPr>
        <w:t xml:space="preserve">формированным в соответствии с порядком формирования муниципального задания, установленным администрацией </w:t>
      </w:r>
      <w:proofErr w:type="spellStart"/>
      <w:r w:rsidR="008154AA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0C51C1">
        <w:rPr>
          <w:rFonts w:ascii="Times New Roman" w:hAnsi="Times New Roman" w:cs="Times New Roman"/>
          <w:b w:val="0"/>
          <w:sz w:val="28"/>
          <w:szCs w:val="28"/>
        </w:rPr>
        <w:t xml:space="preserve"> сельсовета.</w:t>
      </w:r>
    </w:p>
    <w:p w:rsidR="003367AF" w:rsidRDefault="00AD45E7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20E74">
        <w:rPr>
          <w:rFonts w:ascii="Times New Roman" w:hAnsi="Times New Roman" w:cs="Times New Roman"/>
          <w:b w:val="0"/>
          <w:sz w:val="28"/>
          <w:szCs w:val="28"/>
        </w:rPr>
        <w:t>9</w:t>
      </w:r>
      <w:r w:rsidR="00A1644C">
        <w:rPr>
          <w:rFonts w:ascii="Times New Roman" w:hAnsi="Times New Roman" w:cs="Times New Roman"/>
          <w:b w:val="0"/>
          <w:sz w:val="28"/>
          <w:szCs w:val="28"/>
        </w:rPr>
        <w:t xml:space="preserve">.Заключение и оплата </w:t>
      </w:r>
      <w:r w:rsidR="00576DDB">
        <w:rPr>
          <w:rFonts w:ascii="Times New Roman" w:hAnsi="Times New Roman" w:cs="Times New Roman"/>
          <w:b w:val="0"/>
          <w:sz w:val="28"/>
          <w:szCs w:val="28"/>
        </w:rPr>
        <w:t>муниципальными казенными</w:t>
      </w:r>
      <w:r w:rsidR="00A1644C">
        <w:rPr>
          <w:rFonts w:ascii="Times New Roman" w:hAnsi="Times New Roman" w:cs="Times New Roman"/>
          <w:b w:val="0"/>
          <w:sz w:val="28"/>
          <w:szCs w:val="28"/>
        </w:rPr>
        <w:t xml:space="preserve"> учреждениями, органами местного самоуправления </w:t>
      </w:r>
      <w:proofErr w:type="spellStart"/>
      <w:r w:rsidR="008154AA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A1644C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классификаци</w:t>
      </w:r>
      <w:r w:rsidR="00A1644C">
        <w:rPr>
          <w:rFonts w:ascii="Times New Roman" w:hAnsi="Times New Roman" w:cs="Times New Roman"/>
          <w:b w:val="0"/>
          <w:sz w:val="28"/>
          <w:szCs w:val="28"/>
        </w:rPr>
        <w:t xml:space="preserve">ей 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>расходов местного бюджета и с учетом принятых и неисполненных обязательств.</w:t>
      </w:r>
    </w:p>
    <w:p w:rsidR="003367AF" w:rsidRDefault="00847C19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A1644C">
        <w:rPr>
          <w:rFonts w:ascii="Times New Roman" w:hAnsi="Times New Roman" w:cs="Times New Roman"/>
          <w:b w:val="0"/>
          <w:sz w:val="28"/>
          <w:szCs w:val="28"/>
        </w:rPr>
        <w:t xml:space="preserve">При нарушении </w:t>
      </w:r>
      <w:r w:rsidR="00A5333C">
        <w:rPr>
          <w:rFonts w:ascii="Times New Roman" w:hAnsi="Times New Roman" w:cs="Times New Roman"/>
          <w:b w:val="0"/>
          <w:sz w:val="28"/>
          <w:szCs w:val="28"/>
        </w:rPr>
        <w:t>муниципальным казенным</w:t>
      </w:r>
      <w:r w:rsidR="00A1644C">
        <w:rPr>
          <w:rFonts w:ascii="Times New Roman" w:hAnsi="Times New Roman" w:cs="Times New Roman"/>
          <w:b w:val="0"/>
          <w:sz w:val="28"/>
          <w:szCs w:val="28"/>
        </w:rPr>
        <w:t xml:space="preserve"> учреждением, органом местного самоуправления </w:t>
      </w:r>
      <w:proofErr w:type="spellStart"/>
      <w:r w:rsidR="008154AA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A1644C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3C0645">
        <w:rPr>
          <w:rFonts w:ascii="Times New Roman" w:hAnsi="Times New Roman" w:cs="Times New Roman"/>
          <w:b w:val="0"/>
          <w:sz w:val="28"/>
          <w:szCs w:val="28"/>
        </w:rPr>
        <w:t xml:space="preserve"> установленного порядка учета бюджетных обязательств санкционирование оплаты денежных обязательств бюджетного учреждения, органа местного самоуправления </w:t>
      </w:r>
      <w:proofErr w:type="spellStart"/>
      <w:r w:rsidR="008154AA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3C0645">
        <w:rPr>
          <w:rFonts w:ascii="Times New Roman" w:hAnsi="Times New Roman" w:cs="Times New Roman"/>
          <w:b w:val="0"/>
          <w:sz w:val="28"/>
          <w:szCs w:val="28"/>
        </w:rPr>
        <w:t xml:space="preserve"> сельсовета приостанавливается в соответствии с порядком, определенным администрацией </w:t>
      </w:r>
      <w:proofErr w:type="spellStart"/>
      <w:r w:rsidR="008154AA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3C0645">
        <w:rPr>
          <w:rFonts w:ascii="Times New Roman" w:hAnsi="Times New Roman" w:cs="Times New Roman"/>
          <w:b w:val="0"/>
          <w:sz w:val="28"/>
          <w:szCs w:val="28"/>
        </w:rPr>
        <w:t xml:space="preserve"> сельсовета.</w:t>
      </w:r>
    </w:p>
    <w:p w:rsidR="003367AF" w:rsidRDefault="009C5D44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</w:t>
      </w:r>
      <w:r w:rsidR="00C20E74">
        <w:rPr>
          <w:rFonts w:ascii="Times New Roman" w:hAnsi="Times New Roman" w:cs="Times New Roman"/>
          <w:b w:val="0"/>
          <w:sz w:val="28"/>
          <w:szCs w:val="28"/>
        </w:rPr>
        <w:t>0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.Установить, что средства, полученные </w:t>
      </w:r>
      <w:r w:rsidR="001A44F2">
        <w:rPr>
          <w:rFonts w:ascii="Times New Roman" w:hAnsi="Times New Roman" w:cs="Times New Roman"/>
          <w:b w:val="0"/>
          <w:sz w:val="28"/>
          <w:szCs w:val="28"/>
        </w:rPr>
        <w:t>муниципальными казенными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 учреждениями от предпринимательской и иной приносящей доход деятельности, расходуются </w:t>
      </w:r>
      <w:r w:rsidR="001A44F2">
        <w:rPr>
          <w:rFonts w:ascii="Times New Roman" w:hAnsi="Times New Roman" w:cs="Times New Roman"/>
          <w:b w:val="0"/>
          <w:sz w:val="28"/>
          <w:szCs w:val="28"/>
        </w:rPr>
        <w:t>казенными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 учреждениями в соответствии со сметами доходов и расходов, утвержденными главным распорядителем средств местного бюджета.</w:t>
      </w:r>
    </w:p>
    <w:p w:rsidR="003367AF" w:rsidRDefault="00ED1141" w:rsidP="0070438E">
      <w:pPr>
        <w:pStyle w:val="a4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="003367AF">
        <w:rPr>
          <w:rFonts w:ascii="Times New Roman" w:hAnsi="Times New Roman" w:cs="Times New Roman"/>
          <w:b w:val="0"/>
          <w:sz w:val="28"/>
          <w:szCs w:val="28"/>
        </w:rPr>
        <w:t>Установить, что в 201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9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>г</w:t>
      </w:r>
      <w:r w:rsidR="004A005D">
        <w:rPr>
          <w:rFonts w:ascii="Times New Roman" w:hAnsi="Times New Roman" w:cs="Times New Roman"/>
          <w:b w:val="0"/>
          <w:sz w:val="28"/>
          <w:szCs w:val="28"/>
        </w:rPr>
        <w:t>оду и плановом периоде 20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4A005D">
        <w:rPr>
          <w:rFonts w:ascii="Times New Roman" w:hAnsi="Times New Roman" w:cs="Times New Roman"/>
          <w:b w:val="0"/>
          <w:sz w:val="28"/>
          <w:szCs w:val="28"/>
        </w:rPr>
        <w:t>20</w:t>
      </w:r>
      <w:r w:rsidR="00CB455E">
        <w:rPr>
          <w:rFonts w:ascii="Times New Roman" w:hAnsi="Times New Roman" w:cs="Times New Roman"/>
          <w:b w:val="0"/>
          <w:sz w:val="28"/>
          <w:szCs w:val="28"/>
        </w:rPr>
        <w:t>2</w:t>
      </w:r>
      <w:r w:rsidR="004E3552">
        <w:rPr>
          <w:rFonts w:ascii="Times New Roman" w:hAnsi="Times New Roman" w:cs="Times New Roman"/>
          <w:b w:val="0"/>
          <w:sz w:val="28"/>
          <w:szCs w:val="28"/>
        </w:rPr>
        <w:t>1</w:t>
      </w:r>
      <w:r w:rsidR="004A005D">
        <w:rPr>
          <w:rFonts w:ascii="Times New Roman" w:hAnsi="Times New Roman" w:cs="Times New Roman"/>
          <w:b w:val="0"/>
          <w:sz w:val="28"/>
          <w:szCs w:val="28"/>
        </w:rPr>
        <w:t>годов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 доходы от сдачи в аренду имущества, находящегося в муниципальной собственности и переданного в оперативное управление учреждениям культуры, финансируемых из бюджета </w:t>
      </w:r>
      <w:proofErr w:type="spellStart"/>
      <w:r w:rsidR="00F17E25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 сельсовета на основании смет доходов и расходов, предусмотренных  законодательством о налогах и сборах, в полном объеме учитываются в доходах </w:t>
      </w:r>
      <w:proofErr w:type="spellStart"/>
      <w:r w:rsidR="00D73BCD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 сельсовета и отражаются в сметах доходов и расходов указанных учреждений.</w:t>
      </w:r>
      <w:proofErr w:type="gramEnd"/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 Поступившие средства  используются указанными учреждениями на основании своей уставной деятельности в счет бюджетного финансирования в пределах утвержденных бюджетных ассигнований.</w:t>
      </w:r>
    </w:p>
    <w:p w:rsidR="003367AF" w:rsidRDefault="00ED11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C20E74">
        <w:rPr>
          <w:sz w:val="28"/>
          <w:szCs w:val="28"/>
        </w:rPr>
        <w:t>1</w:t>
      </w:r>
      <w:r w:rsidR="003367AF">
        <w:rPr>
          <w:sz w:val="28"/>
          <w:szCs w:val="28"/>
        </w:rPr>
        <w:t xml:space="preserve">.Установить, что </w:t>
      </w:r>
      <w:r w:rsidR="00CC1DF7" w:rsidRPr="00CC1DF7">
        <w:rPr>
          <w:sz w:val="28"/>
          <w:szCs w:val="28"/>
        </w:rPr>
        <w:t>муниципальны</w:t>
      </w:r>
      <w:r w:rsidR="00CC1DF7">
        <w:rPr>
          <w:sz w:val="28"/>
          <w:szCs w:val="28"/>
        </w:rPr>
        <w:t>е</w:t>
      </w:r>
      <w:r w:rsidR="00CC1DF7" w:rsidRPr="00CC1DF7">
        <w:rPr>
          <w:sz w:val="28"/>
          <w:szCs w:val="28"/>
        </w:rPr>
        <w:t xml:space="preserve"> казенны</w:t>
      </w:r>
      <w:r w:rsidR="00CC1DF7">
        <w:rPr>
          <w:sz w:val="28"/>
          <w:szCs w:val="28"/>
        </w:rPr>
        <w:t>е</w:t>
      </w:r>
      <w:r w:rsidR="003367AF">
        <w:rPr>
          <w:sz w:val="28"/>
          <w:szCs w:val="28"/>
        </w:rPr>
        <w:t xml:space="preserve"> учреждения и орган местного самоуправления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2E6647" w:rsidRDefault="00ED1141" w:rsidP="002E6647">
      <w:pPr>
        <w:pStyle w:val="a4"/>
        <w:widowControl w:val="0"/>
        <w:tabs>
          <w:tab w:val="left" w:pos="0"/>
        </w:tabs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tab/>
      </w:r>
      <w:r w:rsidR="00A23C4C" w:rsidRPr="00ED1141">
        <w:rPr>
          <w:rFonts w:ascii="Times New Roman" w:hAnsi="Times New Roman" w:cs="Times New Roman"/>
          <w:b w:val="0"/>
          <w:sz w:val="28"/>
          <w:szCs w:val="28"/>
        </w:rPr>
        <w:t>1</w:t>
      </w:r>
      <w:r w:rsidR="002E6647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2E6647">
        <w:rPr>
          <w:rFonts w:ascii="Times New Roman" w:hAnsi="Times New Roman"/>
          <w:b w:val="0"/>
          <w:bCs w:val="0"/>
          <w:sz w:val="28"/>
          <w:szCs w:val="28"/>
        </w:rPr>
        <w:t xml:space="preserve">в размере 100 процентов суммы договора (контракта) – по договорам  </w:t>
      </w:r>
      <w:r w:rsidR="002E6647">
        <w:rPr>
          <w:rFonts w:ascii="Times New Roman" w:hAnsi="Times New Roman"/>
          <w:b w:val="0"/>
          <w:bCs w:val="0"/>
          <w:sz w:val="28"/>
          <w:szCs w:val="28"/>
        </w:rPr>
        <w:lastRenderedPageBreak/>
        <w:t>(контрактам)  о предоставлении услуг связи; о подписке на печатные издания и об их приобретении; об обучении на курсах повышения квалификации; о приобретении ави</w:t>
      </w:r>
      <w:proofErr w:type="gramStart"/>
      <w:r w:rsidR="002E6647">
        <w:rPr>
          <w:rFonts w:ascii="Times New Roman" w:hAnsi="Times New Roman"/>
          <w:b w:val="0"/>
          <w:bCs w:val="0"/>
          <w:sz w:val="28"/>
          <w:szCs w:val="28"/>
        </w:rPr>
        <w:t>а-</w:t>
      </w:r>
      <w:proofErr w:type="gramEnd"/>
      <w:r w:rsidR="002E6647">
        <w:rPr>
          <w:rFonts w:ascii="Times New Roman" w:hAnsi="Times New Roman"/>
          <w:b w:val="0"/>
          <w:bCs w:val="0"/>
          <w:sz w:val="28"/>
          <w:szCs w:val="28"/>
        </w:rPr>
        <w:t xml:space="preserve"> и железнодорожных билетов, путевок на санаторно-курортное лечение; об осуществлении технологического присоединения к электрическим сетям; об оказании услуг по организации концертов, гастролей, выступлений творческих коллективов (по согласованию с главным распорядителем средств местного бюджета); о проведении экспертизы проектной документации и результатов инженерных изысканий; об оказании услуг в области информационных технологий (приобретение неисключительных (пользовательских) прав на программное обеспечение, включая приобретение и обновление справочно-информационных баз данных); об оказании услуг, связанных с уборкой территорий муниципальных учреждений и ликвидации последствий неблагоприятных погодных условий; по договорам (муниципальным контрактам) на приобретение материальных ценностей (кроме продуктов питания), заключенным на сумму, не превышающую 15 000,00 рублей по одной сделке; по договорам  обязательного страхования гражданской ответственности  владельцев транспортных средств, а также по договорам, подлежащим оплате за счет средств, полученных от предпринимательской и иной приносящей доход деятельности; по распоряжению администрации </w:t>
      </w:r>
      <w:proofErr w:type="spellStart"/>
      <w:r w:rsidR="002E6647">
        <w:rPr>
          <w:rFonts w:ascii="Times New Roman" w:hAnsi="Times New Roman"/>
          <w:b w:val="0"/>
          <w:bCs w:val="0"/>
          <w:sz w:val="28"/>
          <w:szCs w:val="28"/>
        </w:rPr>
        <w:t>Горбуновского</w:t>
      </w:r>
      <w:proofErr w:type="spellEnd"/>
      <w:r w:rsidR="002E6647">
        <w:rPr>
          <w:rFonts w:ascii="Times New Roman" w:hAnsi="Times New Roman"/>
          <w:b w:val="0"/>
          <w:bCs w:val="0"/>
          <w:sz w:val="28"/>
          <w:szCs w:val="28"/>
        </w:rPr>
        <w:t xml:space="preserve"> сельсовета;</w:t>
      </w:r>
    </w:p>
    <w:p w:rsidR="003367AF" w:rsidRDefault="001A33EE" w:rsidP="002E6647">
      <w:pPr>
        <w:pStyle w:val="a4"/>
        <w:widowControl w:val="0"/>
        <w:tabs>
          <w:tab w:val="left" w:pos="0"/>
        </w:tabs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ab/>
      </w:r>
      <w:r w:rsidR="003367AF">
        <w:rPr>
          <w:rFonts w:ascii="Times New Roman" w:hAnsi="Times New Roman"/>
          <w:b w:val="0"/>
          <w:bCs w:val="0"/>
          <w:sz w:val="28"/>
          <w:szCs w:val="28"/>
        </w:rPr>
        <w:t xml:space="preserve">2)в размере </w:t>
      </w:r>
      <w:r w:rsidR="004E3552">
        <w:rPr>
          <w:rFonts w:ascii="Times New Roman" w:hAnsi="Times New Roman"/>
          <w:b w:val="0"/>
          <w:bCs w:val="0"/>
          <w:sz w:val="28"/>
          <w:szCs w:val="28"/>
        </w:rPr>
        <w:t>20</w:t>
      </w:r>
      <w:r w:rsidR="003367AF">
        <w:rPr>
          <w:rFonts w:ascii="Times New Roman" w:hAnsi="Times New Roman"/>
          <w:b w:val="0"/>
          <w:bCs w:val="0"/>
          <w:sz w:val="28"/>
          <w:szCs w:val="28"/>
        </w:rPr>
        <w:t xml:space="preserve"> процентов суммы договора (контракта), если иное не предусмотрено законодательством Российской Федерации, по остальным договорам (контрактам);</w:t>
      </w:r>
    </w:p>
    <w:p w:rsidR="003367AF" w:rsidRDefault="001A33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67AF">
        <w:rPr>
          <w:sz w:val="28"/>
          <w:szCs w:val="28"/>
        </w:rPr>
        <w:t xml:space="preserve">3)в размере 100 процентов суммы договора (контракта) – по распоряжению </w:t>
      </w:r>
      <w:r w:rsidR="00D1088C">
        <w:rPr>
          <w:sz w:val="28"/>
          <w:szCs w:val="28"/>
        </w:rPr>
        <w:t>Г</w:t>
      </w:r>
      <w:r w:rsidR="003367AF">
        <w:rPr>
          <w:sz w:val="28"/>
          <w:szCs w:val="28"/>
        </w:rPr>
        <w:t xml:space="preserve">лавы </w:t>
      </w:r>
      <w:proofErr w:type="spellStart"/>
      <w:r w:rsidR="00D73BCD">
        <w:rPr>
          <w:sz w:val="28"/>
          <w:szCs w:val="28"/>
        </w:rPr>
        <w:t>Горбуновского</w:t>
      </w:r>
      <w:proofErr w:type="spellEnd"/>
      <w:r w:rsidR="0070438E">
        <w:rPr>
          <w:sz w:val="28"/>
          <w:szCs w:val="28"/>
        </w:rPr>
        <w:t xml:space="preserve"> сельсовета</w:t>
      </w:r>
      <w:r w:rsidR="00D1088C">
        <w:rPr>
          <w:sz w:val="28"/>
          <w:szCs w:val="28"/>
        </w:rPr>
        <w:t xml:space="preserve"> Куйбышевского района Новосибирской области</w:t>
      </w:r>
      <w:r w:rsidR="003367AF">
        <w:rPr>
          <w:sz w:val="28"/>
          <w:szCs w:val="28"/>
        </w:rPr>
        <w:t>.</w:t>
      </w:r>
    </w:p>
    <w:p w:rsidR="003367AF" w:rsidRDefault="001A33EE">
      <w:pPr>
        <w:pStyle w:val="12"/>
        <w:widowControl w:val="0"/>
        <w:spacing w:before="0"/>
        <w:ind w:firstLine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23C4C">
        <w:rPr>
          <w:rFonts w:ascii="Times New Roman" w:hAnsi="Times New Roman"/>
          <w:sz w:val="28"/>
          <w:szCs w:val="28"/>
        </w:rPr>
        <w:t>1</w:t>
      </w:r>
      <w:r w:rsidR="00C20E74">
        <w:rPr>
          <w:rFonts w:ascii="Times New Roman" w:hAnsi="Times New Roman"/>
          <w:sz w:val="28"/>
          <w:szCs w:val="28"/>
        </w:rPr>
        <w:t>2</w:t>
      </w:r>
      <w:r w:rsidR="003367AF">
        <w:rPr>
          <w:sz w:val="28"/>
          <w:szCs w:val="28"/>
        </w:rPr>
        <w:t>.</w:t>
      </w:r>
      <w:r w:rsidR="003367AF">
        <w:rPr>
          <w:rFonts w:ascii="Times New Roman" w:hAnsi="Times New Roman"/>
          <w:bCs/>
          <w:iCs/>
          <w:sz w:val="28"/>
          <w:szCs w:val="28"/>
        </w:rPr>
        <w:t xml:space="preserve">Предоставить право администрации </w:t>
      </w:r>
      <w:proofErr w:type="spellStart"/>
      <w:r w:rsidR="00D73BCD">
        <w:rPr>
          <w:rFonts w:ascii="Times New Roman" w:hAnsi="Times New Roman"/>
          <w:bCs/>
          <w:iCs/>
          <w:sz w:val="28"/>
          <w:szCs w:val="28"/>
        </w:rPr>
        <w:t>Горбуновского</w:t>
      </w:r>
      <w:proofErr w:type="spellEnd"/>
      <w:r w:rsidR="0054499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367AF">
        <w:rPr>
          <w:rFonts w:ascii="Times New Roman" w:hAnsi="Times New Roman"/>
          <w:bCs/>
          <w:iCs/>
          <w:sz w:val="28"/>
          <w:szCs w:val="28"/>
        </w:rPr>
        <w:t xml:space="preserve">сельсовета в ходе исполнения настоящего решения по представлению  распорядителей средств местного бюджета вносить изменения в </w:t>
      </w:r>
      <w:r w:rsidR="00F46CE2">
        <w:rPr>
          <w:rFonts w:ascii="Times New Roman" w:hAnsi="Times New Roman"/>
          <w:bCs/>
          <w:iCs/>
          <w:sz w:val="28"/>
          <w:szCs w:val="28"/>
        </w:rPr>
        <w:t>ведомственную</w:t>
      </w:r>
      <w:r w:rsidR="003367AF">
        <w:rPr>
          <w:rFonts w:ascii="Times New Roman" w:hAnsi="Times New Roman"/>
          <w:bCs/>
          <w:iCs/>
          <w:sz w:val="28"/>
          <w:szCs w:val="28"/>
        </w:rPr>
        <w:t xml:space="preserve"> структуру расходов местного бюджета:</w:t>
      </w:r>
    </w:p>
    <w:p w:rsidR="003367AF" w:rsidRDefault="003367AF">
      <w:pPr>
        <w:pStyle w:val="12"/>
        <w:widowControl w:val="0"/>
        <w:spacing w:before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1) на суммы целевых средств, дополнительно поступающих из областного </w:t>
      </w:r>
      <w:r w:rsidR="008950D3">
        <w:rPr>
          <w:rFonts w:ascii="Times New Roman" w:hAnsi="Times New Roman"/>
          <w:bCs/>
          <w:iCs/>
          <w:sz w:val="28"/>
          <w:szCs w:val="28"/>
        </w:rPr>
        <w:t xml:space="preserve">и районного </w:t>
      </w:r>
      <w:r>
        <w:rPr>
          <w:rFonts w:ascii="Times New Roman" w:hAnsi="Times New Roman"/>
          <w:bCs/>
          <w:iCs/>
          <w:sz w:val="28"/>
          <w:szCs w:val="28"/>
        </w:rPr>
        <w:t>бюджета;</w:t>
      </w:r>
    </w:p>
    <w:p w:rsidR="003367AF" w:rsidRDefault="003367AF">
      <w:pPr>
        <w:pStyle w:val="12"/>
        <w:widowControl w:val="0"/>
        <w:spacing w:before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2) на суммы средств, предоставляемых местному бюджету за</w:t>
      </w:r>
      <w:r w:rsidR="00F33604">
        <w:rPr>
          <w:rFonts w:ascii="Times New Roman" w:hAnsi="Times New Roman"/>
          <w:bCs/>
          <w:iCs/>
          <w:sz w:val="28"/>
          <w:szCs w:val="28"/>
        </w:rPr>
        <w:t xml:space="preserve"> счет средств  резервного фонда</w:t>
      </w:r>
      <w:r w:rsidR="007D517A">
        <w:rPr>
          <w:rFonts w:ascii="Times New Roman" w:hAnsi="Times New Roman"/>
          <w:bCs/>
          <w:iCs/>
          <w:sz w:val="28"/>
          <w:szCs w:val="28"/>
        </w:rPr>
        <w:t xml:space="preserve"> администрации</w:t>
      </w:r>
      <w:r w:rsidR="00F33604">
        <w:rPr>
          <w:rFonts w:ascii="Times New Roman" w:hAnsi="Times New Roman"/>
          <w:bCs/>
          <w:iCs/>
          <w:sz w:val="28"/>
          <w:szCs w:val="28"/>
        </w:rPr>
        <w:t>.</w:t>
      </w:r>
    </w:p>
    <w:p w:rsidR="006C613A" w:rsidRPr="006C613A" w:rsidRDefault="006C613A" w:rsidP="006C61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613A">
        <w:rPr>
          <w:sz w:val="28"/>
          <w:szCs w:val="28"/>
        </w:rPr>
        <w:t>Установить в соответствии с пунктом 3 статьи 217 Бюджетного кодекса Российской Федерации следующие основания для внесения в 201</w:t>
      </w:r>
      <w:r w:rsidR="00544991">
        <w:rPr>
          <w:sz w:val="28"/>
          <w:szCs w:val="28"/>
        </w:rPr>
        <w:t>9</w:t>
      </w:r>
      <w:r w:rsidRPr="006C613A">
        <w:rPr>
          <w:sz w:val="28"/>
          <w:szCs w:val="28"/>
        </w:rPr>
        <w:t>году изменений в показатели сводной бюджетной росписи местного бюджета, связанным с особенностями исполнения местного бюджета:</w:t>
      </w:r>
    </w:p>
    <w:p w:rsidR="006C613A" w:rsidRPr="006C613A" w:rsidRDefault="006C613A" w:rsidP="006C61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613A">
        <w:rPr>
          <w:sz w:val="28"/>
          <w:szCs w:val="28"/>
        </w:rPr>
        <w:t>1) изменение бюджетной классификации расходов местного бюджета без изменения целевого направления расходования бюджетных средств</w:t>
      </w:r>
      <w:r w:rsidR="00F65F7F">
        <w:rPr>
          <w:sz w:val="28"/>
          <w:szCs w:val="28"/>
        </w:rPr>
        <w:t>,</w:t>
      </w:r>
      <w:r w:rsidRPr="006C613A">
        <w:rPr>
          <w:sz w:val="28"/>
          <w:szCs w:val="28"/>
        </w:rPr>
        <w:t xml:space="preserve"> при изменении установленного порядка применения бюджетной классификации, установленной Министерством финансов Российской Федерации и администрацией Куйбышевского района;</w:t>
      </w:r>
    </w:p>
    <w:p w:rsidR="006C613A" w:rsidRPr="006C613A" w:rsidRDefault="006C613A" w:rsidP="006C61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613A">
        <w:rPr>
          <w:sz w:val="28"/>
          <w:szCs w:val="28"/>
        </w:rPr>
        <w:t>2) перераспределение бюджетных ассигнований между разделами, подразделами и целевыми статьями расходов классификации расходов бюджетов в случае реорганизации муниципального учреждения;</w:t>
      </w:r>
    </w:p>
    <w:p w:rsidR="00F33604" w:rsidRPr="006C613A" w:rsidRDefault="006C613A" w:rsidP="006C613A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6C613A">
        <w:rPr>
          <w:sz w:val="28"/>
          <w:szCs w:val="28"/>
        </w:rPr>
        <w:lastRenderedPageBreak/>
        <w:t>3) перераспределение бюджетных ассигнований между разделами, подразделами, целевыми статьями и видами расходов классификации расходов бюджетов для уплаты штрафов (в том числе административных), пеней (в том числе за несвоевременную  уплату налогов и сборов)</w:t>
      </w:r>
      <w:r>
        <w:rPr>
          <w:sz w:val="28"/>
          <w:szCs w:val="28"/>
        </w:rPr>
        <w:t>.</w:t>
      </w:r>
    </w:p>
    <w:p w:rsidR="003367AF" w:rsidRDefault="00B22314">
      <w:pPr>
        <w:pStyle w:val="12"/>
        <w:widowControl w:val="0"/>
        <w:spacing w:before="0"/>
        <w:ind w:firstLine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="00F46CE2">
        <w:rPr>
          <w:rFonts w:ascii="Times New Roman" w:hAnsi="Times New Roman"/>
          <w:bCs/>
          <w:iCs/>
          <w:sz w:val="28"/>
          <w:szCs w:val="28"/>
        </w:rPr>
        <w:t>1</w:t>
      </w:r>
      <w:r w:rsidR="00C20E74">
        <w:rPr>
          <w:rFonts w:ascii="Times New Roman" w:hAnsi="Times New Roman"/>
          <w:bCs/>
          <w:iCs/>
          <w:sz w:val="28"/>
          <w:szCs w:val="28"/>
        </w:rPr>
        <w:t>3</w:t>
      </w:r>
      <w:r w:rsidR="003367AF">
        <w:rPr>
          <w:rFonts w:ascii="Times New Roman" w:hAnsi="Times New Roman"/>
          <w:bCs/>
          <w:iCs/>
          <w:sz w:val="28"/>
          <w:szCs w:val="28"/>
        </w:rPr>
        <w:t>.Установить, что неиспользованные</w:t>
      </w:r>
      <w:r w:rsidR="00507537">
        <w:rPr>
          <w:rFonts w:ascii="Times New Roman" w:hAnsi="Times New Roman"/>
          <w:bCs/>
          <w:iCs/>
          <w:sz w:val="28"/>
          <w:szCs w:val="28"/>
        </w:rPr>
        <w:t xml:space="preserve"> по состоянию на 1 января 201</w:t>
      </w:r>
      <w:r w:rsidR="00E84F2B">
        <w:rPr>
          <w:rFonts w:ascii="Times New Roman" w:hAnsi="Times New Roman"/>
          <w:bCs/>
          <w:iCs/>
          <w:sz w:val="28"/>
          <w:szCs w:val="28"/>
        </w:rPr>
        <w:t>8</w:t>
      </w:r>
      <w:r w:rsidR="00507537">
        <w:rPr>
          <w:rFonts w:ascii="Times New Roman" w:hAnsi="Times New Roman"/>
          <w:bCs/>
          <w:iCs/>
          <w:sz w:val="28"/>
          <w:szCs w:val="28"/>
        </w:rPr>
        <w:t xml:space="preserve"> года остатки целевых средств </w:t>
      </w:r>
      <w:r w:rsidR="003367AF">
        <w:rPr>
          <w:rFonts w:ascii="Times New Roman" w:hAnsi="Times New Roman"/>
          <w:bCs/>
          <w:iCs/>
          <w:sz w:val="28"/>
          <w:szCs w:val="28"/>
        </w:rPr>
        <w:t xml:space="preserve">подлежат возврату в </w:t>
      </w:r>
      <w:r w:rsidR="00507537">
        <w:rPr>
          <w:rFonts w:ascii="Times New Roman" w:hAnsi="Times New Roman"/>
          <w:bCs/>
          <w:iCs/>
          <w:sz w:val="28"/>
          <w:szCs w:val="28"/>
        </w:rPr>
        <w:t xml:space="preserve">доход </w:t>
      </w:r>
      <w:r w:rsidR="004A580B">
        <w:rPr>
          <w:rFonts w:ascii="Times New Roman" w:hAnsi="Times New Roman"/>
          <w:bCs/>
          <w:iCs/>
          <w:sz w:val="28"/>
          <w:szCs w:val="28"/>
        </w:rPr>
        <w:t xml:space="preserve">областного </w:t>
      </w:r>
      <w:r w:rsidR="00507537">
        <w:rPr>
          <w:rFonts w:ascii="Times New Roman" w:hAnsi="Times New Roman"/>
          <w:bCs/>
          <w:iCs/>
          <w:sz w:val="28"/>
          <w:szCs w:val="28"/>
        </w:rPr>
        <w:t>бюджета.</w:t>
      </w:r>
    </w:p>
    <w:p w:rsidR="00DA6040" w:rsidRDefault="00DA6040">
      <w:pPr>
        <w:pStyle w:val="12"/>
        <w:widowControl w:val="0"/>
        <w:spacing w:before="0"/>
        <w:ind w:firstLine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случае</w:t>
      </w:r>
      <w:r w:rsidR="00AA2748">
        <w:rPr>
          <w:rFonts w:ascii="Times New Roman" w:hAnsi="Times New Roman"/>
          <w:bCs/>
          <w:iCs/>
          <w:sz w:val="28"/>
          <w:szCs w:val="28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если неиспользованный остаток межбюджетных трансфертов,</w:t>
      </w:r>
      <w:r w:rsidR="0054499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полученные в форме субсидий,</w:t>
      </w:r>
      <w:r w:rsidR="0054499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субвенций и иных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межбюжетных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трансфертов,</w:t>
      </w:r>
      <w:r w:rsidR="0054499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имеющие целевое назначение</w:t>
      </w:r>
      <w:proofErr w:type="gramStart"/>
      <w:r w:rsidR="0054499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не</w:t>
      </w:r>
      <w:r w:rsidR="007C267B">
        <w:rPr>
          <w:rFonts w:ascii="Times New Roman" w:hAnsi="Times New Roman"/>
          <w:bCs/>
          <w:iCs/>
          <w:sz w:val="28"/>
          <w:szCs w:val="28"/>
        </w:rPr>
        <w:t xml:space="preserve"> перечислен в доход </w:t>
      </w:r>
      <w:r w:rsidR="006915A8">
        <w:rPr>
          <w:rFonts w:ascii="Times New Roman" w:hAnsi="Times New Roman"/>
          <w:bCs/>
          <w:iCs/>
          <w:sz w:val="28"/>
          <w:szCs w:val="28"/>
        </w:rPr>
        <w:t xml:space="preserve">областного и </w:t>
      </w:r>
      <w:r w:rsidR="007C267B">
        <w:rPr>
          <w:rFonts w:ascii="Times New Roman" w:hAnsi="Times New Roman"/>
          <w:bCs/>
          <w:iCs/>
          <w:sz w:val="28"/>
          <w:szCs w:val="28"/>
        </w:rPr>
        <w:t>районного бюджета,</w:t>
      </w:r>
      <w:r w:rsidR="0054499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267B">
        <w:rPr>
          <w:rFonts w:ascii="Times New Roman" w:hAnsi="Times New Roman"/>
          <w:bCs/>
          <w:iCs/>
          <w:sz w:val="28"/>
          <w:szCs w:val="28"/>
        </w:rPr>
        <w:t>указанные средства подлежат взысканию в соответствии с Общими требованиями к порядку взыскания в доход бюджетов неиспользованных остатков межбюджетных трансфертов,</w:t>
      </w:r>
      <w:r w:rsidR="0054499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267B">
        <w:rPr>
          <w:rFonts w:ascii="Times New Roman" w:hAnsi="Times New Roman"/>
          <w:bCs/>
          <w:iCs/>
          <w:sz w:val="28"/>
          <w:szCs w:val="28"/>
        </w:rPr>
        <w:t>полученных в форме субсидий,</w:t>
      </w:r>
      <w:r w:rsidR="0054499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267B">
        <w:rPr>
          <w:rFonts w:ascii="Times New Roman" w:hAnsi="Times New Roman"/>
          <w:bCs/>
          <w:iCs/>
          <w:sz w:val="28"/>
          <w:szCs w:val="28"/>
        </w:rPr>
        <w:t>с</w:t>
      </w:r>
      <w:r w:rsidR="0054499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D1665">
        <w:rPr>
          <w:rFonts w:ascii="Times New Roman" w:hAnsi="Times New Roman"/>
          <w:bCs/>
          <w:iCs/>
          <w:sz w:val="28"/>
          <w:szCs w:val="28"/>
        </w:rPr>
        <w:t>с</w:t>
      </w:r>
      <w:r w:rsidR="007C267B">
        <w:rPr>
          <w:rFonts w:ascii="Times New Roman" w:hAnsi="Times New Roman"/>
          <w:bCs/>
          <w:iCs/>
          <w:sz w:val="28"/>
          <w:szCs w:val="28"/>
        </w:rPr>
        <w:t>убвенций и иных межбюджетных трансфертов,</w:t>
      </w:r>
      <w:r w:rsidR="0054499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267B">
        <w:rPr>
          <w:rFonts w:ascii="Times New Roman" w:hAnsi="Times New Roman"/>
          <w:bCs/>
          <w:iCs/>
          <w:sz w:val="28"/>
          <w:szCs w:val="28"/>
        </w:rPr>
        <w:t>имеющих целевое назначение,</w:t>
      </w:r>
      <w:r w:rsidR="0054499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267B">
        <w:rPr>
          <w:rFonts w:ascii="Times New Roman" w:hAnsi="Times New Roman"/>
          <w:bCs/>
          <w:iCs/>
          <w:sz w:val="28"/>
          <w:szCs w:val="28"/>
        </w:rPr>
        <w:t>утвержденными приказом Министерства финансов Российской Федерации от 11 июня 2009 года № 51н.</w:t>
      </w:r>
    </w:p>
    <w:p w:rsidR="00C6678D" w:rsidRPr="00C6678D" w:rsidRDefault="00755375" w:rsidP="00C6678D">
      <w:pPr>
        <w:suppressAutoHyphens w:val="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ab/>
      </w:r>
      <w:proofErr w:type="gramStart"/>
      <w:r w:rsidR="003367AF">
        <w:rPr>
          <w:bCs/>
          <w:iCs/>
          <w:sz w:val="28"/>
          <w:szCs w:val="28"/>
        </w:rPr>
        <w:t>1</w:t>
      </w:r>
      <w:r w:rsidR="00C20E74">
        <w:rPr>
          <w:bCs/>
          <w:iCs/>
          <w:sz w:val="28"/>
          <w:szCs w:val="28"/>
        </w:rPr>
        <w:t>4</w:t>
      </w:r>
      <w:r w:rsidR="003367AF" w:rsidRPr="00C6678D">
        <w:rPr>
          <w:bCs/>
          <w:iCs/>
          <w:sz w:val="28"/>
          <w:szCs w:val="28"/>
        </w:rPr>
        <w:t>.</w:t>
      </w:r>
      <w:r w:rsidR="00C6678D" w:rsidRPr="00C6678D">
        <w:rPr>
          <w:sz w:val="28"/>
          <w:szCs w:val="28"/>
        </w:rPr>
        <w:t>Установить, что не использованные по состоянию на 1 января 201</w:t>
      </w:r>
      <w:r w:rsidR="00544991">
        <w:rPr>
          <w:sz w:val="28"/>
          <w:szCs w:val="28"/>
        </w:rPr>
        <w:t>9</w:t>
      </w:r>
      <w:r w:rsidR="00E84F2B">
        <w:rPr>
          <w:sz w:val="28"/>
          <w:szCs w:val="28"/>
        </w:rPr>
        <w:t xml:space="preserve"> </w:t>
      </w:r>
      <w:r w:rsidR="00C6678D" w:rsidRPr="00C6678D">
        <w:rPr>
          <w:sz w:val="28"/>
          <w:szCs w:val="28"/>
        </w:rPr>
        <w:t>года остатки целевых средств, поступивших из районного бюджета в местный бюджет, подлежат возврату в доход районного бюджета в соответствии с Порядком взыскания в доход бюджета Куйбышевского района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утвержденным постановлением администрации Куйбышевского района от</w:t>
      </w:r>
      <w:proofErr w:type="gramEnd"/>
      <w:r w:rsidR="00C6678D" w:rsidRPr="00C6678D">
        <w:rPr>
          <w:sz w:val="28"/>
          <w:szCs w:val="28"/>
        </w:rPr>
        <w:t xml:space="preserve"> 14.11.2013г</w:t>
      </w:r>
      <w:r w:rsidR="00E84F2B">
        <w:rPr>
          <w:sz w:val="28"/>
          <w:szCs w:val="28"/>
        </w:rPr>
        <w:t>.</w:t>
      </w:r>
      <w:r w:rsidR="00C6678D" w:rsidRPr="00C6678D">
        <w:rPr>
          <w:sz w:val="28"/>
          <w:szCs w:val="28"/>
        </w:rPr>
        <w:t xml:space="preserve"> №1626.</w:t>
      </w:r>
    </w:p>
    <w:p w:rsidR="003367AF" w:rsidRDefault="00177212" w:rsidP="00177212">
      <w:pPr>
        <w:pStyle w:val="12"/>
        <w:widowControl w:val="0"/>
        <w:spacing w:before="0"/>
        <w:ind w:firstLine="708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15.</w:t>
      </w:r>
      <w:r w:rsidR="003367AF">
        <w:rPr>
          <w:rFonts w:ascii="Times New Roman" w:hAnsi="Times New Roman"/>
          <w:bCs/>
          <w:iCs/>
          <w:sz w:val="28"/>
          <w:szCs w:val="28"/>
        </w:rPr>
        <w:t xml:space="preserve">Установить, что доля  </w:t>
      </w:r>
      <w:proofErr w:type="spellStart"/>
      <w:r w:rsidR="003367AF">
        <w:rPr>
          <w:rFonts w:ascii="Times New Roman" w:hAnsi="Times New Roman"/>
          <w:bCs/>
          <w:iCs/>
          <w:sz w:val="28"/>
          <w:szCs w:val="28"/>
        </w:rPr>
        <w:t>софинансирования</w:t>
      </w:r>
      <w:proofErr w:type="spellEnd"/>
      <w:r w:rsidR="0054499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367AF">
        <w:rPr>
          <w:rFonts w:ascii="Times New Roman" w:hAnsi="Times New Roman"/>
          <w:bCs/>
          <w:iCs/>
          <w:sz w:val="28"/>
          <w:szCs w:val="28"/>
        </w:rPr>
        <w:t xml:space="preserve"> инвестиционных программ и проектов из местного бюджета составляет  5%  от ежегодных объемов финансирования, начиная  с 1 января  2008 года, до достижения суммарной стоимости   финансирования  программы  (проекта) в пределах 20,0 млн</w:t>
      </w:r>
      <w:proofErr w:type="gramStart"/>
      <w:r w:rsidR="003367AF">
        <w:rPr>
          <w:rFonts w:ascii="Times New Roman" w:hAnsi="Times New Roman"/>
          <w:bCs/>
          <w:iCs/>
          <w:sz w:val="28"/>
          <w:szCs w:val="28"/>
        </w:rPr>
        <w:t>.р</w:t>
      </w:r>
      <w:proofErr w:type="gramEnd"/>
      <w:r w:rsidR="003367AF">
        <w:rPr>
          <w:rFonts w:ascii="Times New Roman" w:hAnsi="Times New Roman"/>
          <w:bCs/>
          <w:iCs/>
          <w:sz w:val="28"/>
          <w:szCs w:val="28"/>
        </w:rPr>
        <w:t>ублей.</w:t>
      </w:r>
    </w:p>
    <w:p w:rsidR="003367AF" w:rsidRDefault="0091318D">
      <w:pPr>
        <w:pStyle w:val="12"/>
        <w:widowControl w:val="0"/>
        <w:spacing w:before="0"/>
        <w:ind w:firstLine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="003367AF">
        <w:rPr>
          <w:rFonts w:ascii="Times New Roman" w:hAnsi="Times New Roman"/>
          <w:bCs/>
          <w:iCs/>
          <w:sz w:val="28"/>
          <w:szCs w:val="28"/>
        </w:rPr>
        <w:t xml:space="preserve">Свыше этой суммы  доля </w:t>
      </w:r>
      <w:proofErr w:type="spellStart"/>
      <w:r w:rsidR="003367AF">
        <w:rPr>
          <w:rFonts w:ascii="Times New Roman" w:hAnsi="Times New Roman"/>
          <w:bCs/>
          <w:iCs/>
          <w:sz w:val="28"/>
          <w:szCs w:val="28"/>
        </w:rPr>
        <w:t>софинансирования</w:t>
      </w:r>
      <w:proofErr w:type="spellEnd"/>
      <w:r w:rsidR="003367AF">
        <w:rPr>
          <w:rFonts w:ascii="Times New Roman" w:hAnsi="Times New Roman"/>
          <w:bCs/>
          <w:iCs/>
          <w:sz w:val="28"/>
          <w:szCs w:val="28"/>
        </w:rPr>
        <w:t xml:space="preserve">  из местных бюджетов  составляет 1% от объема финансирования  программы (проекта), если иное  не предусмотрено  нормативными  правовыми актами</w:t>
      </w:r>
      <w:r w:rsidR="006F6247">
        <w:rPr>
          <w:rFonts w:ascii="Times New Roman" w:hAnsi="Times New Roman"/>
          <w:bCs/>
          <w:iCs/>
          <w:sz w:val="28"/>
          <w:szCs w:val="28"/>
        </w:rPr>
        <w:t xml:space="preserve"> Новосибирской области, </w:t>
      </w:r>
      <w:r w:rsidR="003367AF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6F624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3367AF">
        <w:rPr>
          <w:rFonts w:ascii="Times New Roman" w:hAnsi="Times New Roman"/>
          <w:bCs/>
          <w:iCs/>
          <w:sz w:val="28"/>
          <w:szCs w:val="28"/>
        </w:rPr>
        <w:t>или соглашениями с органами  исполнительной власти</w:t>
      </w:r>
      <w:r w:rsidR="006F6247">
        <w:rPr>
          <w:rFonts w:ascii="Times New Roman" w:hAnsi="Times New Roman"/>
          <w:bCs/>
          <w:iCs/>
          <w:sz w:val="28"/>
          <w:szCs w:val="28"/>
        </w:rPr>
        <w:t xml:space="preserve"> Новосибирской области</w:t>
      </w:r>
      <w:r w:rsidR="003367AF">
        <w:rPr>
          <w:rFonts w:ascii="Times New Roman" w:hAnsi="Times New Roman"/>
          <w:bCs/>
          <w:iCs/>
          <w:sz w:val="28"/>
          <w:szCs w:val="28"/>
        </w:rPr>
        <w:t>.</w:t>
      </w:r>
    </w:p>
    <w:p w:rsidR="00FC6452" w:rsidRDefault="0091318D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367AF">
        <w:rPr>
          <w:rFonts w:ascii="Times New Roman" w:hAnsi="Times New Roman" w:cs="Times New Roman"/>
          <w:b w:val="0"/>
          <w:sz w:val="28"/>
          <w:szCs w:val="28"/>
        </w:rPr>
        <w:t>1</w:t>
      </w:r>
      <w:r w:rsidR="00177212">
        <w:rPr>
          <w:rFonts w:ascii="Times New Roman" w:hAnsi="Times New Roman" w:cs="Times New Roman"/>
          <w:b w:val="0"/>
          <w:sz w:val="28"/>
          <w:szCs w:val="28"/>
        </w:rPr>
        <w:t>6</w:t>
      </w:r>
      <w:r w:rsidR="00FC6452">
        <w:rPr>
          <w:rFonts w:ascii="Times New Roman" w:hAnsi="Times New Roman" w:cs="Times New Roman"/>
          <w:b w:val="0"/>
          <w:sz w:val="28"/>
          <w:szCs w:val="28"/>
        </w:rPr>
        <w:t>.Установить перечень главных а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>дминистраторов источников финансирования дефицита местного бюджета на 201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 xml:space="preserve">9 </w:t>
      </w:r>
      <w:r w:rsidR="00A91942">
        <w:rPr>
          <w:rFonts w:ascii="Times New Roman" w:hAnsi="Times New Roman" w:cs="Times New Roman"/>
          <w:b w:val="0"/>
          <w:sz w:val="28"/>
          <w:szCs w:val="28"/>
        </w:rPr>
        <w:t>год и плановый период 20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>20</w:t>
      </w:r>
      <w:r w:rsidR="00CB15A5">
        <w:rPr>
          <w:rFonts w:ascii="Times New Roman" w:hAnsi="Times New Roman" w:cs="Times New Roman"/>
          <w:b w:val="0"/>
          <w:sz w:val="28"/>
          <w:szCs w:val="28"/>
        </w:rPr>
        <w:t>-</w:t>
      </w:r>
      <w:r w:rsidR="00A91942">
        <w:rPr>
          <w:rFonts w:ascii="Times New Roman" w:hAnsi="Times New Roman" w:cs="Times New Roman"/>
          <w:b w:val="0"/>
          <w:sz w:val="28"/>
          <w:szCs w:val="28"/>
        </w:rPr>
        <w:t>20</w:t>
      </w:r>
      <w:r w:rsidR="007121D0">
        <w:rPr>
          <w:rFonts w:ascii="Times New Roman" w:hAnsi="Times New Roman" w:cs="Times New Roman"/>
          <w:b w:val="0"/>
          <w:sz w:val="28"/>
          <w:szCs w:val="28"/>
        </w:rPr>
        <w:t>2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>1</w:t>
      </w:r>
      <w:r w:rsidR="00A91942">
        <w:rPr>
          <w:rFonts w:ascii="Times New Roman" w:hAnsi="Times New Roman" w:cs="Times New Roman"/>
          <w:b w:val="0"/>
          <w:sz w:val="28"/>
          <w:szCs w:val="28"/>
        </w:rPr>
        <w:t xml:space="preserve"> годов 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>согласно приложени</w:t>
      </w:r>
      <w:r w:rsidR="00FC6452">
        <w:rPr>
          <w:rFonts w:ascii="Times New Roman" w:hAnsi="Times New Roman" w:cs="Times New Roman"/>
          <w:b w:val="0"/>
          <w:sz w:val="28"/>
          <w:szCs w:val="28"/>
        </w:rPr>
        <w:t>ю</w:t>
      </w:r>
      <w:proofErr w:type="gramStart"/>
      <w:r w:rsidR="00580C6C">
        <w:rPr>
          <w:rFonts w:ascii="Times New Roman" w:hAnsi="Times New Roman" w:cs="Times New Roman"/>
          <w:b w:val="0"/>
          <w:sz w:val="28"/>
          <w:szCs w:val="28"/>
        </w:rPr>
        <w:t>6</w:t>
      </w:r>
      <w:proofErr w:type="gramEnd"/>
      <w:r w:rsidR="007C74BC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</w:t>
      </w:r>
      <w:r w:rsidR="00FC6452">
        <w:rPr>
          <w:rFonts w:ascii="Times New Roman" w:hAnsi="Times New Roman" w:cs="Times New Roman"/>
          <w:b w:val="0"/>
          <w:sz w:val="28"/>
          <w:szCs w:val="28"/>
        </w:rPr>
        <w:t>ешению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6CE2" w:rsidRDefault="00F46CE2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Установить, что администрация </w:t>
      </w:r>
      <w:proofErr w:type="spellStart"/>
      <w:r w:rsidR="00D73BCD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является главным администратором источников финансирования дефицита местного бюджета.</w:t>
      </w:r>
    </w:p>
    <w:p w:rsidR="008335E9" w:rsidRDefault="00E5567F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367AF">
        <w:rPr>
          <w:rFonts w:ascii="Times New Roman" w:hAnsi="Times New Roman" w:cs="Times New Roman"/>
          <w:b w:val="0"/>
          <w:sz w:val="28"/>
          <w:szCs w:val="28"/>
        </w:rPr>
        <w:t>1</w:t>
      </w:r>
      <w:r w:rsidR="00006733">
        <w:rPr>
          <w:rFonts w:ascii="Times New Roman" w:hAnsi="Times New Roman" w:cs="Times New Roman"/>
          <w:b w:val="0"/>
          <w:sz w:val="28"/>
          <w:szCs w:val="28"/>
        </w:rPr>
        <w:t>7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.Установить источники финансирования дефицита бюджета </w:t>
      </w:r>
      <w:proofErr w:type="spellStart"/>
      <w:r w:rsidR="00D73BCD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8335E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335E9" w:rsidRDefault="008335E9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1)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 на 201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>9 г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од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согласно таблице 1 приложения </w:t>
      </w:r>
      <w:r w:rsidR="000B7A40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Решению;</w:t>
      </w:r>
    </w:p>
    <w:p w:rsidR="003367AF" w:rsidRDefault="008335E9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2) на</w:t>
      </w:r>
      <w:r w:rsidR="00A91942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>20</w:t>
      </w:r>
      <w:r w:rsidR="00A91942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AF0BED">
        <w:rPr>
          <w:rFonts w:ascii="Times New Roman" w:hAnsi="Times New Roman" w:cs="Times New Roman"/>
          <w:b w:val="0"/>
          <w:sz w:val="28"/>
          <w:szCs w:val="28"/>
        </w:rPr>
        <w:t>2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>1</w:t>
      </w:r>
      <w:r w:rsidR="00A91942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ы согласно таблице 2 п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>риложени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Start"/>
      <w:r w:rsidR="000B7A40">
        <w:rPr>
          <w:rFonts w:ascii="Times New Roman" w:hAnsi="Times New Roman" w:cs="Times New Roman"/>
          <w:b w:val="0"/>
          <w:sz w:val="28"/>
          <w:szCs w:val="28"/>
        </w:rPr>
        <w:t>7</w:t>
      </w:r>
      <w:proofErr w:type="gramEnd"/>
      <w:r w:rsidR="000B7A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 настоящему Решению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367AF" w:rsidRDefault="00E5567F" w:rsidP="006C1B8B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="003367AF">
        <w:rPr>
          <w:rFonts w:ascii="Times New Roman" w:hAnsi="Times New Roman" w:cs="Times New Roman"/>
          <w:b w:val="0"/>
          <w:sz w:val="28"/>
          <w:szCs w:val="28"/>
        </w:rPr>
        <w:t>1</w:t>
      </w:r>
      <w:r w:rsidR="00376BE5">
        <w:rPr>
          <w:rFonts w:ascii="Times New Roman" w:hAnsi="Times New Roman" w:cs="Times New Roman"/>
          <w:b w:val="0"/>
          <w:sz w:val="28"/>
          <w:szCs w:val="28"/>
        </w:rPr>
        <w:t>8</w:t>
      </w:r>
      <w:r w:rsidR="003367AF">
        <w:rPr>
          <w:rFonts w:ascii="Times New Roman" w:hAnsi="Times New Roman" w:cs="Times New Roman"/>
          <w:b w:val="0"/>
          <w:sz w:val="28"/>
          <w:szCs w:val="28"/>
        </w:rPr>
        <w:t xml:space="preserve">.Утвердить </w:t>
      </w:r>
      <w:r w:rsidR="006C1B8B">
        <w:rPr>
          <w:rFonts w:ascii="Times New Roman" w:hAnsi="Times New Roman" w:cs="Times New Roman"/>
          <w:b w:val="0"/>
          <w:sz w:val="28"/>
          <w:szCs w:val="28"/>
        </w:rPr>
        <w:t xml:space="preserve">Программу муниципальных </w:t>
      </w:r>
      <w:r w:rsidR="00D91806">
        <w:rPr>
          <w:rFonts w:ascii="Times New Roman" w:hAnsi="Times New Roman" w:cs="Times New Roman"/>
          <w:b w:val="0"/>
          <w:sz w:val="28"/>
          <w:szCs w:val="28"/>
        </w:rPr>
        <w:t xml:space="preserve">внутренних </w:t>
      </w:r>
      <w:r w:rsidR="006C1B8B">
        <w:rPr>
          <w:rFonts w:ascii="Times New Roman" w:hAnsi="Times New Roman" w:cs="Times New Roman"/>
          <w:b w:val="0"/>
          <w:sz w:val="28"/>
          <w:szCs w:val="28"/>
        </w:rPr>
        <w:t xml:space="preserve">заимствований </w:t>
      </w:r>
      <w:proofErr w:type="spellStart"/>
      <w:r w:rsidR="002719E1" w:rsidRPr="002719E1">
        <w:rPr>
          <w:rFonts w:ascii="Times New Roman" w:hAnsi="Times New Roman"/>
          <w:b w:val="0"/>
          <w:bCs w:val="0"/>
          <w:iCs/>
          <w:sz w:val="28"/>
          <w:szCs w:val="28"/>
        </w:rPr>
        <w:t>Горбуновского</w:t>
      </w:r>
      <w:proofErr w:type="spellEnd"/>
      <w:r w:rsidR="002719E1" w:rsidRPr="002719E1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сельсовета</w:t>
      </w:r>
      <w:r w:rsidR="00544991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</w:t>
      </w:r>
      <w:r w:rsidR="006C1B8B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>9</w:t>
      </w:r>
      <w:r w:rsidR="006C1B8B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>20</w:t>
      </w:r>
      <w:r w:rsidR="006C1B8B">
        <w:rPr>
          <w:rFonts w:ascii="Times New Roman" w:hAnsi="Times New Roman" w:cs="Times New Roman"/>
          <w:b w:val="0"/>
          <w:sz w:val="28"/>
          <w:szCs w:val="28"/>
        </w:rPr>
        <w:t>-20</w:t>
      </w:r>
      <w:r w:rsidR="00D91806">
        <w:rPr>
          <w:rFonts w:ascii="Times New Roman" w:hAnsi="Times New Roman" w:cs="Times New Roman"/>
          <w:b w:val="0"/>
          <w:sz w:val="28"/>
          <w:szCs w:val="28"/>
        </w:rPr>
        <w:t>2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>1</w:t>
      </w:r>
      <w:r w:rsidR="006C1B8B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614C1B">
        <w:rPr>
          <w:rFonts w:ascii="Times New Roman" w:hAnsi="Times New Roman" w:cs="Times New Roman"/>
          <w:b w:val="0"/>
          <w:sz w:val="28"/>
          <w:szCs w:val="28"/>
        </w:rPr>
        <w:t>,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6C1B8B">
        <w:rPr>
          <w:rFonts w:ascii="Times New Roman" w:hAnsi="Times New Roman" w:cs="Times New Roman"/>
          <w:b w:val="0"/>
          <w:sz w:val="28"/>
          <w:szCs w:val="28"/>
        </w:rPr>
        <w:t>согласно приложения</w:t>
      </w:r>
      <w:proofErr w:type="gramEnd"/>
      <w:r w:rsidR="006C1B8B">
        <w:rPr>
          <w:rFonts w:ascii="Times New Roman" w:hAnsi="Times New Roman" w:cs="Times New Roman"/>
          <w:b w:val="0"/>
          <w:sz w:val="28"/>
          <w:szCs w:val="28"/>
        </w:rPr>
        <w:t xml:space="preserve"> 8 к настоящему Решению.</w:t>
      </w:r>
    </w:p>
    <w:p w:rsidR="00513E9D" w:rsidRDefault="006A209C" w:rsidP="00513E9D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2129C3">
        <w:rPr>
          <w:rFonts w:ascii="Times New Roman" w:hAnsi="Times New Roman" w:cs="Times New Roman"/>
          <w:b w:val="0"/>
          <w:sz w:val="28"/>
          <w:szCs w:val="28"/>
        </w:rPr>
        <w:t>1</w:t>
      </w:r>
      <w:r w:rsidR="009A4216">
        <w:rPr>
          <w:rFonts w:ascii="Times New Roman" w:hAnsi="Times New Roman" w:cs="Times New Roman"/>
          <w:b w:val="0"/>
          <w:sz w:val="28"/>
          <w:szCs w:val="28"/>
        </w:rPr>
        <w:t>9</w:t>
      </w:r>
      <w:r w:rsidR="002129C3">
        <w:rPr>
          <w:rFonts w:ascii="Times New Roman" w:hAnsi="Times New Roman" w:cs="Times New Roman"/>
          <w:b w:val="0"/>
          <w:sz w:val="28"/>
          <w:szCs w:val="28"/>
        </w:rPr>
        <w:t xml:space="preserve">.Утвердить объем </w:t>
      </w:r>
      <w:r w:rsidR="00513E9D">
        <w:rPr>
          <w:rFonts w:ascii="Times New Roman" w:hAnsi="Times New Roman" w:cs="Times New Roman"/>
          <w:b w:val="0"/>
          <w:sz w:val="28"/>
          <w:szCs w:val="28"/>
        </w:rPr>
        <w:t>межбюджетных трансфертов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3E9D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>9</w:t>
      </w:r>
      <w:r w:rsidR="00513E9D">
        <w:rPr>
          <w:rFonts w:ascii="Times New Roman" w:hAnsi="Times New Roman" w:cs="Times New Roman"/>
          <w:b w:val="0"/>
          <w:sz w:val="28"/>
          <w:szCs w:val="28"/>
        </w:rPr>
        <w:t xml:space="preserve"> год, согласно приложению 9:</w:t>
      </w:r>
    </w:p>
    <w:p w:rsidR="003367AF" w:rsidRDefault="00513E9D" w:rsidP="00513E9D">
      <w:pPr>
        <w:pStyle w:val="a4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-получаемых их других бюджетов  бюджетной систе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 в сумме 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>92 740</w:t>
      </w:r>
      <w:r>
        <w:rPr>
          <w:rFonts w:ascii="Times New Roman" w:hAnsi="Times New Roman" w:cs="Times New Roman"/>
          <w:b w:val="0"/>
          <w:sz w:val="28"/>
          <w:szCs w:val="28"/>
        </w:rPr>
        <w:t>,00 руб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а осуществление первичного воинского учета;</w:t>
      </w:r>
    </w:p>
    <w:p w:rsidR="003367AF" w:rsidRDefault="00D578A4" w:rsidP="001746A0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513E9D">
        <w:rPr>
          <w:rFonts w:ascii="Times New Roman" w:hAnsi="Times New Roman" w:cs="Times New Roman"/>
          <w:b w:val="0"/>
          <w:sz w:val="28"/>
          <w:szCs w:val="28"/>
        </w:rPr>
        <w:t>передаваемых из местного бюджета</w:t>
      </w:r>
      <w:r w:rsidR="005449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3E9D">
        <w:rPr>
          <w:rFonts w:ascii="Times New Roman" w:hAnsi="Times New Roman" w:cs="Times New Roman"/>
          <w:b w:val="0"/>
          <w:sz w:val="28"/>
          <w:szCs w:val="28"/>
        </w:rPr>
        <w:t xml:space="preserve">в сумме 20 000,00 руб. </w:t>
      </w:r>
      <w:r w:rsidR="002129C3" w:rsidRPr="001746A0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1746A0">
        <w:rPr>
          <w:rFonts w:ascii="Times New Roman" w:hAnsi="Times New Roman" w:cs="Times New Roman"/>
          <w:b w:val="0"/>
          <w:sz w:val="28"/>
          <w:szCs w:val="28"/>
        </w:rPr>
        <w:t xml:space="preserve">передачу полномочий </w:t>
      </w:r>
      <w:r w:rsidR="00D14D22" w:rsidRPr="00D14D22">
        <w:rPr>
          <w:rFonts w:ascii="Times New Roman" w:hAnsi="Times New Roman" w:cs="Times New Roman"/>
          <w:b w:val="0"/>
          <w:sz w:val="28"/>
          <w:szCs w:val="28"/>
        </w:rPr>
        <w:t>контрольному органу района по осуществлению муниципального финансового контроля</w:t>
      </w:r>
      <w:r w:rsidR="00513E9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746A0" w:rsidRPr="001746A0" w:rsidRDefault="006361BE" w:rsidP="00513E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sz w:val="28"/>
          <w:szCs w:val="28"/>
        </w:rPr>
        <w:tab/>
      </w:r>
      <w:proofErr w:type="gramStart"/>
      <w:r w:rsidR="009A4216" w:rsidRPr="001746A0">
        <w:rPr>
          <w:sz w:val="28"/>
          <w:szCs w:val="28"/>
        </w:rPr>
        <w:t>20</w:t>
      </w:r>
      <w:r w:rsidR="00AD6127" w:rsidRPr="001746A0">
        <w:rPr>
          <w:sz w:val="28"/>
          <w:szCs w:val="28"/>
        </w:rPr>
        <w:t>.</w:t>
      </w:r>
      <w:r w:rsidR="001746A0" w:rsidRPr="001746A0">
        <w:rPr>
          <w:bCs/>
          <w:color w:val="000000"/>
          <w:sz w:val="28"/>
          <w:szCs w:val="28"/>
        </w:rPr>
        <w:t xml:space="preserve">Установить верхний предел муниципального долга </w:t>
      </w:r>
      <w:proofErr w:type="spellStart"/>
      <w:r w:rsidR="001746A0" w:rsidRPr="001746A0">
        <w:rPr>
          <w:bCs/>
          <w:color w:val="000000"/>
          <w:sz w:val="28"/>
          <w:szCs w:val="28"/>
        </w:rPr>
        <w:t>Горбуновского</w:t>
      </w:r>
      <w:proofErr w:type="spellEnd"/>
      <w:r w:rsidR="001746A0" w:rsidRPr="001746A0">
        <w:rPr>
          <w:bCs/>
          <w:color w:val="000000"/>
          <w:sz w:val="28"/>
          <w:szCs w:val="28"/>
        </w:rPr>
        <w:t xml:space="preserve"> сельсовета на 1 января 20</w:t>
      </w:r>
      <w:r w:rsidR="00544991">
        <w:rPr>
          <w:bCs/>
          <w:color w:val="000000"/>
          <w:sz w:val="28"/>
          <w:szCs w:val="28"/>
        </w:rPr>
        <w:t>20</w:t>
      </w:r>
      <w:r w:rsidR="001746A0" w:rsidRPr="001746A0">
        <w:rPr>
          <w:bCs/>
          <w:color w:val="000000"/>
          <w:sz w:val="28"/>
          <w:szCs w:val="28"/>
        </w:rPr>
        <w:t xml:space="preserve"> года в сумме 0</w:t>
      </w:r>
      <w:r w:rsidR="009C1307">
        <w:rPr>
          <w:bCs/>
          <w:color w:val="000000"/>
          <w:sz w:val="28"/>
          <w:szCs w:val="28"/>
        </w:rPr>
        <w:t>,00</w:t>
      </w:r>
      <w:r w:rsidR="001746A0" w:rsidRPr="001746A0">
        <w:rPr>
          <w:bCs/>
          <w:color w:val="000000"/>
          <w:sz w:val="28"/>
          <w:szCs w:val="28"/>
        </w:rPr>
        <w:t xml:space="preserve"> рублей, в том числе верхний предел долга по муниципальным гарантиям </w:t>
      </w:r>
      <w:proofErr w:type="spellStart"/>
      <w:r w:rsidR="001746A0" w:rsidRPr="001746A0">
        <w:rPr>
          <w:bCs/>
          <w:color w:val="000000"/>
          <w:sz w:val="28"/>
          <w:szCs w:val="28"/>
        </w:rPr>
        <w:t>Горбуновского</w:t>
      </w:r>
      <w:proofErr w:type="spellEnd"/>
      <w:r w:rsidR="001746A0" w:rsidRPr="001746A0">
        <w:rPr>
          <w:bCs/>
          <w:color w:val="000000"/>
          <w:sz w:val="28"/>
          <w:szCs w:val="28"/>
        </w:rPr>
        <w:t xml:space="preserve"> сельсовета в сумме  0</w:t>
      </w:r>
      <w:r w:rsidR="009C1307">
        <w:rPr>
          <w:bCs/>
          <w:color w:val="000000"/>
          <w:sz w:val="28"/>
          <w:szCs w:val="28"/>
        </w:rPr>
        <w:t>,00</w:t>
      </w:r>
      <w:r w:rsidR="001746A0" w:rsidRPr="001746A0">
        <w:rPr>
          <w:bCs/>
          <w:color w:val="000000"/>
          <w:sz w:val="28"/>
          <w:szCs w:val="28"/>
        </w:rPr>
        <w:t xml:space="preserve"> рублей, на 1 января 20</w:t>
      </w:r>
      <w:r w:rsidR="004A2E22">
        <w:rPr>
          <w:bCs/>
          <w:color w:val="000000"/>
          <w:sz w:val="28"/>
          <w:szCs w:val="28"/>
        </w:rPr>
        <w:t>2</w:t>
      </w:r>
      <w:r w:rsidR="00544991">
        <w:rPr>
          <w:bCs/>
          <w:color w:val="000000"/>
          <w:sz w:val="28"/>
          <w:szCs w:val="28"/>
        </w:rPr>
        <w:t>1</w:t>
      </w:r>
      <w:r w:rsidR="001746A0" w:rsidRPr="001746A0">
        <w:rPr>
          <w:bCs/>
          <w:color w:val="000000"/>
          <w:sz w:val="28"/>
          <w:szCs w:val="28"/>
        </w:rPr>
        <w:t xml:space="preserve"> года в сумме 0</w:t>
      </w:r>
      <w:r w:rsidR="009C1307">
        <w:rPr>
          <w:bCs/>
          <w:color w:val="000000"/>
          <w:sz w:val="28"/>
          <w:szCs w:val="28"/>
        </w:rPr>
        <w:t>,00</w:t>
      </w:r>
      <w:r w:rsidR="001746A0" w:rsidRPr="001746A0">
        <w:rPr>
          <w:bCs/>
          <w:color w:val="000000"/>
          <w:sz w:val="28"/>
          <w:szCs w:val="28"/>
        </w:rPr>
        <w:t xml:space="preserve"> рублей, в том числе верхний предел долга по муниципальным гарантиям </w:t>
      </w:r>
      <w:proofErr w:type="spellStart"/>
      <w:r w:rsidR="001746A0" w:rsidRPr="001746A0">
        <w:rPr>
          <w:bCs/>
          <w:color w:val="000000"/>
          <w:sz w:val="28"/>
          <w:szCs w:val="28"/>
        </w:rPr>
        <w:t>Горбуновского</w:t>
      </w:r>
      <w:proofErr w:type="spellEnd"/>
      <w:r w:rsidR="001746A0" w:rsidRPr="001746A0">
        <w:rPr>
          <w:bCs/>
          <w:color w:val="000000"/>
          <w:sz w:val="28"/>
          <w:szCs w:val="28"/>
        </w:rPr>
        <w:t xml:space="preserve"> сельсовета в сумме 0</w:t>
      </w:r>
      <w:r w:rsidR="009C1307">
        <w:rPr>
          <w:bCs/>
          <w:color w:val="000000"/>
          <w:sz w:val="28"/>
          <w:szCs w:val="28"/>
        </w:rPr>
        <w:t>,00</w:t>
      </w:r>
      <w:r w:rsidR="001746A0" w:rsidRPr="001746A0">
        <w:rPr>
          <w:bCs/>
          <w:color w:val="000000"/>
          <w:sz w:val="28"/>
          <w:szCs w:val="28"/>
        </w:rPr>
        <w:t xml:space="preserve"> рублей, и на 1 января</w:t>
      </w:r>
      <w:proofErr w:type="gramEnd"/>
      <w:r w:rsidR="001746A0" w:rsidRPr="001746A0">
        <w:rPr>
          <w:bCs/>
          <w:color w:val="000000"/>
          <w:sz w:val="28"/>
          <w:szCs w:val="28"/>
        </w:rPr>
        <w:t xml:space="preserve"> 20</w:t>
      </w:r>
      <w:r w:rsidR="00FC1CA1">
        <w:rPr>
          <w:bCs/>
          <w:color w:val="000000"/>
          <w:sz w:val="28"/>
          <w:szCs w:val="28"/>
        </w:rPr>
        <w:t>2</w:t>
      </w:r>
      <w:r w:rsidR="00544991">
        <w:rPr>
          <w:bCs/>
          <w:color w:val="000000"/>
          <w:sz w:val="28"/>
          <w:szCs w:val="28"/>
        </w:rPr>
        <w:t>2</w:t>
      </w:r>
      <w:r w:rsidR="001746A0" w:rsidRPr="001746A0">
        <w:rPr>
          <w:bCs/>
          <w:color w:val="000000"/>
          <w:sz w:val="28"/>
          <w:szCs w:val="28"/>
        </w:rPr>
        <w:t xml:space="preserve"> года в сумме 0</w:t>
      </w:r>
      <w:r w:rsidR="009C1307">
        <w:rPr>
          <w:bCs/>
          <w:color w:val="000000"/>
          <w:sz w:val="28"/>
          <w:szCs w:val="28"/>
        </w:rPr>
        <w:t>,00</w:t>
      </w:r>
      <w:r w:rsidR="001746A0" w:rsidRPr="001746A0">
        <w:rPr>
          <w:bCs/>
          <w:color w:val="000000"/>
          <w:sz w:val="28"/>
          <w:szCs w:val="28"/>
        </w:rPr>
        <w:t xml:space="preserve"> рублей, в том числе верхний предел долга по муниципальным гарантиям </w:t>
      </w:r>
      <w:proofErr w:type="spellStart"/>
      <w:r w:rsidR="001746A0" w:rsidRPr="001746A0">
        <w:rPr>
          <w:bCs/>
          <w:color w:val="000000"/>
          <w:sz w:val="28"/>
          <w:szCs w:val="28"/>
        </w:rPr>
        <w:t>Горбуновского</w:t>
      </w:r>
      <w:proofErr w:type="spellEnd"/>
      <w:r w:rsidR="001746A0" w:rsidRPr="001746A0">
        <w:rPr>
          <w:bCs/>
          <w:color w:val="000000"/>
          <w:sz w:val="28"/>
          <w:szCs w:val="28"/>
        </w:rPr>
        <w:t xml:space="preserve"> сельсовета в сумме 0</w:t>
      </w:r>
      <w:r w:rsidR="009C1307">
        <w:rPr>
          <w:bCs/>
          <w:color w:val="000000"/>
          <w:sz w:val="28"/>
          <w:szCs w:val="28"/>
        </w:rPr>
        <w:t>,00</w:t>
      </w:r>
      <w:r w:rsidR="001746A0" w:rsidRPr="001746A0">
        <w:rPr>
          <w:bCs/>
          <w:color w:val="000000"/>
          <w:sz w:val="28"/>
          <w:szCs w:val="28"/>
        </w:rPr>
        <w:t xml:space="preserve"> рублей.</w:t>
      </w:r>
    </w:p>
    <w:p w:rsidR="001746A0" w:rsidRPr="001746A0" w:rsidRDefault="001746A0" w:rsidP="001746A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1746A0">
        <w:rPr>
          <w:bCs/>
          <w:color w:val="000000"/>
          <w:sz w:val="28"/>
          <w:szCs w:val="28"/>
        </w:rPr>
        <w:t xml:space="preserve">Установить предельный объем муниципального  долга </w:t>
      </w:r>
      <w:proofErr w:type="spellStart"/>
      <w:r w:rsidRPr="001746A0">
        <w:rPr>
          <w:bCs/>
          <w:color w:val="000000"/>
          <w:sz w:val="28"/>
          <w:szCs w:val="28"/>
        </w:rPr>
        <w:t>Горбуновского</w:t>
      </w:r>
      <w:proofErr w:type="spellEnd"/>
      <w:r w:rsidRPr="001746A0">
        <w:rPr>
          <w:bCs/>
          <w:color w:val="000000"/>
          <w:sz w:val="28"/>
          <w:szCs w:val="28"/>
        </w:rPr>
        <w:t xml:space="preserve"> сельсовета на 201</w:t>
      </w:r>
      <w:r w:rsidR="00544991">
        <w:rPr>
          <w:bCs/>
          <w:color w:val="000000"/>
          <w:sz w:val="28"/>
          <w:szCs w:val="28"/>
        </w:rPr>
        <w:t>9</w:t>
      </w:r>
      <w:r w:rsidRPr="001746A0">
        <w:rPr>
          <w:bCs/>
          <w:color w:val="000000"/>
          <w:sz w:val="28"/>
          <w:szCs w:val="28"/>
        </w:rPr>
        <w:t xml:space="preserve"> год в сумме 0</w:t>
      </w:r>
      <w:r w:rsidR="00537324">
        <w:rPr>
          <w:bCs/>
          <w:color w:val="000000"/>
          <w:sz w:val="28"/>
          <w:szCs w:val="28"/>
        </w:rPr>
        <w:t>,00</w:t>
      </w:r>
      <w:r w:rsidRPr="001746A0">
        <w:rPr>
          <w:bCs/>
          <w:color w:val="000000"/>
          <w:sz w:val="28"/>
          <w:szCs w:val="28"/>
        </w:rPr>
        <w:t xml:space="preserve"> рублей, на 20</w:t>
      </w:r>
      <w:r w:rsidR="00544991">
        <w:rPr>
          <w:bCs/>
          <w:color w:val="000000"/>
          <w:sz w:val="28"/>
          <w:szCs w:val="28"/>
        </w:rPr>
        <w:t>20</w:t>
      </w:r>
      <w:r w:rsidRPr="001746A0">
        <w:rPr>
          <w:bCs/>
          <w:color w:val="000000"/>
          <w:sz w:val="28"/>
          <w:szCs w:val="28"/>
        </w:rPr>
        <w:t xml:space="preserve"> год в сумме 0</w:t>
      </w:r>
      <w:r w:rsidR="00537324">
        <w:rPr>
          <w:bCs/>
          <w:color w:val="000000"/>
          <w:sz w:val="28"/>
          <w:szCs w:val="28"/>
        </w:rPr>
        <w:t>,00</w:t>
      </w:r>
      <w:r w:rsidRPr="001746A0">
        <w:rPr>
          <w:bCs/>
          <w:color w:val="000000"/>
          <w:sz w:val="28"/>
          <w:szCs w:val="28"/>
        </w:rPr>
        <w:t xml:space="preserve"> рублей и на 20</w:t>
      </w:r>
      <w:r w:rsidR="00F943B9">
        <w:rPr>
          <w:bCs/>
          <w:color w:val="000000"/>
          <w:sz w:val="28"/>
          <w:szCs w:val="28"/>
        </w:rPr>
        <w:t>2</w:t>
      </w:r>
      <w:r w:rsidR="00544991">
        <w:rPr>
          <w:bCs/>
          <w:color w:val="000000"/>
          <w:sz w:val="28"/>
          <w:szCs w:val="28"/>
        </w:rPr>
        <w:t>1</w:t>
      </w:r>
      <w:r w:rsidRPr="001746A0">
        <w:rPr>
          <w:bCs/>
          <w:color w:val="000000"/>
          <w:sz w:val="28"/>
          <w:szCs w:val="28"/>
        </w:rPr>
        <w:t xml:space="preserve"> год в сумме 0</w:t>
      </w:r>
      <w:r w:rsidR="00537324">
        <w:rPr>
          <w:bCs/>
          <w:color w:val="000000"/>
          <w:sz w:val="28"/>
          <w:szCs w:val="28"/>
        </w:rPr>
        <w:t xml:space="preserve">,00 </w:t>
      </w:r>
      <w:r w:rsidRPr="001746A0">
        <w:rPr>
          <w:bCs/>
          <w:color w:val="000000"/>
          <w:sz w:val="28"/>
          <w:szCs w:val="28"/>
        </w:rPr>
        <w:t>рублей.</w:t>
      </w:r>
    </w:p>
    <w:p w:rsidR="001746A0" w:rsidRPr="001746A0" w:rsidRDefault="001746A0" w:rsidP="001746A0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1746A0">
        <w:rPr>
          <w:bCs/>
          <w:color w:val="000000"/>
          <w:sz w:val="28"/>
          <w:szCs w:val="28"/>
        </w:rPr>
        <w:t xml:space="preserve">Установить предельный объем расходов </w:t>
      </w:r>
      <w:r w:rsidR="006D4CF9">
        <w:rPr>
          <w:bCs/>
          <w:color w:val="000000"/>
          <w:sz w:val="28"/>
          <w:szCs w:val="28"/>
        </w:rPr>
        <w:t>местного</w:t>
      </w:r>
      <w:r w:rsidRPr="001746A0">
        <w:rPr>
          <w:bCs/>
          <w:color w:val="000000"/>
          <w:sz w:val="28"/>
          <w:szCs w:val="28"/>
        </w:rPr>
        <w:t xml:space="preserve"> бюджета на обслуживание муниципального долга </w:t>
      </w:r>
      <w:proofErr w:type="spellStart"/>
      <w:r w:rsidRPr="001746A0">
        <w:rPr>
          <w:bCs/>
          <w:color w:val="000000"/>
          <w:sz w:val="28"/>
          <w:szCs w:val="28"/>
        </w:rPr>
        <w:t>Горбуновского</w:t>
      </w:r>
      <w:proofErr w:type="spellEnd"/>
      <w:r w:rsidRPr="001746A0">
        <w:rPr>
          <w:bCs/>
          <w:color w:val="000000"/>
          <w:sz w:val="28"/>
          <w:szCs w:val="28"/>
        </w:rPr>
        <w:t xml:space="preserve"> сельсовета на 20</w:t>
      </w:r>
      <w:r w:rsidR="00544991">
        <w:rPr>
          <w:bCs/>
          <w:color w:val="000000"/>
          <w:sz w:val="28"/>
          <w:szCs w:val="28"/>
        </w:rPr>
        <w:t>19</w:t>
      </w:r>
      <w:r w:rsidRPr="001746A0">
        <w:rPr>
          <w:bCs/>
          <w:color w:val="000000"/>
          <w:sz w:val="28"/>
          <w:szCs w:val="28"/>
        </w:rPr>
        <w:t xml:space="preserve"> год в</w:t>
      </w:r>
      <w:r w:rsidRPr="001746A0">
        <w:rPr>
          <w:rStyle w:val="apple-converted-space"/>
          <w:bCs/>
          <w:color w:val="000000"/>
          <w:sz w:val="28"/>
          <w:szCs w:val="28"/>
        </w:rPr>
        <w:t> </w:t>
      </w:r>
      <w:r w:rsidRPr="001746A0">
        <w:rPr>
          <w:bCs/>
          <w:color w:val="000000"/>
          <w:sz w:val="28"/>
          <w:szCs w:val="28"/>
        </w:rPr>
        <w:t>сумме 0</w:t>
      </w:r>
      <w:r w:rsidR="00D34781">
        <w:rPr>
          <w:bCs/>
          <w:color w:val="000000"/>
          <w:sz w:val="28"/>
          <w:szCs w:val="28"/>
        </w:rPr>
        <w:t>,00</w:t>
      </w:r>
      <w:r w:rsidRPr="001746A0">
        <w:rPr>
          <w:bCs/>
          <w:color w:val="000000"/>
          <w:sz w:val="28"/>
          <w:szCs w:val="28"/>
        </w:rPr>
        <w:t xml:space="preserve"> рублей, на 20</w:t>
      </w:r>
      <w:r w:rsidR="00544991">
        <w:rPr>
          <w:bCs/>
          <w:color w:val="000000"/>
          <w:sz w:val="28"/>
          <w:szCs w:val="28"/>
        </w:rPr>
        <w:t>20</w:t>
      </w:r>
      <w:r w:rsidRPr="001746A0">
        <w:rPr>
          <w:bCs/>
          <w:color w:val="000000"/>
          <w:sz w:val="28"/>
          <w:szCs w:val="28"/>
        </w:rPr>
        <w:t xml:space="preserve"> год в сумме  0</w:t>
      </w:r>
      <w:r w:rsidR="00D34781">
        <w:rPr>
          <w:bCs/>
          <w:color w:val="000000"/>
          <w:sz w:val="28"/>
          <w:szCs w:val="28"/>
        </w:rPr>
        <w:t>,00</w:t>
      </w:r>
      <w:r w:rsidRPr="001746A0">
        <w:rPr>
          <w:bCs/>
          <w:color w:val="000000"/>
          <w:sz w:val="28"/>
          <w:szCs w:val="28"/>
        </w:rPr>
        <w:t xml:space="preserve"> рублей и на 20</w:t>
      </w:r>
      <w:r w:rsidR="00452737">
        <w:rPr>
          <w:bCs/>
          <w:color w:val="000000"/>
          <w:sz w:val="28"/>
          <w:szCs w:val="28"/>
        </w:rPr>
        <w:t>2</w:t>
      </w:r>
      <w:r w:rsidR="00544991">
        <w:rPr>
          <w:bCs/>
          <w:color w:val="000000"/>
          <w:sz w:val="28"/>
          <w:szCs w:val="28"/>
        </w:rPr>
        <w:t>1</w:t>
      </w:r>
      <w:r w:rsidRPr="001746A0">
        <w:rPr>
          <w:bCs/>
          <w:color w:val="000000"/>
          <w:sz w:val="28"/>
          <w:szCs w:val="28"/>
        </w:rPr>
        <w:t xml:space="preserve"> год в сумме 0</w:t>
      </w:r>
      <w:r w:rsidR="00D34781">
        <w:rPr>
          <w:bCs/>
          <w:color w:val="000000"/>
          <w:sz w:val="28"/>
          <w:szCs w:val="28"/>
        </w:rPr>
        <w:t>,00</w:t>
      </w:r>
      <w:r w:rsidRPr="001746A0">
        <w:rPr>
          <w:bCs/>
          <w:color w:val="000000"/>
          <w:sz w:val="28"/>
          <w:szCs w:val="28"/>
        </w:rPr>
        <w:t>  рублей.</w:t>
      </w:r>
    </w:p>
    <w:p w:rsidR="00DD7CBE" w:rsidRPr="00866B7D" w:rsidRDefault="00866B7D" w:rsidP="00866B7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A160E" w:rsidRPr="00866B7D">
        <w:rPr>
          <w:sz w:val="28"/>
          <w:szCs w:val="28"/>
        </w:rPr>
        <w:t>2</w:t>
      </w:r>
      <w:r w:rsidR="003E29F1" w:rsidRPr="00866B7D">
        <w:rPr>
          <w:sz w:val="28"/>
          <w:szCs w:val="28"/>
        </w:rPr>
        <w:t>1</w:t>
      </w:r>
      <w:r w:rsidR="003367AF" w:rsidRPr="00866B7D">
        <w:rPr>
          <w:sz w:val="28"/>
          <w:szCs w:val="28"/>
        </w:rPr>
        <w:t>.Утвердить программу муниципальных гарантий</w:t>
      </w:r>
      <w:r w:rsidRPr="00866B7D">
        <w:rPr>
          <w:sz w:val="28"/>
          <w:szCs w:val="28"/>
        </w:rPr>
        <w:t xml:space="preserve"> на 201</w:t>
      </w:r>
      <w:r w:rsidR="00544991">
        <w:rPr>
          <w:sz w:val="28"/>
          <w:szCs w:val="28"/>
        </w:rPr>
        <w:t>9</w:t>
      </w:r>
      <w:r w:rsidRPr="00866B7D">
        <w:rPr>
          <w:sz w:val="28"/>
          <w:szCs w:val="28"/>
        </w:rPr>
        <w:t xml:space="preserve"> год и плановый период 20</w:t>
      </w:r>
      <w:r w:rsidR="00544991">
        <w:rPr>
          <w:sz w:val="28"/>
          <w:szCs w:val="28"/>
        </w:rPr>
        <w:t xml:space="preserve">20 </w:t>
      </w:r>
      <w:r w:rsidRPr="00866B7D">
        <w:rPr>
          <w:sz w:val="28"/>
          <w:szCs w:val="28"/>
        </w:rPr>
        <w:t>и 20</w:t>
      </w:r>
      <w:r w:rsidR="00863C85">
        <w:rPr>
          <w:sz w:val="28"/>
          <w:szCs w:val="28"/>
        </w:rPr>
        <w:t>2</w:t>
      </w:r>
      <w:r w:rsidR="00544991">
        <w:rPr>
          <w:sz w:val="28"/>
          <w:szCs w:val="28"/>
        </w:rPr>
        <w:t>1</w:t>
      </w:r>
      <w:r w:rsidRPr="00866B7D">
        <w:rPr>
          <w:sz w:val="28"/>
          <w:szCs w:val="28"/>
        </w:rPr>
        <w:t xml:space="preserve"> годов </w:t>
      </w:r>
      <w:r w:rsidR="00DD7CBE" w:rsidRPr="00866B7D">
        <w:rPr>
          <w:sz w:val="28"/>
          <w:szCs w:val="28"/>
        </w:rPr>
        <w:t>согласно</w:t>
      </w:r>
      <w:r w:rsidR="00544991">
        <w:rPr>
          <w:sz w:val="28"/>
          <w:szCs w:val="28"/>
        </w:rPr>
        <w:t xml:space="preserve"> </w:t>
      </w:r>
      <w:r w:rsidR="00DD7CBE" w:rsidRPr="00866B7D">
        <w:rPr>
          <w:sz w:val="28"/>
          <w:szCs w:val="28"/>
        </w:rPr>
        <w:t>приложения</w:t>
      </w:r>
      <w:r w:rsidR="00C40B96" w:rsidRPr="00866B7D">
        <w:rPr>
          <w:sz w:val="28"/>
          <w:szCs w:val="28"/>
        </w:rPr>
        <w:t>10</w:t>
      </w:r>
      <w:r w:rsidR="00DD7CBE" w:rsidRPr="00866B7D">
        <w:rPr>
          <w:sz w:val="28"/>
          <w:szCs w:val="28"/>
        </w:rPr>
        <w:t>.</w:t>
      </w:r>
    </w:p>
    <w:p w:rsidR="003367AF" w:rsidRDefault="00CA160E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2</w:t>
      </w:r>
      <w:r w:rsidR="0029458B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A91942">
        <w:rPr>
          <w:rFonts w:ascii="Times New Roman" w:hAnsi="Times New Roman"/>
          <w:b w:val="0"/>
          <w:sz w:val="28"/>
          <w:szCs w:val="28"/>
        </w:rPr>
        <w:t>У</w:t>
      </w:r>
      <w:r w:rsidR="00DD7CBE">
        <w:rPr>
          <w:rFonts w:ascii="Times New Roman" w:hAnsi="Times New Roman"/>
          <w:b w:val="0"/>
          <w:sz w:val="28"/>
          <w:szCs w:val="28"/>
        </w:rPr>
        <w:t xml:space="preserve">становить, что цели, условия и порядок предоставления бюджетных кредитов из местного бюджета устанавливаются в соответствии с  </w:t>
      </w:r>
      <w:r w:rsidR="00635E24">
        <w:rPr>
          <w:rFonts w:ascii="Times New Roman" w:hAnsi="Times New Roman"/>
          <w:b w:val="0"/>
          <w:sz w:val="28"/>
          <w:szCs w:val="28"/>
        </w:rPr>
        <w:t>«</w:t>
      </w:r>
      <w:r w:rsidR="00A91942">
        <w:rPr>
          <w:rFonts w:ascii="Times New Roman" w:hAnsi="Times New Roman"/>
          <w:b w:val="0"/>
          <w:sz w:val="28"/>
          <w:szCs w:val="28"/>
        </w:rPr>
        <w:t>Положение</w:t>
      </w:r>
      <w:r w:rsidR="00DD7CBE">
        <w:rPr>
          <w:rFonts w:ascii="Times New Roman" w:hAnsi="Times New Roman"/>
          <w:b w:val="0"/>
          <w:sz w:val="28"/>
          <w:szCs w:val="28"/>
        </w:rPr>
        <w:t>м</w:t>
      </w:r>
      <w:r w:rsidR="00A91942">
        <w:rPr>
          <w:rFonts w:ascii="Times New Roman" w:hAnsi="Times New Roman"/>
          <w:b w:val="0"/>
          <w:sz w:val="28"/>
          <w:szCs w:val="28"/>
        </w:rPr>
        <w:t xml:space="preserve"> об условиях и порядке предоставления бюджетных кредитов в 201</w:t>
      </w:r>
      <w:r w:rsidR="00544991">
        <w:rPr>
          <w:rFonts w:ascii="Times New Roman" w:hAnsi="Times New Roman"/>
          <w:b w:val="0"/>
          <w:sz w:val="28"/>
          <w:szCs w:val="28"/>
        </w:rPr>
        <w:t>9</w:t>
      </w:r>
      <w:r w:rsidR="00A91942">
        <w:rPr>
          <w:rFonts w:ascii="Times New Roman" w:hAnsi="Times New Roman"/>
          <w:b w:val="0"/>
          <w:sz w:val="28"/>
          <w:szCs w:val="28"/>
        </w:rPr>
        <w:t xml:space="preserve"> году и плановом периоде 20</w:t>
      </w:r>
      <w:r w:rsidR="00544991">
        <w:rPr>
          <w:rFonts w:ascii="Times New Roman" w:hAnsi="Times New Roman"/>
          <w:b w:val="0"/>
          <w:sz w:val="28"/>
          <w:szCs w:val="28"/>
        </w:rPr>
        <w:t>20</w:t>
      </w:r>
      <w:r w:rsidR="00A91942">
        <w:rPr>
          <w:rFonts w:ascii="Times New Roman" w:hAnsi="Times New Roman"/>
          <w:b w:val="0"/>
          <w:sz w:val="28"/>
          <w:szCs w:val="28"/>
        </w:rPr>
        <w:t xml:space="preserve"> и 20</w:t>
      </w:r>
      <w:r w:rsidR="00863C85">
        <w:rPr>
          <w:rFonts w:ascii="Times New Roman" w:hAnsi="Times New Roman"/>
          <w:b w:val="0"/>
          <w:sz w:val="28"/>
          <w:szCs w:val="28"/>
        </w:rPr>
        <w:t>2</w:t>
      </w:r>
      <w:r w:rsidR="00544991">
        <w:rPr>
          <w:rFonts w:ascii="Times New Roman" w:hAnsi="Times New Roman"/>
          <w:b w:val="0"/>
          <w:sz w:val="28"/>
          <w:szCs w:val="28"/>
        </w:rPr>
        <w:t>1</w:t>
      </w:r>
      <w:r w:rsidR="00A91942">
        <w:rPr>
          <w:rFonts w:ascii="Times New Roman" w:hAnsi="Times New Roman"/>
          <w:b w:val="0"/>
          <w:sz w:val="28"/>
          <w:szCs w:val="28"/>
        </w:rPr>
        <w:t xml:space="preserve"> годов»</w:t>
      </w:r>
      <w:r w:rsidR="00544991">
        <w:rPr>
          <w:rFonts w:ascii="Times New Roman" w:hAnsi="Times New Roman"/>
          <w:b w:val="0"/>
          <w:sz w:val="28"/>
          <w:szCs w:val="28"/>
        </w:rPr>
        <w:t xml:space="preserve"> </w:t>
      </w:r>
      <w:r w:rsidR="00507537">
        <w:rPr>
          <w:rFonts w:ascii="Times New Roman" w:hAnsi="Times New Roman"/>
          <w:b w:val="0"/>
          <w:sz w:val="28"/>
          <w:szCs w:val="28"/>
        </w:rPr>
        <w:t>согласно приложению1</w:t>
      </w:r>
      <w:r w:rsidR="00C40B96">
        <w:rPr>
          <w:rFonts w:ascii="Times New Roman" w:hAnsi="Times New Roman"/>
          <w:b w:val="0"/>
          <w:sz w:val="28"/>
          <w:szCs w:val="28"/>
        </w:rPr>
        <w:t>1</w:t>
      </w:r>
      <w:r w:rsidR="00507537">
        <w:rPr>
          <w:rFonts w:ascii="Times New Roman" w:hAnsi="Times New Roman"/>
          <w:b w:val="0"/>
          <w:sz w:val="28"/>
          <w:szCs w:val="28"/>
        </w:rPr>
        <w:t xml:space="preserve"> к настоящему Решению</w:t>
      </w:r>
      <w:r w:rsidR="00407B57">
        <w:rPr>
          <w:rFonts w:ascii="Times New Roman" w:hAnsi="Times New Roman"/>
          <w:b w:val="0"/>
          <w:sz w:val="28"/>
          <w:szCs w:val="28"/>
        </w:rPr>
        <w:t>.</w:t>
      </w:r>
    </w:p>
    <w:p w:rsidR="002F3C0A" w:rsidRPr="002F3C0A" w:rsidRDefault="001704BD" w:rsidP="002F3C0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proofErr w:type="gramStart"/>
      <w:r w:rsidR="00407B57" w:rsidRPr="002F3C0A">
        <w:rPr>
          <w:sz w:val="28"/>
          <w:szCs w:val="28"/>
        </w:rPr>
        <w:t>2</w:t>
      </w:r>
      <w:r w:rsidR="00243DD6" w:rsidRPr="002F3C0A">
        <w:rPr>
          <w:sz w:val="28"/>
          <w:szCs w:val="28"/>
        </w:rPr>
        <w:t>3</w:t>
      </w:r>
      <w:r w:rsidR="00407B57" w:rsidRPr="002F3C0A">
        <w:rPr>
          <w:sz w:val="28"/>
          <w:szCs w:val="28"/>
        </w:rPr>
        <w:t>.</w:t>
      </w:r>
      <w:r w:rsidR="002F3C0A" w:rsidRPr="002F3C0A">
        <w:rPr>
          <w:rFonts w:eastAsia="Calibri"/>
          <w:sz w:val="28"/>
          <w:szCs w:val="28"/>
          <w:lang w:eastAsia="en-US"/>
        </w:rPr>
        <w:t xml:space="preserve">Установить, что при отсутствии нормативного правового акта Правительства Новосибирской области и Куйбышевского района, устанавливающих распределение ассигнований для </w:t>
      </w:r>
      <w:proofErr w:type="spellStart"/>
      <w:r w:rsidR="002F3C0A" w:rsidRPr="002F3C0A">
        <w:rPr>
          <w:rFonts w:eastAsia="Calibri"/>
          <w:sz w:val="28"/>
          <w:szCs w:val="28"/>
          <w:lang w:eastAsia="en-US"/>
        </w:rPr>
        <w:t>Горбуновского</w:t>
      </w:r>
      <w:proofErr w:type="spellEnd"/>
      <w:r w:rsidR="002F3C0A" w:rsidRPr="002F3C0A">
        <w:rPr>
          <w:rFonts w:eastAsia="Calibri"/>
          <w:sz w:val="28"/>
          <w:szCs w:val="28"/>
          <w:lang w:eastAsia="en-US"/>
        </w:rPr>
        <w:t xml:space="preserve"> сельсовета, доведение лимитов бюджетных обязательств по расходам местного бюджета, осуществляемым за счет соответствующих ассигнований областного и районного бюджета, до получателей средств местного бюджета  производится администрацией </w:t>
      </w:r>
      <w:proofErr w:type="spellStart"/>
      <w:r w:rsidR="002F3C0A" w:rsidRPr="002F3C0A">
        <w:rPr>
          <w:rFonts w:eastAsia="Calibri"/>
          <w:sz w:val="28"/>
          <w:szCs w:val="28"/>
          <w:lang w:eastAsia="en-US"/>
        </w:rPr>
        <w:t>Горбуновского</w:t>
      </w:r>
      <w:proofErr w:type="spellEnd"/>
      <w:r w:rsidR="002F3C0A" w:rsidRPr="002F3C0A">
        <w:rPr>
          <w:rFonts w:eastAsia="Calibri"/>
          <w:sz w:val="28"/>
          <w:szCs w:val="28"/>
          <w:lang w:eastAsia="en-US"/>
        </w:rPr>
        <w:t xml:space="preserve"> сельсовета после принятия соответствующего закона и (или) нормативного правового акта Правительства Новосибирской области и Куйбышевского</w:t>
      </w:r>
      <w:proofErr w:type="gramEnd"/>
      <w:r w:rsidR="002F3C0A" w:rsidRPr="002F3C0A">
        <w:rPr>
          <w:rFonts w:eastAsia="Calibri"/>
          <w:sz w:val="28"/>
          <w:szCs w:val="28"/>
          <w:lang w:eastAsia="en-US"/>
        </w:rPr>
        <w:t xml:space="preserve"> района, иных областных и районных органов исполнительной власти.</w:t>
      </w:r>
    </w:p>
    <w:p w:rsidR="002F3C0A" w:rsidRPr="002F3C0A" w:rsidRDefault="002F3C0A" w:rsidP="0052641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C0A">
        <w:rPr>
          <w:rFonts w:eastAsia="Calibri"/>
          <w:sz w:val="28"/>
          <w:szCs w:val="28"/>
          <w:lang w:eastAsia="en-US"/>
        </w:rPr>
        <w:t xml:space="preserve">Установить, что при отсутствии нормативного правового акта администрации </w:t>
      </w:r>
      <w:proofErr w:type="spellStart"/>
      <w:r w:rsidRPr="002F3C0A">
        <w:rPr>
          <w:rFonts w:eastAsia="Calibri"/>
          <w:sz w:val="28"/>
          <w:szCs w:val="28"/>
          <w:lang w:eastAsia="en-US"/>
        </w:rPr>
        <w:t>Горбуновского</w:t>
      </w:r>
      <w:proofErr w:type="spellEnd"/>
      <w:r w:rsidRPr="002F3C0A">
        <w:rPr>
          <w:rFonts w:eastAsia="Calibri"/>
          <w:sz w:val="28"/>
          <w:szCs w:val="28"/>
          <w:lang w:eastAsia="en-US"/>
        </w:rPr>
        <w:t xml:space="preserve"> сельсовета, устанавливающих расходные обязательства местного бюджета, доведение лимитов бюджетных обязательств по соответствующим расходам местного бюджета до получателей средств </w:t>
      </w:r>
      <w:r w:rsidRPr="002F3C0A">
        <w:rPr>
          <w:rFonts w:eastAsia="Calibri"/>
          <w:sz w:val="28"/>
          <w:szCs w:val="28"/>
          <w:lang w:eastAsia="en-US"/>
        </w:rPr>
        <w:lastRenderedPageBreak/>
        <w:t xml:space="preserve">бюджета местного бюджета, осуществляется администрацией  </w:t>
      </w:r>
      <w:proofErr w:type="spellStart"/>
      <w:r w:rsidRPr="002F3C0A">
        <w:rPr>
          <w:rFonts w:eastAsia="Calibri"/>
          <w:sz w:val="28"/>
          <w:szCs w:val="28"/>
          <w:lang w:eastAsia="en-US"/>
        </w:rPr>
        <w:t>Горбуновского</w:t>
      </w:r>
      <w:proofErr w:type="spellEnd"/>
      <w:r w:rsidRPr="002F3C0A">
        <w:rPr>
          <w:rFonts w:eastAsia="Calibri"/>
          <w:sz w:val="28"/>
          <w:szCs w:val="28"/>
          <w:lang w:eastAsia="en-US"/>
        </w:rPr>
        <w:t xml:space="preserve"> сельсовета после принятия соответствующего нормативного правового акта </w:t>
      </w:r>
      <w:proofErr w:type="spellStart"/>
      <w:r w:rsidRPr="002F3C0A">
        <w:rPr>
          <w:rFonts w:eastAsia="Calibri"/>
          <w:sz w:val="28"/>
          <w:szCs w:val="28"/>
          <w:lang w:eastAsia="en-US"/>
        </w:rPr>
        <w:t>Горбуновского</w:t>
      </w:r>
      <w:proofErr w:type="spellEnd"/>
      <w:r w:rsidRPr="002F3C0A">
        <w:rPr>
          <w:rFonts w:eastAsia="Calibri"/>
          <w:sz w:val="28"/>
          <w:szCs w:val="28"/>
          <w:lang w:eastAsia="en-US"/>
        </w:rPr>
        <w:t xml:space="preserve"> сельсовета.</w:t>
      </w:r>
    </w:p>
    <w:p w:rsidR="002F3C0A" w:rsidRPr="002F3C0A" w:rsidRDefault="002F3C0A" w:rsidP="00526419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F3C0A">
        <w:rPr>
          <w:rFonts w:eastAsia="Calibri"/>
          <w:sz w:val="28"/>
          <w:szCs w:val="28"/>
          <w:lang w:eastAsia="en-US"/>
        </w:rPr>
        <w:t xml:space="preserve">Установить, что при отсутствии нормативного правового акта администрации </w:t>
      </w:r>
      <w:proofErr w:type="spellStart"/>
      <w:r w:rsidRPr="002F3C0A">
        <w:rPr>
          <w:rFonts w:eastAsia="Calibri"/>
          <w:sz w:val="28"/>
          <w:szCs w:val="28"/>
          <w:lang w:eastAsia="en-US"/>
        </w:rPr>
        <w:t>Горбуновского</w:t>
      </w:r>
      <w:proofErr w:type="spellEnd"/>
      <w:r w:rsidRPr="002F3C0A">
        <w:rPr>
          <w:rFonts w:eastAsia="Calibri"/>
          <w:sz w:val="28"/>
          <w:szCs w:val="28"/>
          <w:lang w:eastAsia="en-US"/>
        </w:rPr>
        <w:t xml:space="preserve"> сельсовета, регламентирующего порядок исполнения расходного обязательства местного бюджета, санкционирование оплаты денежных обязательств по нему осуществляется администрацией </w:t>
      </w:r>
      <w:proofErr w:type="spellStart"/>
      <w:r w:rsidRPr="002F3C0A">
        <w:rPr>
          <w:rFonts w:eastAsia="Calibri"/>
          <w:sz w:val="28"/>
          <w:szCs w:val="28"/>
          <w:lang w:eastAsia="en-US"/>
        </w:rPr>
        <w:t>Горбуновского</w:t>
      </w:r>
      <w:proofErr w:type="spellEnd"/>
      <w:r w:rsidRPr="002F3C0A">
        <w:rPr>
          <w:rFonts w:eastAsia="Calibri"/>
          <w:sz w:val="28"/>
          <w:szCs w:val="28"/>
          <w:lang w:eastAsia="en-US"/>
        </w:rPr>
        <w:t xml:space="preserve"> сельсовета после принятия соответствующего нормативного правового акта </w:t>
      </w:r>
      <w:proofErr w:type="spellStart"/>
      <w:r w:rsidRPr="002F3C0A">
        <w:rPr>
          <w:rFonts w:eastAsia="Calibri"/>
          <w:sz w:val="28"/>
          <w:szCs w:val="28"/>
          <w:lang w:eastAsia="en-US"/>
        </w:rPr>
        <w:t>Горбуновского</w:t>
      </w:r>
      <w:proofErr w:type="spellEnd"/>
      <w:r w:rsidRPr="002F3C0A">
        <w:rPr>
          <w:rFonts w:eastAsia="Calibri"/>
          <w:sz w:val="28"/>
          <w:szCs w:val="28"/>
          <w:lang w:eastAsia="en-US"/>
        </w:rPr>
        <w:t xml:space="preserve"> сельсовета.</w:t>
      </w:r>
    </w:p>
    <w:p w:rsidR="008F4531" w:rsidRPr="008F4531" w:rsidRDefault="00B6202C" w:rsidP="008F453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4531">
        <w:rPr>
          <w:sz w:val="28"/>
          <w:szCs w:val="28"/>
        </w:rPr>
        <w:t>24.</w:t>
      </w:r>
      <w:r w:rsidR="008F4531" w:rsidRPr="008F4531">
        <w:rPr>
          <w:rFonts w:eastAsia="Calibri"/>
          <w:sz w:val="28"/>
          <w:szCs w:val="28"/>
          <w:lang w:eastAsia="en-US"/>
        </w:rPr>
        <w:t xml:space="preserve">Утвердить объем бюджетных ассигнований дорожного фонда </w:t>
      </w:r>
      <w:proofErr w:type="spellStart"/>
      <w:r w:rsidR="008F4531" w:rsidRPr="008F4531">
        <w:rPr>
          <w:rFonts w:eastAsia="Calibri"/>
          <w:sz w:val="28"/>
          <w:szCs w:val="28"/>
          <w:lang w:eastAsia="en-US"/>
        </w:rPr>
        <w:t>Горбуновского</w:t>
      </w:r>
      <w:proofErr w:type="spellEnd"/>
      <w:r w:rsidR="002D1665">
        <w:rPr>
          <w:rFonts w:eastAsia="Calibri"/>
          <w:sz w:val="28"/>
          <w:szCs w:val="28"/>
          <w:lang w:eastAsia="en-US"/>
        </w:rPr>
        <w:t xml:space="preserve"> </w:t>
      </w:r>
      <w:r w:rsidR="008F4531">
        <w:rPr>
          <w:rFonts w:eastAsia="Calibri"/>
          <w:sz w:val="28"/>
          <w:szCs w:val="28"/>
          <w:lang w:eastAsia="en-US"/>
        </w:rPr>
        <w:t xml:space="preserve">сельсовета </w:t>
      </w:r>
      <w:r w:rsidR="008F4531" w:rsidRPr="008F4531">
        <w:rPr>
          <w:rFonts w:eastAsia="Calibri"/>
          <w:sz w:val="28"/>
          <w:szCs w:val="28"/>
          <w:lang w:eastAsia="en-US"/>
        </w:rPr>
        <w:t>Куйбышевского района:</w:t>
      </w:r>
    </w:p>
    <w:p w:rsidR="008F4531" w:rsidRPr="008F4531" w:rsidRDefault="008F4531" w:rsidP="00A125A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4531">
        <w:rPr>
          <w:rFonts w:eastAsia="Calibri"/>
          <w:sz w:val="28"/>
          <w:szCs w:val="28"/>
          <w:lang w:eastAsia="en-US"/>
        </w:rPr>
        <w:t>1) на 201</w:t>
      </w:r>
      <w:r w:rsidR="00544991">
        <w:rPr>
          <w:rFonts w:eastAsia="Calibri"/>
          <w:sz w:val="28"/>
          <w:szCs w:val="28"/>
          <w:lang w:eastAsia="en-US"/>
        </w:rPr>
        <w:t>9</w:t>
      </w:r>
      <w:r w:rsidRPr="008F4531">
        <w:rPr>
          <w:rFonts w:eastAsia="Calibri"/>
          <w:sz w:val="28"/>
          <w:szCs w:val="28"/>
          <w:lang w:eastAsia="en-US"/>
        </w:rPr>
        <w:t xml:space="preserve"> год в сумме </w:t>
      </w:r>
      <w:r w:rsidR="008A5128">
        <w:rPr>
          <w:rFonts w:eastAsia="Calibri"/>
          <w:sz w:val="28"/>
          <w:szCs w:val="28"/>
          <w:lang w:eastAsia="en-US"/>
        </w:rPr>
        <w:t>527 600</w:t>
      </w:r>
      <w:r w:rsidR="00321373">
        <w:rPr>
          <w:rFonts w:eastAsia="Calibri"/>
          <w:sz w:val="28"/>
          <w:szCs w:val="28"/>
          <w:lang w:eastAsia="en-US"/>
        </w:rPr>
        <w:t>,00</w:t>
      </w:r>
      <w:r w:rsidRPr="008F4531">
        <w:rPr>
          <w:rFonts w:eastAsia="Calibri"/>
          <w:sz w:val="28"/>
          <w:szCs w:val="28"/>
          <w:lang w:eastAsia="en-US"/>
        </w:rPr>
        <w:t xml:space="preserve"> рублей;</w:t>
      </w:r>
    </w:p>
    <w:p w:rsidR="008F4531" w:rsidRPr="008F4531" w:rsidRDefault="008F4531" w:rsidP="00A125A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4531">
        <w:rPr>
          <w:rFonts w:eastAsia="Calibri"/>
          <w:sz w:val="28"/>
          <w:szCs w:val="28"/>
          <w:lang w:eastAsia="en-US"/>
        </w:rPr>
        <w:t>2) на 20</w:t>
      </w:r>
      <w:r w:rsidR="00544991">
        <w:rPr>
          <w:rFonts w:eastAsia="Calibri"/>
          <w:sz w:val="28"/>
          <w:szCs w:val="28"/>
          <w:lang w:eastAsia="en-US"/>
        </w:rPr>
        <w:t>20</w:t>
      </w:r>
      <w:r w:rsidRPr="008F4531">
        <w:rPr>
          <w:rFonts w:eastAsia="Calibri"/>
          <w:sz w:val="28"/>
          <w:szCs w:val="28"/>
          <w:lang w:eastAsia="en-US"/>
        </w:rPr>
        <w:t xml:space="preserve"> год в сумме </w:t>
      </w:r>
      <w:r w:rsidR="008A5128">
        <w:rPr>
          <w:rFonts w:eastAsia="Calibri"/>
          <w:sz w:val="28"/>
          <w:szCs w:val="28"/>
          <w:lang w:eastAsia="en-US"/>
        </w:rPr>
        <w:t>501 00</w:t>
      </w:r>
      <w:r w:rsidR="005B74D0">
        <w:rPr>
          <w:rFonts w:eastAsia="Calibri"/>
          <w:sz w:val="28"/>
          <w:szCs w:val="28"/>
          <w:lang w:eastAsia="en-US"/>
        </w:rPr>
        <w:t>,00</w:t>
      </w:r>
      <w:r w:rsidRPr="008F4531">
        <w:rPr>
          <w:rFonts w:eastAsia="Calibri"/>
          <w:sz w:val="28"/>
          <w:szCs w:val="28"/>
          <w:lang w:eastAsia="en-US"/>
        </w:rPr>
        <w:t xml:space="preserve"> рублей, на 20</w:t>
      </w:r>
      <w:r w:rsidR="00F05DDD">
        <w:rPr>
          <w:rFonts w:eastAsia="Calibri"/>
          <w:sz w:val="28"/>
          <w:szCs w:val="28"/>
          <w:lang w:eastAsia="en-US"/>
        </w:rPr>
        <w:t>2</w:t>
      </w:r>
      <w:r w:rsidR="00544991">
        <w:rPr>
          <w:rFonts w:eastAsia="Calibri"/>
          <w:sz w:val="28"/>
          <w:szCs w:val="28"/>
          <w:lang w:eastAsia="en-US"/>
        </w:rPr>
        <w:t>1</w:t>
      </w:r>
      <w:r w:rsidRPr="008F4531">
        <w:rPr>
          <w:rFonts w:eastAsia="Calibri"/>
          <w:sz w:val="28"/>
          <w:szCs w:val="28"/>
          <w:lang w:eastAsia="en-US"/>
        </w:rPr>
        <w:t xml:space="preserve"> год в сумме </w:t>
      </w:r>
      <w:r w:rsidR="008A5128">
        <w:rPr>
          <w:rFonts w:eastAsia="Calibri"/>
          <w:sz w:val="28"/>
          <w:szCs w:val="28"/>
          <w:lang w:eastAsia="en-US"/>
        </w:rPr>
        <w:t>514 600</w:t>
      </w:r>
      <w:r w:rsidR="00F54208">
        <w:rPr>
          <w:rFonts w:eastAsia="Calibri"/>
          <w:sz w:val="28"/>
          <w:szCs w:val="28"/>
          <w:lang w:eastAsia="en-US"/>
        </w:rPr>
        <w:t xml:space="preserve"> </w:t>
      </w:r>
      <w:r w:rsidRPr="008F4531">
        <w:rPr>
          <w:rFonts w:eastAsia="Calibri"/>
          <w:sz w:val="28"/>
          <w:szCs w:val="28"/>
          <w:lang w:eastAsia="en-US"/>
        </w:rPr>
        <w:t>рублей.</w:t>
      </w:r>
    </w:p>
    <w:p w:rsidR="00407B57" w:rsidRDefault="00497579" w:rsidP="00B6202C">
      <w:pPr>
        <w:pStyle w:val="a4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25.</w:t>
      </w:r>
      <w:r w:rsidR="00407B57">
        <w:rPr>
          <w:rFonts w:ascii="Times New Roman" w:hAnsi="Times New Roman"/>
          <w:b w:val="0"/>
          <w:sz w:val="28"/>
          <w:szCs w:val="28"/>
        </w:rPr>
        <w:t xml:space="preserve">Утвердить </w:t>
      </w:r>
      <w:r w:rsidR="00A6501C">
        <w:rPr>
          <w:rFonts w:ascii="Times New Roman" w:hAnsi="Times New Roman"/>
          <w:b w:val="0"/>
          <w:sz w:val="28"/>
          <w:szCs w:val="28"/>
        </w:rPr>
        <w:t xml:space="preserve">Перечень </w:t>
      </w:r>
      <w:r w:rsidR="00C52B33">
        <w:rPr>
          <w:rFonts w:ascii="Times New Roman" w:hAnsi="Times New Roman"/>
          <w:b w:val="0"/>
          <w:sz w:val="28"/>
          <w:szCs w:val="28"/>
        </w:rPr>
        <w:t>муниципальных</w:t>
      </w:r>
      <w:r w:rsidR="00A6501C">
        <w:rPr>
          <w:rFonts w:ascii="Times New Roman" w:hAnsi="Times New Roman"/>
          <w:b w:val="0"/>
          <w:sz w:val="28"/>
          <w:szCs w:val="28"/>
        </w:rPr>
        <w:t xml:space="preserve"> программ, предусмотренных к финансированию в 201</w:t>
      </w:r>
      <w:r w:rsidR="008A5128">
        <w:rPr>
          <w:rFonts w:ascii="Times New Roman" w:hAnsi="Times New Roman"/>
          <w:b w:val="0"/>
          <w:sz w:val="28"/>
          <w:szCs w:val="28"/>
        </w:rPr>
        <w:t>9</w:t>
      </w:r>
      <w:r w:rsidR="00A6501C">
        <w:rPr>
          <w:rFonts w:ascii="Times New Roman" w:hAnsi="Times New Roman"/>
          <w:b w:val="0"/>
          <w:sz w:val="28"/>
          <w:szCs w:val="28"/>
        </w:rPr>
        <w:t xml:space="preserve"> году </w:t>
      </w:r>
      <w:r w:rsidR="00507537">
        <w:rPr>
          <w:rFonts w:ascii="Times New Roman" w:hAnsi="Times New Roman"/>
          <w:b w:val="0"/>
          <w:sz w:val="28"/>
          <w:szCs w:val="28"/>
        </w:rPr>
        <w:t>согласно приложению</w:t>
      </w:r>
      <w:r w:rsidR="00407B57">
        <w:rPr>
          <w:rFonts w:ascii="Times New Roman" w:hAnsi="Times New Roman"/>
          <w:b w:val="0"/>
          <w:sz w:val="28"/>
          <w:szCs w:val="28"/>
        </w:rPr>
        <w:t xml:space="preserve"> 1</w:t>
      </w:r>
      <w:r w:rsidR="00C40B96">
        <w:rPr>
          <w:rFonts w:ascii="Times New Roman" w:hAnsi="Times New Roman"/>
          <w:b w:val="0"/>
          <w:sz w:val="28"/>
          <w:szCs w:val="28"/>
        </w:rPr>
        <w:t>2</w:t>
      </w:r>
      <w:r w:rsidR="00507537">
        <w:rPr>
          <w:rFonts w:ascii="Times New Roman" w:hAnsi="Times New Roman"/>
          <w:b w:val="0"/>
          <w:sz w:val="28"/>
          <w:szCs w:val="28"/>
        </w:rPr>
        <w:t>.</w:t>
      </w:r>
    </w:p>
    <w:p w:rsidR="00504CD1" w:rsidRDefault="00504CD1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Установить, что финансирование мероприятий, предусмотренных </w:t>
      </w:r>
      <w:r w:rsidR="00FE7EE5">
        <w:rPr>
          <w:rFonts w:ascii="Times New Roman" w:hAnsi="Times New Roman"/>
          <w:b w:val="0"/>
          <w:sz w:val="28"/>
          <w:szCs w:val="28"/>
        </w:rPr>
        <w:t>муниципальными</w:t>
      </w:r>
      <w:r>
        <w:rPr>
          <w:rFonts w:ascii="Times New Roman" w:hAnsi="Times New Roman"/>
          <w:b w:val="0"/>
          <w:sz w:val="28"/>
          <w:szCs w:val="28"/>
        </w:rPr>
        <w:t xml:space="preserve"> программами, осуществляется в соответствии с порядками, установленными администрацией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сельсовета.</w:t>
      </w:r>
    </w:p>
    <w:p w:rsidR="009028E8" w:rsidRDefault="009028E8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Муниципальные программы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сельсовета, не включенные в перечень, финансированию в 201</w:t>
      </w:r>
      <w:r w:rsidR="008A5128">
        <w:rPr>
          <w:rFonts w:ascii="Times New Roman" w:hAnsi="Times New Roman"/>
          <w:b w:val="0"/>
          <w:sz w:val="28"/>
          <w:szCs w:val="28"/>
        </w:rPr>
        <w:t>9</w:t>
      </w:r>
      <w:r>
        <w:rPr>
          <w:rFonts w:ascii="Times New Roman" w:hAnsi="Times New Roman"/>
          <w:b w:val="0"/>
          <w:sz w:val="28"/>
          <w:szCs w:val="28"/>
        </w:rPr>
        <w:t xml:space="preserve"> году не подлежат.</w:t>
      </w:r>
    </w:p>
    <w:p w:rsidR="008A5128" w:rsidRPr="008A5128" w:rsidRDefault="00612C55" w:rsidP="008A5128">
      <w:pPr>
        <w:jc w:val="both"/>
        <w:rPr>
          <w:lang w:eastAsia="ru-RU"/>
        </w:rPr>
      </w:pPr>
      <w:r>
        <w:rPr>
          <w:sz w:val="28"/>
          <w:szCs w:val="28"/>
        </w:rPr>
        <w:tab/>
        <w:t>2</w:t>
      </w:r>
      <w:r w:rsidR="0049757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53588">
        <w:rPr>
          <w:sz w:val="28"/>
          <w:szCs w:val="28"/>
        </w:rPr>
        <w:t>Утвердить объем условно утвержденных расходов на плановый период 20</w:t>
      </w:r>
      <w:r w:rsidR="008A5128"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="00A53588">
        <w:rPr>
          <w:sz w:val="28"/>
          <w:szCs w:val="28"/>
        </w:rPr>
        <w:t xml:space="preserve">  в объеме 2,5% общего объема расходов бюджета</w:t>
      </w:r>
      <w:r w:rsidR="0096396A">
        <w:rPr>
          <w:sz w:val="28"/>
          <w:szCs w:val="28"/>
        </w:rPr>
        <w:t>–</w:t>
      </w:r>
      <w:r w:rsidR="008A5128" w:rsidRPr="008A5128">
        <w:rPr>
          <w:sz w:val="28"/>
          <w:szCs w:val="28"/>
          <w:lang w:eastAsia="ru-RU"/>
        </w:rPr>
        <w:t>114006,00</w:t>
      </w:r>
    </w:p>
    <w:p w:rsidR="008A5128" w:rsidRPr="008A5128" w:rsidRDefault="00E66EE9" w:rsidP="008A512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руб.</w:t>
      </w:r>
      <w:r w:rsidR="00A53588" w:rsidRPr="00E66EE9">
        <w:rPr>
          <w:sz w:val="28"/>
          <w:szCs w:val="28"/>
        </w:rPr>
        <w:t>,</w:t>
      </w:r>
      <w:r w:rsidR="00A53588">
        <w:rPr>
          <w:sz w:val="28"/>
          <w:szCs w:val="28"/>
        </w:rPr>
        <w:t xml:space="preserve"> осуществляемый за счёт собственных доходов бюджета, на   плановый  период 20</w:t>
      </w:r>
      <w:r w:rsidR="0077560F">
        <w:rPr>
          <w:sz w:val="28"/>
          <w:szCs w:val="28"/>
        </w:rPr>
        <w:t>2</w:t>
      </w:r>
      <w:r w:rsidR="008A5128">
        <w:rPr>
          <w:b/>
          <w:sz w:val="28"/>
          <w:szCs w:val="28"/>
        </w:rPr>
        <w:t>1</w:t>
      </w:r>
      <w:r w:rsidR="00612C55">
        <w:rPr>
          <w:sz w:val="28"/>
          <w:szCs w:val="28"/>
        </w:rPr>
        <w:t xml:space="preserve"> год</w:t>
      </w:r>
      <w:r w:rsidR="00A53588">
        <w:rPr>
          <w:sz w:val="28"/>
          <w:szCs w:val="28"/>
        </w:rPr>
        <w:t xml:space="preserve"> в объеме 5% общего объема расходов бюджета</w:t>
      </w:r>
      <w:r w:rsidR="0023732C">
        <w:rPr>
          <w:sz w:val="28"/>
          <w:szCs w:val="28"/>
        </w:rPr>
        <w:t>–</w:t>
      </w:r>
      <w:r w:rsidR="008A5128" w:rsidRPr="008A5128">
        <w:rPr>
          <w:sz w:val="28"/>
          <w:szCs w:val="28"/>
          <w:lang w:eastAsia="ru-RU"/>
        </w:rPr>
        <w:t>231166,00</w:t>
      </w:r>
    </w:p>
    <w:p w:rsidR="00A53588" w:rsidRPr="008A504F" w:rsidRDefault="00E66EE9" w:rsidP="00C40B96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руб.</w:t>
      </w:r>
      <w:r w:rsidR="00A53588" w:rsidRPr="00E66EE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53588">
        <w:rPr>
          <w:rFonts w:ascii="Times New Roman" w:hAnsi="Times New Roman" w:cs="Times New Roman"/>
          <w:b w:val="0"/>
          <w:sz w:val="28"/>
          <w:szCs w:val="28"/>
        </w:rPr>
        <w:t>осуществляемый за счёт собственных доходов бюджета.</w:t>
      </w:r>
      <w:proofErr w:type="gramEnd"/>
    </w:p>
    <w:p w:rsidR="003367AF" w:rsidRPr="0008613D" w:rsidRDefault="00EA5185" w:rsidP="0008613D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04F">
        <w:rPr>
          <w:rFonts w:ascii="Times New Roman" w:hAnsi="Times New Roman" w:cs="Times New Roman"/>
          <w:b w:val="0"/>
          <w:sz w:val="28"/>
          <w:szCs w:val="28"/>
        </w:rPr>
        <w:tab/>
      </w:r>
      <w:r w:rsidRPr="0008613D">
        <w:rPr>
          <w:rFonts w:ascii="Times New Roman" w:hAnsi="Times New Roman" w:cs="Times New Roman"/>
          <w:b w:val="0"/>
          <w:sz w:val="28"/>
          <w:szCs w:val="28"/>
        </w:rPr>
        <w:t>2</w:t>
      </w:r>
      <w:r w:rsidR="00497579" w:rsidRPr="0008613D">
        <w:rPr>
          <w:rFonts w:ascii="Times New Roman" w:hAnsi="Times New Roman" w:cs="Times New Roman"/>
          <w:b w:val="0"/>
          <w:sz w:val="28"/>
          <w:szCs w:val="28"/>
        </w:rPr>
        <w:t>7</w:t>
      </w:r>
      <w:r w:rsidRPr="0008613D">
        <w:rPr>
          <w:rFonts w:ascii="Times New Roman" w:hAnsi="Times New Roman" w:cs="Times New Roman"/>
          <w:b w:val="0"/>
          <w:sz w:val="28"/>
          <w:szCs w:val="28"/>
        </w:rPr>
        <w:t>.</w:t>
      </w:r>
      <w:r w:rsidR="00575BC4" w:rsidRPr="0008613D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решение </w:t>
      </w:r>
      <w:proofErr w:type="spellStart"/>
      <w:r w:rsidR="00575BC4" w:rsidRPr="0008613D">
        <w:rPr>
          <w:rFonts w:ascii="Times New Roman" w:hAnsi="Times New Roman" w:cs="Times New Roman"/>
          <w:b w:val="0"/>
          <w:sz w:val="28"/>
          <w:szCs w:val="28"/>
        </w:rPr>
        <w:t>в</w:t>
      </w:r>
      <w:r w:rsidR="0088474A" w:rsidRPr="0008613D">
        <w:rPr>
          <w:rFonts w:ascii="Times New Roman" w:hAnsi="Times New Roman" w:cs="Times New Roman"/>
          <w:b w:val="0"/>
          <w:sz w:val="28"/>
          <w:szCs w:val="28"/>
        </w:rPr>
        <w:t>периодическом</w:t>
      </w:r>
      <w:proofErr w:type="spellEnd"/>
      <w:r w:rsidR="0088474A" w:rsidRPr="0008613D">
        <w:rPr>
          <w:rFonts w:ascii="Times New Roman" w:hAnsi="Times New Roman" w:cs="Times New Roman"/>
          <w:b w:val="0"/>
          <w:sz w:val="28"/>
          <w:szCs w:val="28"/>
        </w:rPr>
        <w:t xml:space="preserve"> печатном </w:t>
      </w:r>
      <w:proofErr w:type="gramStart"/>
      <w:r w:rsidR="0088474A" w:rsidRPr="0008613D">
        <w:rPr>
          <w:rFonts w:ascii="Times New Roman" w:hAnsi="Times New Roman" w:cs="Times New Roman"/>
          <w:b w:val="0"/>
          <w:sz w:val="28"/>
          <w:szCs w:val="28"/>
        </w:rPr>
        <w:t>издании</w:t>
      </w:r>
      <w:proofErr w:type="gramEnd"/>
      <w:r w:rsidR="0088474A" w:rsidRPr="0008613D">
        <w:rPr>
          <w:rFonts w:ascii="Times New Roman" w:hAnsi="Times New Roman" w:cs="Times New Roman"/>
          <w:b w:val="0"/>
          <w:sz w:val="28"/>
          <w:szCs w:val="28"/>
        </w:rPr>
        <w:t xml:space="preserve"> «Вестник» органов местного самоуправления </w:t>
      </w:r>
      <w:proofErr w:type="spellStart"/>
      <w:r w:rsidR="0088474A" w:rsidRPr="0008613D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88474A" w:rsidRPr="0008613D">
        <w:rPr>
          <w:rFonts w:ascii="Times New Roman" w:hAnsi="Times New Roman" w:cs="Times New Roman"/>
          <w:b w:val="0"/>
          <w:sz w:val="28"/>
          <w:szCs w:val="28"/>
        </w:rPr>
        <w:t xml:space="preserve"> сельсовета.</w:t>
      </w:r>
      <w:r w:rsidR="00612C55" w:rsidRPr="0008613D">
        <w:rPr>
          <w:rFonts w:ascii="Times New Roman" w:hAnsi="Times New Roman" w:cs="Times New Roman"/>
          <w:b w:val="0"/>
          <w:sz w:val="28"/>
          <w:szCs w:val="28"/>
        </w:rPr>
        <w:tab/>
      </w:r>
      <w:r w:rsidR="003367AF" w:rsidRPr="0008613D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D73BCD" w:rsidRPr="0008613D">
        <w:rPr>
          <w:rFonts w:ascii="Times New Roman" w:hAnsi="Times New Roman" w:cs="Times New Roman"/>
          <w:b w:val="0"/>
          <w:sz w:val="28"/>
          <w:szCs w:val="28"/>
        </w:rPr>
        <w:t xml:space="preserve">о бюджете </w:t>
      </w:r>
      <w:r w:rsidR="003367AF" w:rsidRPr="0008613D">
        <w:rPr>
          <w:rFonts w:ascii="Times New Roman" w:hAnsi="Times New Roman" w:cs="Times New Roman"/>
          <w:b w:val="0"/>
          <w:sz w:val="28"/>
          <w:szCs w:val="28"/>
        </w:rPr>
        <w:t xml:space="preserve">вступает в силу с 01 января </w:t>
      </w:r>
      <w:r w:rsidR="00495A12" w:rsidRPr="0008613D">
        <w:rPr>
          <w:rFonts w:ascii="Times New Roman" w:hAnsi="Times New Roman" w:cs="Times New Roman"/>
          <w:b w:val="0"/>
          <w:sz w:val="28"/>
          <w:szCs w:val="28"/>
        </w:rPr>
        <w:t>201</w:t>
      </w:r>
      <w:r w:rsidR="008A5128">
        <w:rPr>
          <w:rFonts w:ascii="Times New Roman" w:hAnsi="Times New Roman" w:cs="Times New Roman"/>
          <w:b w:val="0"/>
          <w:sz w:val="28"/>
          <w:szCs w:val="28"/>
        </w:rPr>
        <w:t>9</w:t>
      </w:r>
      <w:r w:rsidR="00542786" w:rsidRPr="0008613D">
        <w:rPr>
          <w:rFonts w:ascii="Times New Roman" w:hAnsi="Times New Roman" w:cs="Times New Roman"/>
          <w:b w:val="0"/>
          <w:sz w:val="28"/>
          <w:szCs w:val="28"/>
        </w:rPr>
        <w:t>года</w:t>
      </w:r>
      <w:r w:rsidR="00612C55" w:rsidRPr="000861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24E42" w:rsidRPr="0008613D" w:rsidRDefault="00D24E42">
      <w:pPr>
        <w:jc w:val="both"/>
        <w:rPr>
          <w:sz w:val="28"/>
          <w:szCs w:val="28"/>
        </w:rPr>
      </w:pPr>
    </w:p>
    <w:p w:rsidR="00A9789F" w:rsidRPr="00A9789F" w:rsidRDefault="00A9789F">
      <w:pPr>
        <w:jc w:val="both"/>
        <w:rPr>
          <w:sz w:val="28"/>
          <w:szCs w:val="28"/>
        </w:rPr>
      </w:pPr>
    </w:p>
    <w:p w:rsidR="00D24E42" w:rsidRDefault="00D24E42" w:rsidP="00D24E42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Совета депутатов                                                              </w:t>
      </w:r>
    </w:p>
    <w:p w:rsidR="00A9789F" w:rsidRDefault="00BE6841" w:rsidP="00D24E4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2375A">
        <w:rPr>
          <w:rFonts w:ascii="Times New Roman" w:hAnsi="Times New Roman" w:cs="Times New Roman"/>
          <w:sz w:val="28"/>
          <w:szCs w:val="28"/>
        </w:rPr>
        <w:t>Горбуновского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proofErr w:type="spellEnd"/>
    </w:p>
    <w:p w:rsidR="00BE6841" w:rsidRDefault="00BE6841" w:rsidP="00BE684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7A45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Куйбышевского района</w:t>
      </w:r>
    </w:p>
    <w:p w:rsidR="00BE6841" w:rsidRPr="00BE6841" w:rsidRDefault="00BE6841" w:rsidP="00BE684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E6841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И.Н.Куроедова</w:t>
      </w:r>
      <w:proofErr w:type="spellEnd"/>
    </w:p>
    <w:p w:rsidR="00BE6841" w:rsidRDefault="00BE6841" w:rsidP="00BE684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24E42" w:rsidRDefault="00D24E42" w:rsidP="00D24E4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F7A45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62375A">
        <w:rPr>
          <w:rFonts w:ascii="Times New Roman" w:hAnsi="Times New Roman" w:cs="Times New Roman"/>
          <w:sz w:val="28"/>
          <w:szCs w:val="28"/>
        </w:rPr>
        <w:t>Горбуновского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proofErr w:type="spellEnd"/>
    </w:p>
    <w:p w:rsidR="00D24E42" w:rsidRDefault="00D24E42" w:rsidP="00D24E4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7A45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Куйбышевского района</w:t>
      </w:r>
    </w:p>
    <w:p w:rsidR="003367AF" w:rsidRDefault="00D24E42">
      <w:pPr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Новосибирской области</w:t>
      </w:r>
      <w:r w:rsidR="008A5128">
        <w:rPr>
          <w:color w:val="000000"/>
          <w:spacing w:val="-2"/>
          <w:sz w:val="28"/>
          <w:szCs w:val="28"/>
        </w:rPr>
        <w:t xml:space="preserve">                                                                           </w:t>
      </w:r>
      <w:proofErr w:type="spellStart"/>
      <w:r w:rsidR="00BE6841">
        <w:rPr>
          <w:sz w:val="28"/>
          <w:szCs w:val="28"/>
        </w:rPr>
        <w:t>С.А.Фельзина</w:t>
      </w:r>
      <w:bookmarkEnd w:id="0"/>
      <w:proofErr w:type="spellEnd"/>
    </w:p>
    <w:p w:rsidR="0052116B" w:rsidRDefault="0052116B">
      <w:pPr>
        <w:rPr>
          <w:sz w:val="28"/>
          <w:szCs w:val="28"/>
        </w:rPr>
      </w:pPr>
    </w:p>
    <w:p w:rsidR="0052116B" w:rsidRDefault="0052116B">
      <w:pPr>
        <w:rPr>
          <w:sz w:val="28"/>
          <w:szCs w:val="28"/>
        </w:rPr>
      </w:pPr>
    </w:p>
    <w:p w:rsidR="0052116B" w:rsidRDefault="0052116B">
      <w:pPr>
        <w:rPr>
          <w:sz w:val="28"/>
          <w:szCs w:val="28"/>
        </w:rPr>
      </w:pPr>
    </w:p>
    <w:p w:rsidR="0052116B" w:rsidRDefault="0052116B">
      <w:pPr>
        <w:rPr>
          <w:sz w:val="28"/>
          <w:szCs w:val="28"/>
        </w:rPr>
      </w:pPr>
    </w:p>
    <w:p w:rsidR="0052116B" w:rsidRDefault="0052116B">
      <w:pPr>
        <w:rPr>
          <w:sz w:val="28"/>
          <w:szCs w:val="28"/>
        </w:rPr>
      </w:pPr>
    </w:p>
    <w:p w:rsidR="0052116B" w:rsidRDefault="0052116B">
      <w:pPr>
        <w:rPr>
          <w:sz w:val="28"/>
          <w:szCs w:val="28"/>
        </w:rPr>
      </w:pPr>
    </w:p>
    <w:p w:rsidR="0052116B" w:rsidRDefault="0052116B">
      <w:pPr>
        <w:rPr>
          <w:sz w:val="28"/>
          <w:szCs w:val="28"/>
        </w:rPr>
      </w:pPr>
    </w:p>
    <w:p w:rsidR="0052116B" w:rsidRDefault="0052116B" w:rsidP="0052116B"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</w:t>
      </w:r>
      <w:r>
        <w:t>П</w:t>
      </w:r>
      <w:r w:rsidRPr="00E43CFC">
        <w:t xml:space="preserve">риложение № </w:t>
      </w:r>
      <w:r>
        <w:t>1</w:t>
      </w:r>
    </w:p>
    <w:p w:rsidR="0052116B" w:rsidRPr="00543A61" w:rsidRDefault="0052116B" w:rsidP="0052116B">
      <w:r>
        <w:t xml:space="preserve">                                                                                                              </w:t>
      </w:r>
      <w:r w:rsidRPr="00E43CFC">
        <w:t xml:space="preserve">К решению № </w:t>
      </w:r>
      <w:proofErr w:type="gramStart"/>
      <w:r>
        <w:t>от</w:t>
      </w:r>
      <w:proofErr w:type="gramEnd"/>
    </w:p>
    <w:p w:rsidR="0052116B" w:rsidRPr="00E43CFC" w:rsidRDefault="0052116B" w:rsidP="0052116B">
      <w:pPr>
        <w:jc w:val="center"/>
      </w:pPr>
      <w:r w:rsidRPr="00CE09C0">
        <w:tab/>
      </w:r>
      <w:r>
        <w:t xml:space="preserve">                                                                                               </w:t>
      </w:r>
      <w:r w:rsidRPr="00E43CFC">
        <w:t>сессии Совета депутатов</w:t>
      </w:r>
    </w:p>
    <w:p w:rsidR="0052116B" w:rsidRPr="00E43CFC" w:rsidRDefault="0052116B" w:rsidP="0052116B">
      <w:pPr>
        <w:jc w:val="center"/>
      </w:pPr>
      <w:r>
        <w:t xml:space="preserve">                                                                                                              </w:t>
      </w:r>
      <w:proofErr w:type="spellStart"/>
      <w:r>
        <w:t>Горбуновского</w:t>
      </w:r>
      <w:proofErr w:type="spellEnd"/>
      <w:r w:rsidRPr="00E43CFC">
        <w:t xml:space="preserve"> сельсовета</w:t>
      </w:r>
    </w:p>
    <w:p w:rsidR="0052116B" w:rsidRPr="00E43CFC" w:rsidRDefault="0052116B" w:rsidP="0052116B">
      <w:pPr>
        <w:jc w:val="center"/>
      </w:pPr>
      <w:r w:rsidRPr="00E43CFC">
        <w:t xml:space="preserve">                                                                                            </w:t>
      </w:r>
      <w:r>
        <w:t xml:space="preserve">             </w:t>
      </w:r>
      <w:r w:rsidRPr="00E43CFC">
        <w:t>Куйбышевского района</w:t>
      </w:r>
    </w:p>
    <w:p w:rsidR="0052116B" w:rsidRPr="00E43CFC" w:rsidRDefault="0052116B" w:rsidP="0052116B">
      <w:pPr>
        <w:jc w:val="center"/>
      </w:pPr>
      <w:r w:rsidRPr="00E43CFC">
        <w:t xml:space="preserve">                                                                                             </w:t>
      </w:r>
      <w:r>
        <w:t xml:space="preserve">             </w:t>
      </w:r>
      <w:r w:rsidRPr="00E43CFC">
        <w:t>Новосибирской области</w:t>
      </w:r>
    </w:p>
    <w:p w:rsidR="0052116B" w:rsidRPr="00186AF1" w:rsidRDefault="0052116B" w:rsidP="0052116B">
      <w:pPr>
        <w:ind w:left="708" w:firstLine="708"/>
        <w:jc w:val="center"/>
        <w:rPr>
          <w:sz w:val="20"/>
          <w:szCs w:val="20"/>
        </w:rPr>
      </w:pPr>
    </w:p>
    <w:p w:rsidR="0052116B" w:rsidRDefault="0052116B" w:rsidP="0052116B">
      <w:pPr>
        <w:ind w:left="7080"/>
      </w:pPr>
      <w:r>
        <w:t>Таблица 1</w:t>
      </w:r>
    </w:p>
    <w:p w:rsidR="0052116B" w:rsidRPr="002F2888" w:rsidRDefault="0052116B" w:rsidP="0052116B">
      <w:pPr>
        <w:ind w:left="708" w:firstLine="708"/>
        <w:jc w:val="center"/>
        <w:rPr>
          <w:b/>
        </w:rPr>
      </w:pPr>
      <w:r w:rsidRPr="002F2888">
        <w:rPr>
          <w:b/>
        </w:rPr>
        <w:t xml:space="preserve">перечень  главных администраторов </w:t>
      </w:r>
      <w:r>
        <w:rPr>
          <w:b/>
        </w:rPr>
        <w:t xml:space="preserve">налоговых и неналоговых </w:t>
      </w:r>
      <w:r w:rsidRPr="002F2888">
        <w:rPr>
          <w:b/>
        </w:rPr>
        <w:t xml:space="preserve"> доходов </w:t>
      </w:r>
      <w:proofErr w:type="spellStart"/>
      <w:r>
        <w:rPr>
          <w:b/>
        </w:rPr>
        <w:t>Горбуновского</w:t>
      </w:r>
      <w:proofErr w:type="spellEnd"/>
      <w:r w:rsidRPr="002F2888">
        <w:rPr>
          <w:b/>
        </w:rPr>
        <w:t xml:space="preserve"> сельсовета на 201</w:t>
      </w:r>
      <w:r>
        <w:rPr>
          <w:b/>
        </w:rPr>
        <w:t>9</w:t>
      </w:r>
      <w:r w:rsidRPr="002F2888">
        <w:rPr>
          <w:b/>
        </w:rPr>
        <w:t>год и плановый период 20</w:t>
      </w:r>
      <w:r>
        <w:rPr>
          <w:b/>
        </w:rPr>
        <w:t>20</w:t>
      </w:r>
      <w:r w:rsidRPr="002F2888">
        <w:rPr>
          <w:b/>
        </w:rPr>
        <w:t>-20</w:t>
      </w:r>
      <w:r>
        <w:rPr>
          <w:b/>
        </w:rPr>
        <w:t>21</w:t>
      </w:r>
      <w:r w:rsidRPr="002F2888">
        <w:rPr>
          <w:b/>
        </w:rPr>
        <w:t>гг</w:t>
      </w:r>
      <w:r w:rsidRPr="002F2888">
        <w:rPr>
          <w:b/>
          <w:bCs/>
        </w:rPr>
        <w:t>.</w:t>
      </w:r>
    </w:p>
    <w:p w:rsidR="0052116B" w:rsidRDefault="0052116B" w:rsidP="0052116B">
      <w:pPr>
        <w:tabs>
          <w:tab w:val="left" w:pos="5175"/>
          <w:tab w:val="right" w:pos="935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722"/>
        <w:gridCol w:w="4898"/>
      </w:tblGrid>
      <w:tr w:rsidR="0052116B" w:rsidRPr="00322DB2" w:rsidTr="0052116B">
        <w:trPr>
          <w:trHeight w:val="113"/>
        </w:trPr>
        <w:tc>
          <w:tcPr>
            <w:tcW w:w="4673" w:type="dxa"/>
            <w:gridSpan w:val="2"/>
          </w:tcPr>
          <w:p w:rsidR="0052116B" w:rsidRPr="00D82D5F" w:rsidRDefault="0052116B" w:rsidP="0052116B">
            <w:pPr>
              <w:jc w:val="center"/>
              <w:rPr>
                <w:b/>
              </w:rPr>
            </w:pPr>
            <w:r w:rsidRPr="00D82D5F">
              <w:rPr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4898" w:type="dxa"/>
            <w:vMerge w:val="restart"/>
          </w:tcPr>
          <w:p w:rsidR="0052116B" w:rsidRPr="00D82D5F" w:rsidRDefault="0052116B" w:rsidP="0052116B">
            <w:pPr>
              <w:rPr>
                <w:b/>
                <w:color w:val="000000"/>
              </w:rPr>
            </w:pPr>
          </w:p>
          <w:p w:rsidR="0052116B" w:rsidRPr="00D82D5F" w:rsidRDefault="0052116B" w:rsidP="0052116B">
            <w:pPr>
              <w:jc w:val="center"/>
              <w:rPr>
                <w:b/>
              </w:rPr>
            </w:pPr>
            <w:r w:rsidRPr="00D82D5F">
              <w:rPr>
                <w:b/>
                <w:color w:val="000000"/>
              </w:rPr>
              <w:t>Наименование</w:t>
            </w:r>
            <w:r w:rsidRPr="00D82D5F">
              <w:rPr>
                <w:b/>
              </w:rPr>
              <w:t xml:space="preserve"> Главного администратора доходов местного бюджета</w:t>
            </w:r>
          </w:p>
        </w:tc>
      </w:tr>
      <w:tr w:rsidR="0052116B" w:rsidRPr="00322DB2" w:rsidTr="0052116B">
        <w:trPr>
          <w:trHeight w:val="112"/>
        </w:trPr>
        <w:tc>
          <w:tcPr>
            <w:tcW w:w="1951" w:type="dxa"/>
          </w:tcPr>
          <w:p w:rsidR="0052116B" w:rsidRPr="0041650F" w:rsidRDefault="0052116B" w:rsidP="0052116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650F">
              <w:rPr>
                <w:b/>
                <w:color w:val="000000"/>
                <w:sz w:val="20"/>
                <w:szCs w:val="20"/>
              </w:rPr>
              <w:t>главныйадминист-ратор</w:t>
            </w:r>
            <w:proofErr w:type="spellEnd"/>
            <w:r w:rsidRPr="0041650F">
              <w:rPr>
                <w:b/>
                <w:color w:val="000000"/>
                <w:sz w:val="20"/>
                <w:szCs w:val="20"/>
              </w:rPr>
              <w:t xml:space="preserve"> доходов</w:t>
            </w:r>
          </w:p>
        </w:tc>
        <w:tc>
          <w:tcPr>
            <w:tcW w:w="2722" w:type="dxa"/>
          </w:tcPr>
          <w:p w:rsidR="0052116B" w:rsidRPr="00D82D5F" w:rsidRDefault="0052116B" w:rsidP="0052116B">
            <w:pPr>
              <w:rPr>
                <w:b/>
                <w:color w:val="000000"/>
              </w:rPr>
            </w:pPr>
            <w:r w:rsidRPr="00D82D5F">
              <w:rPr>
                <w:b/>
                <w:color w:val="000000"/>
              </w:rPr>
              <w:t>доходы местного бюджета</w:t>
            </w:r>
          </w:p>
        </w:tc>
        <w:tc>
          <w:tcPr>
            <w:tcW w:w="4898" w:type="dxa"/>
            <w:vMerge/>
          </w:tcPr>
          <w:p w:rsidR="0052116B" w:rsidRPr="00D82D5F" w:rsidRDefault="0052116B" w:rsidP="0052116B">
            <w:pPr>
              <w:rPr>
                <w:color w:val="000000"/>
              </w:rPr>
            </w:pPr>
          </w:p>
        </w:tc>
      </w:tr>
      <w:tr w:rsidR="0052116B" w:rsidRPr="00322DB2" w:rsidTr="0052116B">
        <w:tc>
          <w:tcPr>
            <w:tcW w:w="1951" w:type="dxa"/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82D5F">
              <w:rPr>
                <w:b/>
                <w:color w:val="000000"/>
              </w:rPr>
              <w:t>182</w:t>
            </w:r>
          </w:p>
        </w:tc>
        <w:tc>
          <w:tcPr>
            <w:tcW w:w="2722" w:type="dxa"/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4898" w:type="dxa"/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Федеральная налоговая служб</w:t>
            </w:r>
            <w:proofErr w:type="gramStart"/>
            <w:r>
              <w:rPr>
                <w:b/>
                <w:color w:val="000000"/>
              </w:rPr>
              <w:t>а(</w:t>
            </w:r>
            <w:proofErr w:type="gramEnd"/>
            <w:r>
              <w:rPr>
                <w:b/>
                <w:color w:val="000000"/>
              </w:rPr>
              <w:t>Управление Федеральной налоговой службы</w:t>
            </w:r>
            <w:r w:rsidRPr="00D82D5F">
              <w:rPr>
                <w:b/>
                <w:color w:val="000000"/>
              </w:rPr>
              <w:t xml:space="preserve"> по Новосибирской области</w:t>
            </w:r>
            <w:r>
              <w:rPr>
                <w:b/>
                <w:color w:val="000000"/>
              </w:rPr>
              <w:t>)</w:t>
            </w:r>
          </w:p>
        </w:tc>
      </w:tr>
      <w:tr w:rsidR="0052116B" w:rsidRPr="00322DB2" w:rsidTr="0052116B">
        <w:trPr>
          <w:trHeight w:val="2046"/>
        </w:trPr>
        <w:tc>
          <w:tcPr>
            <w:tcW w:w="1951" w:type="dxa"/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82D5F">
              <w:rPr>
                <w:b/>
                <w:color w:val="000000"/>
              </w:rPr>
              <w:t>182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1 01 02010 01 0000 110</w:t>
            </w:r>
          </w:p>
        </w:tc>
        <w:tc>
          <w:tcPr>
            <w:tcW w:w="4898" w:type="dxa"/>
            <w:vAlign w:val="bottom"/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41611"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 CYR" w:hAnsi="Times New Roman CYR" w:cs="Times New Roman CYR"/>
              </w:rPr>
              <w:t>.1</w:t>
            </w:r>
            <w:r w:rsidRPr="00741611">
              <w:rPr>
                <w:rFonts w:ascii="Times New Roman CYR" w:hAnsi="Times New Roman CYR" w:cs="Times New Roman CYR"/>
              </w:rPr>
              <w:t xml:space="preserve"> и 228 Налогового кодекса Российской Федерации</w:t>
            </w:r>
          </w:p>
        </w:tc>
      </w:tr>
      <w:tr w:rsidR="0052116B" w:rsidRPr="00C254E0" w:rsidTr="0052116B">
        <w:tc>
          <w:tcPr>
            <w:tcW w:w="1951" w:type="dxa"/>
          </w:tcPr>
          <w:p w:rsidR="0052116B" w:rsidRPr="00D82D5F" w:rsidRDefault="0052116B" w:rsidP="0052116B">
            <w:pPr>
              <w:jc w:val="center"/>
              <w:rPr>
                <w:color w:val="000000"/>
              </w:rPr>
            </w:pPr>
            <w:r w:rsidRPr="00D82D5F">
              <w:t>182</w:t>
            </w:r>
          </w:p>
        </w:tc>
        <w:tc>
          <w:tcPr>
            <w:tcW w:w="2722" w:type="dxa"/>
            <w:shd w:val="clear" w:color="auto" w:fill="FFFFFF"/>
          </w:tcPr>
          <w:p w:rsidR="0052116B" w:rsidRDefault="0052116B" w:rsidP="0052116B">
            <w:pPr>
              <w:jc w:val="center"/>
              <w:rPr>
                <w:sz w:val="20"/>
                <w:szCs w:val="20"/>
              </w:rPr>
            </w:pPr>
          </w:p>
          <w:p w:rsidR="0052116B" w:rsidRPr="00D82D5F" w:rsidRDefault="0052116B" w:rsidP="0052116B">
            <w:pPr>
              <w:jc w:val="center"/>
              <w:rPr>
                <w:sz w:val="20"/>
                <w:szCs w:val="20"/>
              </w:rPr>
            </w:pPr>
          </w:p>
          <w:p w:rsidR="0052116B" w:rsidRPr="00D82D5F" w:rsidRDefault="0052116B" w:rsidP="0052116B">
            <w:pPr>
              <w:jc w:val="center"/>
              <w:rPr>
                <w:sz w:val="20"/>
                <w:szCs w:val="20"/>
              </w:rPr>
            </w:pPr>
          </w:p>
          <w:p w:rsidR="0052116B" w:rsidRPr="00D82D5F" w:rsidRDefault="0052116B" w:rsidP="0052116B">
            <w:pPr>
              <w:jc w:val="center"/>
              <w:rPr>
                <w:sz w:val="20"/>
                <w:szCs w:val="20"/>
              </w:rPr>
            </w:pPr>
          </w:p>
          <w:p w:rsidR="0052116B" w:rsidRPr="00D82D5F" w:rsidRDefault="0052116B" w:rsidP="0052116B">
            <w:pPr>
              <w:jc w:val="center"/>
              <w:rPr>
                <w:sz w:val="20"/>
                <w:szCs w:val="20"/>
              </w:rPr>
            </w:pPr>
          </w:p>
          <w:p w:rsidR="0052116B" w:rsidRPr="00D82D5F" w:rsidRDefault="0052116B" w:rsidP="0052116B">
            <w:pPr>
              <w:jc w:val="center"/>
              <w:rPr>
                <w:sz w:val="20"/>
                <w:szCs w:val="20"/>
              </w:rPr>
            </w:pPr>
          </w:p>
          <w:p w:rsidR="0052116B" w:rsidRPr="00D82D5F" w:rsidRDefault="0052116B" w:rsidP="0052116B">
            <w:pPr>
              <w:jc w:val="center"/>
              <w:rPr>
                <w:sz w:val="20"/>
                <w:szCs w:val="20"/>
              </w:rPr>
            </w:pPr>
          </w:p>
          <w:p w:rsidR="0052116B" w:rsidRPr="00D82D5F" w:rsidRDefault="0052116B" w:rsidP="0052116B">
            <w:pPr>
              <w:jc w:val="center"/>
              <w:rPr>
                <w:sz w:val="20"/>
                <w:szCs w:val="20"/>
              </w:rPr>
            </w:pPr>
          </w:p>
          <w:p w:rsidR="0052116B" w:rsidRPr="00D82D5F" w:rsidRDefault="0052116B" w:rsidP="0052116B">
            <w:pPr>
              <w:jc w:val="center"/>
              <w:rPr>
                <w:sz w:val="20"/>
                <w:szCs w:val="20"/>
              </w:rPr>
            </w:pPr>
          </w:p>
          <w:p w:rsidR="0052116B" w:rsidRPr="00D82D5F" w:rsidRDefault="0052116B" w:rsidP="0052116B">
            <w:pPr>
              <w:jc w:val="center"/>
              <w:rPr>
                <w:sz w:val="20"/>
                <w:szCs w:val="20"/>
              </w:rPr>
            </w:pPr>
          </w:p>
          <w:p w:rsidR="0052116B" w:rsidRPr="00D82D5F" w:rsidRDefault="0052116B" w:rsidP="0052116B">
            <w:pPr>
              <w:jc w:val="center"/>
              <w:rPr>
                <w:sz w:val="20"/>
                <w:szCs w:val="20"/>
              </w:rPr>
            </w:pPr>
          </w:p>
          <w:p w:rsidR="0052116B" w:rsidRDefault="0052116B" w:rsidP="0052116B">
            <w:pPr>
              <w:jc w:val="center"/>
              <w:rPr>
                <w:sz w:val="20"/>
                <w:szCs w:val="20"/>
              </w:rPr>
            </w:pPr>
          </w:p>
          <w:p w:rsidR="0052116B" w:rsidRPr="00D82D5F" w:rsidRDefault="0052116B" w:rsidP="0052116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98" w:type="dxa"/>
            <w:vAlign w:val="bottom"/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41611">
              <w:rPr>
                <w:rFonts w:ascii="Times New Roman CYR" w:hAnsi="Times New Roman CYR" w:cs="Times New Roman CYR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2116B" w:rsidRPr="00C254E0" w:rsidTr="0052116B">
        <w:tc>
          <w:tcPr>
            <w:tcW w:w="1951" w:type="dxa"/>
          </w:tcPr>
          <w:p w:rsidR="0052116B" w:rsidRPr="00D82D5F" w:rsidRDefault="0052116B" w:rsidP="0052116B">
            <w:pPr>
              <w:jc w:val="center"/>
            </w:pPr>
            <w:r>
              <w:t>182</w:t>
            </w:r>
          </w:p>
        </w:tc>
        <w:tc>
          <w:tcPr>
            <w:tcW w:w="2722" w:type="dxa"/>
            <w:shd w:val="clear" w:color="auto" w:fill="FFFFFF"/>
          </w:tcPr>
          <w:p w:rsidR="0052116B" w:rsidRDefault="0052116B" w:rsidP="0052116B">
            <w:pPr>
              <w:jc w:val="center"/>
            </w:pPr>
          </w:p>
          <w:p w:rsidR="0052116B" w:rsidRPr="00741611" w:rsidRDefault="0052116B" w:rsidP="0052116B"/>
          <w:p w:rsidR="0052116B" w:rsidRPr="00741611" w:rsidRDefault="0052116B" w:rsidP="0052116B"/>
          <w:p w:rsidR="0052116B" w:rsidRPr="00741611" w:rsidRDefault="0052116B" w:rsidP="0052116B"/>
          <w:p w:rsidR="0052116B" w:rsidRDefault="0052116B" w:rsidP="0052116B"/>
          <w:p w:rsidR="0052116B" w:rsidRPr="00741611" w:rsidRDefault="0052116B" w:rsidP="0052116B">
            <w:r w:rsidRPr="00741611">
              <w:t>101 02030 01 0000 110</w:t>
            </w:r>
          </w:p>
        </w:tc>
        <w:tc>
          <w:tcPr>
            <w:tcW w:w="4898" w:type="dxa"/>
            <w:vAlign w:val="bottom"/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741611"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2116B" w:rsidRPr="00C254E0" w:rsidTr="0052116B">
        <w:tc>
          <w:tcPr>
            <w:tcW w:w="1951" w:type="dxa"/>
          </w:tcPr>
          <w:p w:rsidR="0052116B" w:rsidRPr="00D82D5F" w:rsidRDefault="0052116B" w:rsidP="0052116B">
            <w:pPr>
              <w:jc w:val="center"/>
            </w:pPr>
            <w:r>
              <w:t>100</w:t>
            </w:r>
          </w:p>
        </w:tc>
        <w:tc>
          <w:tcPr>
            <w:tcW w:w="2722" w:type="dxa"/>
            <w:shd w:val="clear" w:color="auto" w:fill="FFFFFF"/>
          </w:tcPr>
          <w:p w:rsidR="0052116B" w:rsidRPr="00190846" w:rsidRDefault="0052116B" w:rsidP="0052116B"/>
        </w:tc>
        <w:tc>
          <w:tcPr>
            <w:tcW w:w="4898" w:type="dxa"/>
          </w:tcPr>
          <w:p w:rsidR="0052116B" w:rsidRPr="00190846" w:rsidRDefault="0052116B" w:rsidP="0052116B">
            <w:pPr>
              <w:rPr>
                <w:b/>
              </w:rPr>
            </w:pPr>
            <w:r>
              <w:rPr>
                <w:b/>
              </w:rPr>
              <w:t>Федеральное казначейство (Межмуниципальное операционное управление Федерального Казначейства, Управление Федерального казначейства по Новосибирской  области)</w:t>
            </w:r>
          </w:p>
        </w:tc>
      </w:tr>
      <w:tr w:rsidR="0052116B" w:rsidRPr="00C254E0" w:rsidTr="0052116B">
        <w:tc>
          <w:tcPr>
            <w:tcW w:w="1951" w:type="dxa"/>
          </w:tcPr>
          <w:p w:rsidR="0052116B" w:rsidRPr="00D82D5F" w:rsidRDefault="0052116B" w:rsidP="0052116B">
            <w:pPr>
              <w:jc w:val="center"/>
            </w:pPr>
            <w:r>
              <w:t>100</w:t>
            </w:r>
          </w:p>
        </w:tc>
        <w:tc>
          <w:tcPr>
            <w:tcW w:w="2722" w:type="dxa"/>
            <w:shd w:val="clear" w:color="auto" w:fill="FFFFFF"/>
          </w:tcPr>
          <w:p w:rsidR="0052116B" w:rsidRPr="00FF7D1C" w:rsidRDefault="0052116B" w:rsidP="0052116B">
            <w:r>
              <w:t>1</w:t>
            </w:r>
            <w:r w:rsidRPr="00FF7D1C">
              <w:t>0302230 01 0000 110</w:t>
            </w:r>
          </w:p>
        </w:tc>
        <w:tc>
          <w:tcPr>
            <w:tcW w:w="4898" w:type="dxa"/>
          </w:tcPr>
          <w:p w:rsidR="0052116B" w:rsidRDefault="0052116B" w:rsidP="0052116B">
            <w:pPr>
              <w:rPr>
                <w:sz w:val="22"/>
                <w:szCs w:val="22"/>
              </w:rPr>
            </w:pPr>
            <w:r w:rsidRPr="00741611">
              <w:rPr>
                <w:sz w:val="22"/>
                <w:szCs w:val="22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741611">
              <w:rPr>
                <w:sz w:val="22"/>
                <w:szCs w:val="22"/>
              </w:rPr>
              <w:lastRenderedPageBreak/>
              <w:t>местные бюджеты</w:t>
            </w:r>
          </w:p>
        </w:tc>
      </w:tr>
      <w:tr w:rsidR="0052116B" w:rsidRPr="00C254E0" w:rsidTr="0052116B">
        <w:tc>
          <w:tcPr>
            <w:tcW w:w="1951" w:type="dxa"/>
          </w:tcPr>
          <w:p w:rsidR="0052116B" w:rsidRPr="00D82D5F" w:rsidRDefault="0052116B" w:rsidP="0052116B">
            <w:pPr>
              <w:jc w:val="center"/>
            </w:pPr>
            <w:r>
              <w:lastRenderedPageBreak/>
              <w:t>100</w:t>
            </w:r>
          </w:p>
        </w:tc>
        <w:tc>
          <w:tcPr>
            <w:tcW w:w="2722" w:type="dxa"/>
            <w:shd w:val="clear" w:color="auto" w:fill="FFFFFF"/>
          </w:tcPr>
          <w:p w:rsidR="0052116B" w:rsidRPr="00FF7D1C" w:rsidRDefault="0052116B" w:rsidP="0052116B">
            <w:r w:rsidRPr="00FF7D1C">
              <w:t>1 03022</w:t>
            </w:r>
            <w:r>
              <w:t>4</w:t>
            </w:r>
            <w:r w:rsidRPr="00FF7D1C">
              <w:t>0 01 0000 110</w:t>
            </w:r>
          </w:p>
        </w:tc>
        <w:tc>
          <w:tcPr>
            <w:tcW w:w="4898" w:type="dxa"/>
          </w:tcPr>
          <w:p w:rsidR="0052116B" w:rsidRDefault="0052116B" w:rsidP="0052116B">
            <w:pPr>
              <w:rPr>
                <w:sz w:val="22"/>
                <w:szCs w:val="22"/>
              </w:rPr>
            </w:pPr>
            <w:r w:rsidRPr="00741611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41611">
              <w:rPr>
                <w:sz w:val="22"/>
                <w:szCs w:val="22"/>
              </w:rPr>
              <w:t>инжекторных</w:t>
            </w:r>
            <w:proofErr w:type="spellEnd"/>
            <w:r w:rsidRPr="00741611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2116B" w:rsidRPr="00C254E0" w:rsidTr="0052116B">
        <w:tc>
          <w:tcPr>
            <w:tcW w:w="1951" w:type="dxa"/>
          </w:tcPr>
          <w:p w:rsidR="0052116B" w:rsidRPr="00D82D5F" w:rsidRDefault="0052116B" w:rsidP="0052116B">
            <w:pPr>
              <w:jc w:val="center"/>
            </w:pPr>
            <w:r>
              <w:t>100</w:t>
            </w:r>
          </w:p>
        </w:tc>
        <w:tc>
          <w:tcPr>
            <w:tcW w:w="2722" w:type="dxa"/>
            <w:shd w:val="clear" w:color="auto" w:fill="FFFFFF"/>
          </w:tcPr>
          <w:p w:rsidR="0052116B" w:rsidRPr="00FF7D1C" w:rsidRDefault="0052116B" w:rsidP="0052116B">
            <w:r w:rsidRPr="00FF7D1C">
              <w:t>1 03022</w:t>
            </w:r>
            <w:r>
              <w:t>5</w:t>
            </w:r>
            <w:r w:rsidRPr="00FF7D1C">
              <w:t>0 01 0000 110</w:t>
            </w:r>
          </w:p>
        </w:tc>
        <w:tc>
          <w:tcPr>
            <w:tcW w:w="4898" w:type="dxa"/>
          </w:tcPr>
          <w:p w:rsidR="0052116B" w:rsidRDefault="0052116B" w:rsidP="0052116B">
            <w:pPr>
              <w:rPr>
                <w:sz w:val="22"/>
                <w:szCs w:val="22"/>
              </w:rPr>
            </w:pPr>
            <w:r w:rsidRPr="00741611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2116B" w:rsidRPr="00C254E0" w:rsidTr="0052116B">
        <w:tc>
          <w:tcPr>
            <w:tcW w:w="1951" w:type="dxa"/>
          </w:tcPr>
          <w:p w:rsidR="0052116B" w:rsidRPr="00D82D5F" w:rsidRDefault="0052116B" w:rsidP="0052116B">
            <w:pPr>
              <w:jc w:val="center"/>
            </w:pPr>
            <w:r>
              <w:t>100</w:t>
            </w:r>
          </w:p>
        </w:tc>
        <w:tc>
          <w:tcPr>
            <w:tcW w:w="2722" w:type="dxa"/>
            <w:shd w:val="clear" w:color="auto" w:fill="FFFFFF"/>
          </w:tcPr>
          <w:p w:rsidR="0052116B" w:rsidRPr="00FF7D1C" w:rsidRDefault="0052116B" w:rsidP="0052116B">
            <w:r w:rsidRPr="00FF7D1C">
              <w:t>1 03022</w:t>
            </w:r>
            <w:r>
              <w:t>6</w:t>
            </w:r>
            <w:r w:rsidRPr="00FF7D1C">
              <w:t>0 01 0000 110</w:t>
            </w:r>
          </w:p>
        </w:tc>
        <w:tc>
          <w:tcPr>
            <w:tcW w:w="4898" w:type="dxa"/>
          </w:tcPr>
          <w:p w:rsidR="0052116B" w:rsidRDefault="0052116B" w:rsidP="0052116B">
            <w:pPr>
              <w:rPr>
                <w:sz w:val="22"/>
                <w:szCs w:val="22"/>
              </w:rPr>
            </w:pPr>
            <w:r w:rsidRPr="00741611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2116B" w:rsidRPr="00322DB2" w:rsidTr="0052116B">
        <w:tc>
          <w:tcPr>
            <w:tcW w:w="1951" w:type="dxa"/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82D5F">
              <w:rPr>
                <w:color w:val="000000"/>
              </w:rPr>
              <w:t>182</w:t>
            </w:r>
          </w:p>
        </w:tc>
        <w:tc>
          <w:tcPr>
            <w:tcW w:w="2722" w:type="dxa"/>
          </w:tcPr>
          <w:p w:rsidR="0052116B" w:rsidRPr="00322DB2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98" w:type="dxa"/>
          </w:tcPr>
          <w:p w:rsidR="0052116B" w:rsidRPr="00322DB2" w:rsidRDefault="0052116B" w:rsidP="0052116B">
            <w:r w:rsidRPr="00322DB2">
              <w:t>Единый сельскохозяйственный налог</w:t>
            </w:r>
          </w:p>
        </w:tc>
      </w:tr>
      <w:tr w:rsidR="0052116B" w:rsidRPr="00322DB2" w:rsidTr="0052116B">
        <w:tc>
          <w:tcPr>
            <w:tcW w:w="1951" w:type="dxa"/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82D5F">
              <w:rPr>
                <w:color w:val="000000"/>
              </w:rPr>
              <w:t>182</w:t>
            </w:r>
          </w:p>
        </w:tc>
        <w:tc>
          <w:tcPr>
            <w:tcW w:w="2722" w:type="dxa"/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1 06 01030 10 0000 110</w:t>
            </w:r>
          </w:p>
        </w:tc>
        <w:tc>
          <w:tcPr>
            <w:tcW w:w="4898" w:type="dxa"/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741611">
              <w:rPr>
                <w:rFonts w:ascii="Times New Roman CYR" w:hAnsi="Times New Roman CYR" w:cs="Times New Roman CYR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52116B" w:rsidRPr="00322DB2" w:rsidTr="0052116B">
        <w:tc>
          <w:tcPr>
            <w:tcW w:w="1951" w:type="dxa"/>
            <w:tcBorders>
              <w:bottom w:val="single" w:sz="4" w:space="0" w:color="auto"/>
            </w:tcBorders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82D5F">
              <w:rPr>
                <w:color w:val="000000"/>
              </w:rPr>
              <w:t>182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1 06 06013 10 0000 110</w:t>
            </w: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381F7D">
              <w:rPr>
                <w:rFonts w:ascii="Times New Roman CYR" w:hAnsi="Times New Roman CYR" w:cs="Times New Roman CYR"/>
                <w:color w:val="00000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52116B" w:rsidRPr="00322DB2" w:rsidTr="0052116B">
        <w:tc>
          <w:tcPr>
            <w:tcW w:w="1951" w:type="dxa"/>
            <w:tcBorders>
              <w:bottom w:val="single" w:sz="4" w:space="0" w:color="auto"/>
            </w:tcBorders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82D5F">
              <w:rPr>
                <w:color w:val="000000"/>
              </w:rPr>
              <w:t>182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1 06 06023 10 0000 110</w:t>
            </w: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EC5203">
              <w:rPr>
                <w:rFonts w:ascii="Times New Roman CYR" w:hAnsi="Times New Roman CYR" w:cs="Times New Roman CYR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52116B" w:rsidRPr="00322DB2" w:rsidTr="0052116B">
        <w:tc>
          <w:tcPr>
            <w:tcW w:w="1951" w:type="dxa"/>
            <w:tcBorders>
              <w:bottom w:val="single" w:sz="4" w:space="0" w:color="auto"/>
            </w:tcBorders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106 06033 10 0000 110</w:t>
            </w: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C5203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52116B" w:rsidRPr="00322DB2" w:rsidTr="0052116B">
        <w:tc>
          <w:tcPr>
            <w:tcW w:w="1951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106 06043 10 0000 110</w:t>
            </w: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:rsidR="0052116B" w:rsidRPr="00BB0E6D" w:rsidRDefault="0052116B" w:rsidP="0052116B">
            <w:r w:rsidRPr="00EC5203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52116B" w:rsidRPr="00322DB2" w:rsidTr="0052116B">
        <w:tc>
          <w:tcPr>
            <w:tcW w:w="1951" w:type="dxa"/>
            <w:tcBorders>
              <w:bottom w:val="single" w:sz="4" w:space="0" w:color="auto"/>
            </w:tcBorders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347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2116B" w:rsidRPr="005E475A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:rsidR="0052116B" w:rsidRPr="00AA4248" w:rsidRDefault="0052116B" w:rsidP="0052116B">
            <w:pPr>
              <w:rPr>
                <w:b/>
              </w:rPr>
            </w:pPr>
            <w:r w:rsidRPr="00AA4248"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Горбуновского</w:t>
            </w:r>
            <w:proofErr w:type="spellEnd"/>
            <w:r w:rsidRPr="00AA4248">
              <w:rPr>
                <w:b/>
              </w:rPr>
              <w:t xml:space="preserve"> сельсовета</w:t>
            </w:r>
          </w:p>
        </w:tc>
      </w:tr>
      <w:tr w:rsidR="0052116B" w:rsidRPr="00322DB2" w:rsidTr="0052116B">
        <w:tc>
          <w:tcPr>
            <w:tcW w:w="1951" w:type="dxa"/>
            <w:tcBorders>
              <w:bottom w:val="single" w:sz="4" w:space="0" w:color="auto"/>
            </w:tcBorders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116 21050 10 0000 140</w:t>
            </w: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:rsidR="0052116B" w:rsidRPr="005E475A" w:rsidRDefault="0052116B" w:rsidP="0052116B">
            <w:r w:rsidRPr="00EC5203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52116B" w:rsidRPr="00322DB2" w:rsidTr="0052116B">
        <w:tc>
          <w:tcPr>
            <w:tcW w:w="1951" w:type="dxa"/>
            <w:tcBorders>
              <w:bottom w:val="single" w:sz="4" w:space="0" w:color="auto"/>
            </w:tcBorders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82D5F">
              <w:rPr>
                <w:color w:val="000000"/>
              </w:rPr>
              <w:t xml:space="preserve">116 </w:t>
            </w:r>
            <w:r>
              <w:rPr>
                <w:color w:val="000000"/>
              </w:rPr>
              <w:t>5104</w:t>
            </w:r>
            <w:r w:rsidRPr="00D82D5F">
              <w:rPr>
                <w:color w:val="000000"/>
              </w:rPr>
              <w:t>0 0</w:t>
            </w:r>
            <w:r>
              <w:rPr>
                <w:color w:val="000000"/>
              </w:rPr>
              <w:t>2</w:t>
            </w:r>
            <w:r w:rsidRPr="00D82D5F">
              <w:rPr>
                <w:color w:val="000000"/>
              </w:rPr>
              <w:t xml:space="preserve"> 0000 140</w:t>
            </w:r>
          </w:p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red"/>
              </w:rPr>
            </w:pP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:rsidR="0052116B" w:rsidRPr="005E475A" w:rsidRDefault="0052116B" w:rsidP="0052116B">
            <w:r w:rsidRPr="00EC5203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</w:t>
            </w:r>
            <w:r w:rsidRPr="00EC5203">
              <w:lastRenderedPageBreak/>
              <w:t>зачисляемые в бюджеты поселений</w:t>
            </w:r>
          </w:p>
        </w:tc>
      </w:tr>
      <w:tr w:rsidR="0052116B" w:rsidRPr="00322DB2" w:rsidTr="0052116B">
        <w:tc>
          <w:tcPr>
            <w:tcW w:w="1951" w:type="dxa"/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347</w:t>
            </w:r>
          </w:p>
        </w:tc>
        <w:tc>
          <w:tcPr>
            <w:tcW w:w="2722" w:type="dxa"/>
          </w:tcPr>
          <w:p w:rsidR="0052116B" w:rsidRPr="00346EAB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lightGray"/>
              </w:rPr>
            </w:pPr>
            <w:r w:rsidRPr="00D82D5F">
              <w:rPr>
                <w:color w:val="000000"/>
              </w:rPr>
              <w:t>117 01050 10 0000 180</w:t>
            </w:r>
          </w:p>
        </w:tc>
        <w:tc>
          <w:tcPr>
            <w:tcW w:w="4898" w:type="dxa"/>
          </w:tcPr>
          <w:p w:rsidR="0052116B" w:rsidRDefault="0052116B" w:rsidP="0052116B">
            <w:r w:rsidRPr="00EC5203">
              <w:t>Невыясненные поступления, зачисляемые в бюджеты сельских поселений</w:t>
            </w:r>
          </w:p>
        </w:tc>
      </w:tr>
      <w:tr w:rsidR="0052116B" w:rsidRPr="00322DB2" w:rsidTr="0052116B">
        <w:tc>
          <w:tcPr>
            <w:tcW w:w="1951" w:type="dxa"/>
            <w:tcBorders>
              <w:bottom w:val="single" w:sz="4" w:space="0" w:color="auto"/>
            </w:tcBorders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52116B" w:rsidRPr="00D82D5F" w:rsidRDefault="0052116B" w:rsidP="005211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113 02995 10 0000 130</w:t>
            </w: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:rsidR="0052116B" w:rsidRDefault="0052116B" w:rsidP="0052116B">
            <w:r w:rsidRPr="00EC5203">
              <w:t>Прочие доходы от компенсации затрат бюджетов сельских поселений</w:t>
            </w:r>
          </w:p>
        </w:tc>
      </w:tr>
    </w:tbl>
    <w:p w:rsidR="0052116B" w:rsidRDefault="0052116B" w:rsidP="0052116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52116B" w:rsidRDefault="0052116B" w:rsidP="0052116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52116B" w:rsidRDefault="0052116B" w:rsidP="0052116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52116B" w:rsidRDefault="0052116B" w:rsidP="0052116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52116B" w:rsidRDefault="0052116B" w:rsidP="0052116B">
      <w:pPr>
        <w:tabs>
          <w:tab w:val="left" w:pos="8520"/>
        </w:tabs>
        <w:ind w:left="708" w:firstLine="708"/>
        <w:jc w:val="right"/>
        <w:rPr>
          <w:b/>
        </w:rPr>
      </w:pPr>
    </w:p>
    <w:p w:rsidR="0052116B" w:rsidRDefault="0052116B" w:rsidP="0052116B">
      <w:pPr>
        <w:tabs>
          <w:tab w:val="left" w:pos="8520"/>
        </w:tabs>
        <w:ind w:left="708" w:firstLine="708"/>
        <w:jc w:val="right"/>
        <w:rPr>
          <w:b/>
        </w:rPr>
      </w:pPr>
    </w:p>
    <w:p w:rsidR="0052116B" w:rsidRDefault="0052116B" w:rsidP="0052116B">
      <w:pPr>
        <w:tabs>
          <w:tab w:val="left" w:pos="8520"/>
        </w:tabs>
        <w:rPr>
          <w:b/>
        </w:rPr>
      </w:pPr>
    </w:p>
    <w:p w:rsidR="0052116B" w:rsidRDefault="0052116B" w:rsidP="0052116B">
      <w:pPr>
        <w:tabs>
          <w:tab w:val="left" w:pos="8520"/>
        </w:tabs>
        <w:rPr>
          <w:b/>
        </w:rPr>
      </w:pPr>
    </w:p>
    <w:p w:rsidR="0052116B" w:rsidRDefault="0052116B" w:rsidP="0052116B">
      <w:pPr>
        <w:tabs>
          <w:tab w:val="left" w:pos="8520"/>
        </w:tabs>
        <w:ind w:left="708" w:firstLine="708"/>
        <w:jc w:val="right"/>
        <w:rPr>
          <w:b/>
        </w:rPr>
      </w:pPr>
    </w:p>
    <w:p w:rsidR="0052116B" w:rsidRDefault="0052116B" w:rsidP="0052116B">
      <w:pPr>
        <w:tabs>
          <w:tab w:val="left" w:pos="8520"/>
        </w:tabs>
        <w:ind w:left="708" w:firstLine="708"/>
        <w:jc w:val="right"/>
        <w:rPr>
          <w:b/>
        </w:rPr>
      </w:pPr>
    </w:p>
    <w:p w:rsidR="0052116B" w:rsidRDefault="0052116B" w:rsidP="0052116B">
      <w:pPr>
        <w:tabs>
          <w:tab w:val="left" w:pos="8520"/>
        </w:tabs>
        <w:ind w:left="708" w:firstLine="708"/>
        <w:jc w:val="right"/>
        <w:rPr>
          <w:b/>
        </w:rPr>
      </w:pPr>
    </w:p>
    <w:p w:rsidR="0052116B" w:rsidRDefault="0052116B" w:rsidP="0052116B">
      <w:pPr>
        <w:tabs>
          <w:tab w:val="left" w:pos="8520"/>
        </w:tabs>
        <w:ind w:left="708" w:firstLine="708"/>
        <w:jc w:val="right"/>
        <w:rPr>
          <w:b/>
        </w:rPr>
      </w:pPr>
    </w:p>
    <w:p w:rsidR="0052116B" w:rsidRDefault="0052116B" w:rsidP="0052116B">
      <w:pPr>
        <w:tabs>
          <w:tab w:val="left" w:pos="8520"/>
        </w:tabs>
        <w:ind w:left="708" w:firstLine="708"/>
        <w:jc w:val="right"/>
        <w:rPr>
          <w:b/>
        </w:rPr>
      </w:pPr>
    </w:p>
    <w:p w:rsidR="0052116B" w:rsidRDefault="0052116B" w:rsidP="0052116B">
      <w:pPr>
        <w:tabs>
          <w:tab w:val="left" w:pos="8520"/>
        </w:tabs>
        <w:ind w:left="708" w:firstLine="708"/>
        <w:jc w:val="right"/>
        <w:rPr>
          <w:b/>
        </w:rPr>
      </w:pPr>
      <w:r>
        <w:rPr>
          <w:b/>
        </w:rPr>
        <w:t>Таблица 2</w:t>
      </w:r>
    </w:p>
    <w:p w:rsidR="0052116B" w:rsidRDefault="0052116B" w:rsidP="0052116B">
      <w:pPr>
        <w:ind w:left="708" w:firstLine="708"/>
        <w:jc w:val="center"/>
        <w:rPr>
          <w:b/>
        </w:rPr>
      </w:pPr>
    </w:p>
    <w:p w:rsidR="0052116B" w:rsidRPr="002F2888" w:rsidRDefault="0052116B" w:rsidP="0052116B">
      <w:pPr>
        <w:ind w:left="708" w:firstLine="708"/>
        <w:jc w:val="center"/>
        <w:rPr>
          <w:b/>
        </w:rPr>
      </w:pPr>
      <w:r w:rsidRPr="002F2888">
        <w:rPr>
          <w:b/>
        </w:rPr>
        <w:t xml:space="preserve">перечень  главных администраторов </w:t>
      </w:r>
      <w:r>
        <w:rPr>
          <w:b/>
        </w:rPr>
        <w:t xml:space="preserve">безвозмездных поступлений </w:t>
      </w:r>
      <w:r w:rsidRPr="002F2888">
        <w:rPr>
          <w:b/>
        </w:rPr>
        <w:t xml:space="preserve">  </w:t>
      </w:r>
      <w:proofErr w:type="spellStart"/>
      <w:r>
        <w:rPr>
          <w:b/>
        </w:rPr>
        <w:t>Горбуновского</w:t>
      </w:r>
      <w:proofErr w:type="spellEnd"/>
      <w:r w:rsidRPr="002F2888">
        <w:rPr>
          <w:b/>
        </w:rPr>
        <w:t xml:space="preserve"> сельсовета на 201</w:t>
      </w:r>
      <w:r>
        <w:rPr>
          <w:b/>
        </w:rPr>
        <w:t xml:space="preserve">9 </w:t>
      </w:r>
      <w:r w:rsidRPr="002F2888">
        <w:rPr>
          <w:b/>
        </w:rPr>
        <w:t>год и плановый период 20</w:t>
      </w:r>
      <w:r>
        <w:rPr>
          <w:b/>
        </w:rPr>
        <w:t>20</w:t>
      </w:r>
      <w:r w:rsidRPr="002F2888">
        <w:rPr>
          <w:b/>
        </w:rPr>
        <w:t>-20</w:t>
      </w:r>
      <w:r>
        <w:rPr>
          <w:b/>
        </w:rPr>
        <w:t xml:space="preserve">21 </w:t>
      </w:r>
      <w:r w:rsidRPr="002F2888">
        <w:rPr>
          <w:b/>
        </w:rPr>
        <w:t>гг</w:t>
      </w:r>
      <w:r w:rsidRPr="002F2888">
        <w:rPr>
          <w:b/>
          <w:bCs/>
        </w:rPr>
        <w:t xml:space="preserve">. </w:t>
      </w:r>
    </w:p>
    <w:p w:rsidR="0052116B" w:rsidRDefault="0052116B" w:rsidP="0052116B">
      <w:pPr>
        <w:tabs>
          <w:tab w:val="left" w:pos="2970"/>
        </w:tabs>
        <w:ind w:left="708" w:firstLine="708"/>
        <w:rPr>
          <w:color w:val="000000"/>
          <w:sz w:val="20"/>
          <w:szCs w:val="20"/>
        </w:rPr>
      </w:pP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729"/>
        <w:gridCol w:w="4934"/>
      </w:tblGrid>
      <w:tr w:rsidR="0052116B" w:rsidRPr="00322DB2" w:rsidTr="0052116B">
        <w:tc>
          <w:tcPr>
            <w:tcW w:w="1908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jc w:val="center"/>
            </w:pPr>
            <w:r>
              <w:rPr>
                <w:color w:val="000000"/>
              </w:rPr>
              <w:t>347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2 02 15001 10 0000 151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EC5203">
              <w:rPr>
                <w:rFonts w:ascii="Times New Roman CYR" w:hAnsi="Times New Roman CYR" w:cs="Times New Roman CYR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52116B" w:rsidRPr="00322DB2" w:rsidTr="0052116B">
        <w:tc>
          <w:tcPr>
            <w:tcW w:w="1908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jc w:val="center"/>
            </w:pPr>
            <w:r>
              <w:rPr>
                <w:color w:val="000000"/>
              </w:rPr>
              <w:t>347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2 02 35118 10 0000 151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FC3987">
              <w:rPr>
                <w:rFonts w:ascii="Times New Roman CYR" w:hAnsi="Times New Roman CYR" w:cs="Times New Roman CYR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2116B" w:rsidRPr="00322DB2" w:rsidTr="0052116B">
        <w:tc>
          <w:tcPr>
            <w:tcW w:w="1908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jc w:val="center"/>
            </w:pPr>
            <w:r>
              <w:rPr>
                <w:color w:val="000000"/>
              </w:rPr>
              <w:t>347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2 02 30024 10 0000 151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FC3987">
              <w:rPr>
                <w:rFonts w:ascii="Times New Roman CYR" w:hAnsi="Times New Roman CYR" w:cs="Times New Roman CYR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2116B" w:rsidRPr="00322DB2" w:rsidTr="0052116B">
        <w:tc>
          <w:tcPr>
            <w:tcW w:w="1908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jc w:val="center"/>
            </w:pPr>
            <w:r>
              <w:rPr>
                <w:color w:val="000000"/>
              </w:rPr>
              <w:t>347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2 02 40014 10 0000 151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3D3">
              <w:rPr>
                <w:rFonts w:ascii="Times New Roman CYR" w:hAnsi="Times New Roman CYR" w:cs="Times New Roman CYR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2116B" w:rsidRPr="00322DB2" w:rsidTr="0052116B">
        <w:tc>
          <w:tcPr>
            <w:tcW w:w="1908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jc w:val="center"/>
            </w:pPr>
            <w:r>
              <w:rPr>
                <w:color w:val="000000"/>
              </w:rPr>
              <w:t>347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2 02 49999 10 0000 151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547F62">
              <w:rPr>
                <w:rFonts w:ascii="Times New Roman CYR" w:hAnsi="Times New Roman CYR" w:cs="Times New Roman CYR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2116B" w:rsidRPr="00322DB2" w:rsidTr="0052116B">
        <w:tc>
          <w:tcPr>
            <w:tcW w:w="1908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jc w:val="center"/>
            </w:pPr>
            <w:r>
              <w:rPr>
                <w:color w:val="000000"/>
              </w:rPr>
              <w:t>347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2 07 05030 10 0000 180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 w:rsidRPr="00547F62">
              <w:rPr>
                <w:rFonts w:ascii="Times New Roman CYR" w:hAnsi="Times New Roman CYR" w:cs="Times New Roman CYR"/>
                <w:color w:val="000000"/>
              </w:rPr>
              <w:t>Прочие безвозмездные поступления в бюджеты сельских поселений</w:t>
            </w:r>
          </w:p>
        </w:tc>
      </w:tr>
      <w:tr w:rsidR="0052116B" w:rsidRPr="00322DB2" w:rsidTr="0052116B">
        <w:tc>
          <w:tcPr>
            <w:tcW w:w="1908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jc w:val="center"/>
            </w:pPr>
            <w:r>
              <w:rPr>
                <w:color w:val="000000"/>
              </w:rPr>
              <w:t>347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2 08 05000 10 0000 180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2116B" w:rsidRPr="00322DB2" w:rsidTr="0052116B">
        <w:tc>
          <w:tcPr>
            <w:tcW w:w="1908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jc w:val="center"/>
            </w:pPr>
            <w:r>
              <w:rPr>
                <w:color w:val="000000"/>
              </w:rPr>
              <w:t>347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2 19 60010 10 0000 151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47F62">
              <w:rPr>
                <w:rFonts w:ascii="Times New Roman CYR" w:hAnsi="Times New Roman CYR" w:cs="Times New Roman CYR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</w:t>
            </w:r>
            <w:r w:rsidRPr="00547F62">
              <w:rPr>
                <w:rFonts w:ascii="Times New Roman CYR" w:hAnsi="Times New Roman CYR" w:cs="Times New Roman CYR"/>
              </w:rPr>
              <w:lastRenderedPageBreak/>
              <w:t>поселений</w:t>
            </w:r>
          </w:p>
        </w:tc>
      </w:tr>
    </w:tbl>
    <w:p w:rsidR="0052116B" w:rsidRDefault="0052116B" w:rsidP="0052116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52116B" w:rsidRDefault="0052116B" w:rsidP="0052116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52116B" w:rsidRDefault="0052116B" w:rsidP="0052116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52116B" w:rsidRDefault="0052116B" w:rsidP="0052116B">
      <w:pPr>
        <w:jc w:val="right"/>
      </w:pPr>
      <w:r>
        <w:t>Приложение 2</w:t>
      </w:r>
    </w:p>
    <w:p w:rsidR="0052116B" w:rsidRDefault="0052116B" w:rsidP="0052116B">
      <w:pPr>
        <w:jc w:val="right"/>
      </w:pPr>
      <w:r>
        <w:t xml:space="preserve">                                                                                                         </w:t>
      </w:r>
      <w:r>
        <w:tab/>
        <w:t xml:space="preserve">к решению </w:t>
      </w:r>
    </w:p>
    <w:p w:rsidR="0052116B" w:rsidRDefault="0052116B" w:rsidP="0052116B">
      <w:pPr>
        <w:jc w:val="right"/>
      </w:pPr>
      <w:r>
        <w:tab/>
        <w:t xml:space="preserve">                                                                                           </w:t>
      </w:r>
      <w:r>
        <w:tab/>
        <w:t>Совета депутатов</w:t>
      </w:r>
    </w:p>
    <w:p w:rsidR="0052116B" w:rsidRDefault="0052116B" w:rsidP="0052116B">
      <w:pPr>
        <w:jc w:val="right"/>
      </w:pPr>
      <w:r>
        <w:t xml:space="preserve">                                                                                                          </w:t>
      </w:r>
      <w:r>
        <w:tab/>
      </w:r>
      <w:proofErr w:type="spellStart"/>
      <w:r>
        <w:t>Горбуновского</w:t>
      </w:r>
      <w:proofErr w:type="spellEnd"/>
      <w:r>
        <w:t xml:space="preserve"> сельсовета</w:t>
      </w:r>
    </w:p>
    <w:p w:rsidR="0052116B" w:rsidRDefault="0052116B" w:rsidP="0052116B">
      <w:pPr>
        <w:jc w:val="right"/>
      </w:pPr>
      <w:r>
        <w:t xml:space="preserve">                                                                                                  </w:t>
      </w:r>
      <w:r>
        <w:tab/>
        <w:t>Куйбышевского района</w:t>
      </w:r>
    </w:p>
    <w:p w:rsidR="0052116B" w:rsidRDefault="0052116B" w:rsidP="0052116B">
      <w:pPr>
        <w:jc w:val="right"/>
      </w:pPr>
      <w:r>
        <w:t xml:space="preserve">                                                                                                  Новосибирской области</w:t>
      </w:r>
    </w:p>
    <w:p w:rsidR="0052116B" w:rsidRDefault="0052116B" w:rsidP="0052116B">
      <w:pPr>
        <w:ind w:left="5664" w:firstLine="708"/>
        <w:jc w:val="right"/>
      </w:pPr>
      <w:r>
        <w:t xml:space="preserve">от </w:t>
      </w:r>
    </w:p>
    <w:p w:rsidR="0052116B" w:rsidRDefault="0052116B" w:rsidP="0052116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52116B" w:rsidRDefault="0052116B" w:rsidP="0052116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52116B" w:rsidRDefault="0052116B" w:rsidP="005211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Н</w:t>
      </w:r>
      <w:r w:rsidRPr="00E74DFD">
        <w:rPr>
          <w:rFonts w:ascii="Times New Roman CYR" w:hAnsi="Times New Roman CYR" w:cs="Times New Roman CYR"/>
          <w:b/>
        </w:rPr>
        <w:t xml:space="preserve">ормативы распределения доходов между бюджетами </w:t>
      </w:r>
      <w:proofErr w:type="gramStart"/>
      <w:r w:rsidRPr="00E74DFD">
        <w:rPr>
          <w:rFonts w:ascii="Times New Roman CYR" w:hAnsi="Times New Roman CYR" w:cs="Times New Roman CYR"/>
          <w:b/>
        </w:rPr>
        <w:t>бюджетной</w:t>
      </w:r>
      <w:proofErr w:type="gramEnd"/>
      <w:r w:rsidRPr="00E74DFD">
        <w:rPr>
          <w:rFonts w:ascii="Times New Roman CYR" w:hAnsi="Times New Roman CYR" w:cs="Times New Roman CYR"/>
          <w:b/>
        </w:rPr>
        <w:t xml:space="preserve"> </w:t>
      </w:r>
    </w:p>
    <w:p w:rsidR="0052116B" w:rsidRDefault="0052116B" w:rsidP="005211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E74DFD">
        <w:rPr>
          <w:rFonts w:ascii="Times New Roman CYR" w:hAnsi="Times New Roman CYR" w:cs="Times New Roman CYR"/>
          <w:b/>
        </w:rPr>
        <w:t xml:space="preserve">системы Российской Федерации, неустановленные </w:t>
      </w:r>
      <w:proofErr w:type="gramStart"/>
      <w:r w:rsidRPr="00E74DFD">
        <w:rPr>
          <w:rFonts w:ascii="Times New Roman CYR" w:hAnsi="Times New Roman CYR" w:cs="Times New Roman CYR"/>
          <w:b/>
        </w:rPr>
        <w:t>бюджетным</w:t>
      </w:r>
      <w:proofErr w:type="gramEnd"/>
      <w:r w:rsidRPr="00E74DFD">
        <w:rPr>
          <w:rFonts w:ascii="Times New Roman CYR" w:hAnsi="Times New Roman CYR" w:cs="Times New Roman CYR"/>
          <w:b/>
        </w:rPr>
        <w:t xml:space="preserve"> </w:t>
      </w:r>
    </w:p>
    <w:p w:rsidR="0052116B" w:rsidRPr="00E74DFD" w:rsidRDefault="0052116B" w:rsidP="005211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E74DFD">
        <w:rPr>
          <w:rFonts w:ascii="Times New Roman CYR" w:hAnsi="Times New Roman CYR" w:cs="Times New Roman CYR"/>
          <w:b/>
        </w:rPr>
        <w:t>Законодательством Российской Федерации</w:t>
      </w:r>
    </w:p>
    <w:p w:rsidR="0052116B" w:rsidRPr="00E74DFD" w:rsidRDefault="0052116B" w:rsidP="005211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E74DFD">
        <w:rPr>
          <w:rFonts w:ascii="Times New Roman CYR" w:hAnsi="Times New Roman CYR" w:cs="Times New Roman CYR"/>
          <w:b/>
        </w:rPr>
        <w:t>на 201</w:t>
      </w:r>
      <w:r>
        <w:rPr>
          <w:rFonts w:ascii="Times New Roman CYR" w:hAnsi="Times New Roman CYR" w:cs="Times New Roman CYR"/>
          <w:b/>
        </w:rPr>
        <w:t>9</w:t>
      </w:r>
      <w:r w:rsidRPr="00E74DFD">
        <w:rPr>
          <w:rFonts w:ascii="Times New Roman CYR" w:hAnsi="Times New Roman CYR" w:cs="Times New Roman CYR"/>
          <w:b/>
        </w:rPr>
        <w:t>год и плановый период 20</w:t>
      </w:r>
      <w:r>
        <w:rPr>
          <w:rFonts w:ascii="Times New Roman CYR" w:hAnsi="Times New Roman CYR" w:cs="Times New Roman CYR"/>
          <w:b/>
        </w:rPr>
        <w:t>20</w:t>
      </w:r>
      <w:r w:rsidRPr="00E74DFD">
        <w:rPr>
          <w:rFonts w:ascii="Times New Roman CYR" w:hAnsi="Times New Roman CYR" w:cs="Times New Roman CYR"/>
          <w:b/>
        </w:rPr>
        <w:t xml:space="preserve"> и 20</w:t>
      </w:r>
      <w:r>
        <w:rPr>
          <w:rFonts w:ascii="Times New Roman CYR" w:hAnsi="Times New Roman CYR" w:cs="Times New Roman CYR"/>
          <w:b/>
        </w:rPr>
        <w:t>21</w:t>
      </w:r>
      <w:r w:rsidRPr="00E74DFD">
        <w:rPr>
          <w:rFonts w:ascii="Times New Roman CYR" w:hAnsi="Times New Roman CYR" w:cs="Times New Roman CYR"/>
          <w:b/>
        </w:rPr>
        <w:t xml:space="preserve"> годов</w:t>
      </w:r>
    </w:p>
    <w:p w:rsidR="0052116B" w:rsidRDefault="0052116B" w:rsidP="0052116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tbl>
      <w:tblPr>
        <w:tblW w:w="9360" w:type="dxa"/>
        <w:tblInd w:w="108" w:type="dxa"/>
        <w:tblLayout w:type="fixed"/>
        <w:tblLook w:val="0000"/>
      </w:tblPr>
      <w:tblGrid>
        <w:gridCol w:w="7560"/>
        <w:gridCol w:w="1800"/>
      </w:tblGrid>
      <w:tr w:rsidR="0052116B" w:rsidTr="0052116B">
        <w:trPr>
          <w:trHeight w:val="345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вида дохода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Нормативы отчислений</w:t>
            </w:r>
          </w:p>
        </w:tc>
      </w:tr>
      <w:tr w:rsidR="0052116B" w:rsidTr="0052116B">
        <w:trPr>
          <w:trHeight w:val="365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Невыясненные поступления, зачисляемые в бюджеты поселений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552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Дотации бюджетам поселений на выравнивание бюджетной обеспеченности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552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552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</w:rPr>
              <w:t xml:space="preserve">Субсидии бюджетам поселений на </w:t>
            </w:r>
            <w:proofErr w:type="spellStart"/>
            <w:r>
              <w:rPr>
                <w:rFonts w:ascii="Times New Roman CYR" w:hAnsi="Times New Roman CYR" w:cs="Times New Roman CYR"/>
              </w:rPr>
              <w:t>софинансирование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294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Прочие субсидии бюджетам поселений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552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         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552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Субвенции бюджетам поселений на выполнение передаваемых полномочий субъектов Российской Федерации          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552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552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Межбюджетные трансферты, передаваемые бюджетам поселений на комплектование книжных фондов библиотек муниципальных образований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552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552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Прочие безвозмездные поступления в бюджеты поселений от бюджетов субъектов Российской Федерации           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367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Прочие безвозмездные поступления в бюджеты поселений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552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552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rFonts w:ascii="Times New Roman CYR" w:hAnsi="Times New Roman CYR" w:cs="Times New Roman CYR"/>
              </w:rPr>
              <w:lastRenderedPageBreak/>
              <w:t>муниципальных районов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100%</w:t>
            </w:r>
          </w:p>
        </w:tc>
      </w:tr>
      <w:tr w:rsidR="0052116B" w:rsidTr="0052116B">
        <w:trPr>
          <w:trHeight w:val="552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67DA8">
              <w:rPr>
                <w:rFonts w:ascii="Times New Roman CYR" w:hAnsi="Times New Roman CYR" w:cs="Times New Roman CYR"/>
              </w:rPr>
              <w:lastRenderedPageBreak/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rPr>
          <w:trHeight w:val="552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116B" w:rsidRPr="00467DA8" w:rsidRDefault="0052116B" w:rsidP="005211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67DA8">
              <w:rPr>
                <w:rFonts w:ascii="Times New Roman CYR" w:hAnsi="Times New Roman CYR" w:cs="Times New Roman CYR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116B" w:rsidRDefault="0052116B" w:rsidP="0052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  <w:tr w:rsidR="0052116B" w:rsidTr="00521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0"/>
        </w:trPr>
        <w:tc>
          <w:tcPr>
            <w:tcW w:w="7560" w:type="dxa"/>
          </w:tcPr>
          <w:p w:rsidR="0052116B" w:rsidRDefault="0052116B" w:rsidP="0052116B">
            <w:pPr>
              <w:tabs>
                <w:tab w:val="center" w:pos="3672"/>
              </w:tabs>
              <w:rPr>
                <w:b/>
              </w:rPr>
            </w:pPr>
            <w:r>
              <w:rPr>
                <w:rFonts w:ascii="Times New Roman CYR" w:hAnsi="Times New Roman CYR" w:cs="Times New Roman CYR"/>
              </w:rPr>
              <w:tab/>
            </w:r>
            <w:r>
              <w:rPr>
                <w:rFonts w:ascii="Times New Roman CYR" w:hAnsi="Times New Roman CYR" w:cs="Times New Roman CYR"/>
              </w:rPr>
              <w:tab/>
            </w:r>
            <w:r>
              <w:rPr>
                <w:rFonts w:ascii="Times New Roman CYR" w:hAnsi="Times New Roman CYR" w:cs="Times New Roman CYR"/>
              </w:rPr>
              <w:tab/>
            </w:r>
            <w:r>
              <w:rPr>
                <w:rFonts w:ascii="Times New Roman CYR" w:hAnsi="Times New Roman CYR" w:cs="Times New Roman CYR"/>
              </w:rPr>
              <w:tab/>
            </w:r>
            <w:r>
              <w:rPr>
                <w:rFonts w:ascii="Times New Roman CYR" w:hAnsi="Times New Roman CYR" w:cs="Times New Roman CYR"/>
              </w:rPr>
              <w:tab/>
            </w:r>
            <w:r>
              <w:rPr>
                <w:rFonts w:ascii="Times New Roman CYR" w:hAnsi="Times New Roman CYR" w:cs="Times New Roman CYR"/>
              </w:rPr>
              <w:tab/>
            </w:r>
          </w:p>
          <w:p w:rsidR="0052116B" w:rsidRPr="00CB18E7" w:rsidRDefault="0052116B" w:rsidP="0052116B">
            <w:r w:rsidRPr="00CB18E7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52116B" w:rsidRDefault="0052116B" w:rsidP="0052116B">
            <w:pPr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1800" w:type="dxa"/>
          </w:tcPr>
          <w:p w:rsidR="0052116B" w:rsidRDefault="0052116B" w:rsidP="0052116B">
            <w:pPr>
              <w:jc w:val="right"/>
              <w:rPr>
                <w:rFonts w:ascii="Times New Roman CYR" w:hAnsi="Times New Roman CYR" w:cs="Times New Roman CYR"/>
              </w:rPr>
            </w:pPr>
          </w:p>
          <w:p w:rsidR="0052116B" w:rsidRPr="00CB18E7" w:rsidRDefault="0052116B" w:rsidP="0052116B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100%</w:t>
            </w:r>
          </w:p>
        </w:tc>
      </w:tr>
    </w:tbl>
    <w:p w:rsidR="0052116B" w:rsidRDefault="0052116B" w:rsidP="0052116B">
      <w:pPr>
        <w:jc w:val="right"/>
        <w:rPr>
          <w:b/>
        </w:rPr>
      </w:pPr>
    </w:p>
    <w:p w:rsidR="0052116B" w:rsidRDefault="0052116B" w:rsidP="0052116B">
      <w:pPr>
        <w:tabs>
          <w:tab w:val="left" w:pos="3225"/>
        </w:tabs>
      </w:pPr>
      <w:r>
        <w:tab/>
      </w:r>
    </w:p>
    <w:p w:rsidR="0052116B" w:rsidRPr="00467DA8" w:rsidRDefault="0052116B" w:rsidP="0052116B">
      <w:pPr>
        <w:tabs>
          <w:tab w:val="left" w:pos="3225"/>
        </w:tabs>
      </w:pPr>
      <w:r>
        <w:tab/>
      </w:r>
    </w:p>
    <w:tbl>
      <w:tblPr>
        <w:tblW w:w="22765" w:type="dxa"/>
        <w:tblInd w:w="-601" w:type="dxa"/>
        <w:tblLook w:val="04A0"/>
      </w:tblPr>
      <w:tblGrid>
        <w:gridCol w:w="1573"/>
        <w:gridCol w:w="655"/>
        <w:gridCol w:w="1316"/>
        <w:gridCol w:w="284"/>
        <w:gridCol w:w="300"/>
        <w:gridCol w:w="33"/>
        <w:gridCol w:w="1007"/>
        <w:gridCol w:w="475"/>
        <w:gridCol w:w="591"/>
        <w:gridCol w:w="475"/>
        <w:gridCol w:w="521"/>
        <w:gridCol w:w="270"/>
        <w:gridCol w:w="93"/>
        <w:gridCol w:w="189"/>
        <w:gridCol w:w="78"/>
        <w:gridCol w:w="988"/>
        <w:gridCol w:w="52"/>
        <w:gridCol w:w="53"/>
        <w:gridCol w:w="135"/>
        <w:gridCol w:w="136"/>
        <w:gridCol w:w="269"/>
        <w:gridCol w:w="509"/>
        <w:gridCol w:w="147"/>
        <w:gridCol w:w="375"/>
        <w:gridCol w:w="553"/>
        <w:gridCol w:w="24"/>
        <w:gridCol w:w="26"/>
        <w:gridCol w:w="1566"/>
        <w:gridCol w:w="186"/>
        <w:gridCol w:w="353"/>
        <w:gridCol w:w="8212"/>
        <w:gridCol w:w="1740"/>
      </w:tblGrid>
      <w:tr w:rsidR="0052116B" w:rsidRPr="0052116B" w:rsidTr="001E115C">
        <w:trPr>
          <w:gridAfter w:val="3"/>
          <w:wAfter w:w="10305" w:type="dxa"/>
          <w:trHeight w:val="300"/>
        </w:trPr>
        <w:tc>
          <w:tcPr>
            <w:tcW w:w="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Приложение №3</w:t>
            </w:r>
          </w:p>
        </w:tc>
      </w:tr>
      <w:tr w:rsidR="0052116B" w:rsidRPr="0052116B" w:rsidTr="001E115C">
        <w:trPr>
          <w:gridAfter w:val="6"/>
          <w:wAfter w:w="12083" w:type="dxa"/>
          <w:trHeight w:val="1560"/>
        </w:trPr>
        <w:tc>
          <w:tcPr>
            <w:tcW w:w="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к решению №</w:t>
            </w:r>
            <w:proofErr w:type="spellStart"/>
            <w:r w:rsidRPr="0052116B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_______сессии</w:t>
            </w:r>
            <w:proofErr w:type="spellEnd"/>
            <w:r w:rsidRPr="0052116B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Совета Депутатов   </w:t>
            </w:r>
            <w:proofErr w:type="spellStart"/>
            <w:r w:rsidRPr="0052116B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Горбуновского</w:t>
            </w:r>
            <w:proofErr w:type="spellEnd"/>
            <w:r w:rsidRPr="0052116B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сельсовета  Куйбышевского района  Новосибирской области                                                  от_____.12.2018г.</w:t>
            </w:r>
          </w:p>
        </w:tc>
      </w:tr>
      <w:tr w:rsidR="0052116B" w:rsidRPr="0052116B" w:rsidTr="001E115C">
        <w:trPr>
          <w:gridAfter w:val="3"/>
          <w:wAfter w:w="10305" w:type="dxa"/>
          <w:trHeight w:val="300"/>
        </w:trPr>
        <w:tc>
          <w:tcPr>
            <w:tcW w:w="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Таблица № 1</w:t>
            </w:r>
          </w:p>
        </w:tc>
      </w:tr>
      <w:tr w:rsidR="0052116B" w:rsidRPr="0052116B" w:rsidTr="001E115C">
        <w:trPr>
          <w:gridAfter w:val="13"/>
          <w:wAfter w:w="14096" w:type="dxa"/>
          <w:trHeight w:val="315"/>
        </w:trPr>
        <w:tc>
          <w:tcPr>
            <w:tcW w:w="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52116B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Доходная часть бюджета </w:t>
            </w:r>
            <w:proofErr w:type="spellStart"/>
            <w:r w:rsidRPr="0052116B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Горбуновского</w:t>
            </w:r>
            <w:proofErr w:type="spellEnd"/>
            <w:r w:rsidRPr="0052116B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сельсовета на 2019год</w:t>
            </w:r>
          </w:p>
        </w:tc>
      </w:tr>
      <w:tr w:rsidR="0052116B" w:rsidRPr="0052116B" w:rsidTr="001E115C">
        <w:trPr>
          <w:gridAfter w:val="3"/>
          <w:wAfter w:w="10305" w:type="dxa"/>
          <w:trHeight w:val="315"/>
        </w:trPr>
        <w:tc>
          <w:tcPr>
            <w:tcW w:w="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2116B" w:rsidRPr="0052116B" w:rsidTr="001E115C">
        <w:trPr>
          <w:gridAfter w:val="13"/>
          <w:wAfter w:w="14096" w:type="dxa"/>
          <w:trHeight w:val="315"/>
        </w:trPr>
        <w:tc>
          <w:tcPr>
            <w:tcW w:w="5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26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8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Сумма</w:t>
            </w:r>
          </w:p>
        </w:tc>
      </w:tr>
      <w:tr w:rsidR="0052116B" w:rsidRPr="0052116B" w:rsidTr="001E115C">
        <w:trPr>
          <w:gridAfter w:val="13"/>
          <w:wAfter w:w="14096" w:type="dxa"/>
          <w:trHeight w:val="315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52116B" w:rsidRPr="0052116B" w:rsidTr="001E115C">
        <w:trPr>
          <w:gridAfter w:val="13"/>
          <w:wAfter w:w="14096" w:type="dxa"/>
          <w:trHeight w:val="585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000 1 00 00000 00 0000 000</w:t>
            </w:r>
          </w:p>
        </w:tc>
        <w:tc>
          <w:tcPr>
            <w:tcW w:w="2614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НАЛОГОВЫЕ  И  НЕНАЛОГОВЫЕ  ДОХОДЫ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2 022 400,00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1050"/>
        </w:trPr>
        <w:tc>
          <w:tcPr>
            <w:tcW w:w="5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000 1 01  00000 00 0000 000</w:t>
            </w:r>
          </w:p>
        </w:tc>
        <w:tc>
          <w:tcPr>
            <w:tcW w:w="26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Налоги на прибыль, доходы</w:t>
            </w:r>
          </w:p>
        </w:tc>
        <w:tc>
          <w:tcPr>
            <w:tcW w:w="88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444 800,00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2370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182 1 01 02010 01 0000 110</w:t>
            </w: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 xml:space="preserve">Налог на доходы физических лиц с доходов, источником </w:t>
            </w:r>
            <w:proofErr w:type="spellStart"/>
            <w:r w:rsidRPr="0052116B">
              <w:rPr>
                <w:color w:val="000000"/>
                <w:sz w:val="22"/>
                <w:szCs w:val="22"/>
                <w:lang w:eastAsia="ru-RU"/>
              </w:rPr>
              <w:t>которыхявляется</w:t>
            </w:r>
            <w:proofErr w:type="spellEnd"/>
            <w:r w:rsidRPr="0052116B">
              <w:rPr>
                <w:color w:val="000000"/>
                <w:sz w:val="22"/>
                <w:szCs w:val="22"/>
                <w:lang w:eastAsia="ru-RU"/>
              </w:rPr>
              <w:t xml:space="preserve">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</w:t>
            </w:r>
            <w:r w:rsidRPr="0052116B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Российской Федерации </w:t>
            </w:r>
          </w:p>
        </w:tc>
        <w:tc>
          <w:tcPr>
            <w:tcW w:w="88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lastRenderedPageBreak/>
              <w:t>444 800,00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915"/>
        </w:trPr>
        <w:tc>
          <w:tcPr>
            <w:tcW w:w="5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000 1 03 00000 00 0000 000</w:t>
            </w:r>
          </w:p>
        </w:tc>
        <w:tc>
          <w:tcPr>
            <w:tcW w:w="26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Налоги на товар</w:t>
            </w:r>
            <w:proofErr w:type="gramStart"/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ы(</w:t>
            </w:r>
            <w:proofErr w:type="spellStart"/>
            <w:proofErr w:type="gramEnd"/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работы,услуги</w:t>
            </w:r>
            <w:proofErr w:type="spellEnd"/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), реализуемые на территории Российской Федерации</w:t>
            </w:r>
          </w:p>
        </w:tc>
        <w:tc>
          <w:tcPr>
            <w:tcW w:w="8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527 600,00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2220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100 1 03  02230 01 0000 110</w:t>
            </w:r>
          </w:p>
        </w:tc>
        <w:tc>
          <w:tcPr>
            <w:tcW w:w="26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227 500,00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2565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100 1 03  02240 01 0000 110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2116B">
              <w:rPr>
                <w:color w:val="000000"/>
                <w:sz w:val="22"/>
                <w:szCs w:val="22"/>
                <w:lang w:eastAsia="ru-RU"/>
              </w:rPr>
              <w:t>инжекторных</w:t>
            </w:r>
            <w:proofErr w:type="spellEnd"/>
            <w:r w:rsidRPr="0052116B">
              <w:rPr>
                <w:color w:val="000000"/>
                <w:sz w:val="22"/>
                <w:szCs w:val="22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1 600,00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2115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100 1 03  02250 01 0000 110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337 500,00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2070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lastRenderedPageBreak/>
              <w:t>100 1 03  02260 01 0000 110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-39 000,00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435"/>
        </w:trPr>
        <w:tc>
          <w:tcPr>
            <w:tcW w:w="5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000 1 05 00000 00 0000 000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2 000,00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435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000 1 05 03010 01 0000 110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2 000,00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585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000 1 06 00000 00 0000 000</w:t>
            </w:r>
          </w:p>
        </w:tc>
        <w:tc>
          <w:tcPr>
            <w:tcW w:w="261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Налоги на имущество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1 048 000,00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1575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182 1 06 01030 10 0000 110</w:t>
            </w:r>
          </w:p>
        </w:tc>
        <w:tc>
          <w:tcPr>
            <w:tcW w:w="26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16 700,00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1050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182 1 06 06033 10 0000 110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 xml:space="preserve">Земельный налог,  с организаций, обладающих земельным участком, расположенным в границах сельских </w:t>
            </w:r>
            <w:proofErr w:type="spellStart"/>
            <w:r w:rsidRPr="0052116B">
              <w:rPr>
                <w:color w:val="000000"/>
                <w:sz w:val="22"/>
                <w:szCs w:val="22"/>
                <w:lang w:eastAsia="ru-RU"/>
              </w:rPr>
              <w:t>поселенийй</w:t>
            </w:r>
            <w:proofErr w:type="spellEnd"/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994 400,00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1305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182 1 06 06043 10 0000 110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36 900,00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675"/>
        </w:trPr>
        <w:tc>
          <w:tcPr>
            <w:tcW w:w="5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000 2 00 00000 00 0000 000</w:t>
            </w:r>
          </w:p>
        </w:tc>
        <w:tc>
          <w:tcPr>
            <w:tcW w:w="26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8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11 513 090,00</w:t>
            </w:r>
          </w:p>
        </w:tc>
      </w:tr>
      <w:tr w:rsidR="0052116B" w:rsidRPr="0052116B" w:rsidTr="001E115C">
        <w:trPr>
          <w:gridAfter w:val="13"/>
          <w:wAfter w:w="14096" w:type="dxa"/>
          <w:trHeight w:val="855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000 2 02 00000 00 0000 000</w:t>
            </w:r>
          </w:p>
        </w:tc>
        <w:tc>
          <w:tcPr>
            <w:tcW w:w="26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11 513 090,00</w:t>
            </w:r>
          </w:p>
        </w:tc>
      </w:tr>
      <w:tr w:rsidR="0052116B" w:rsidRPr="0052116B" w:rsidTr="001E115C">
        <w:trPr>
          <w:gridAfter w:val="13"/>
          <w:wAfter w:w="14096" w:type="dxa"/>
          <w:trHeight w:val="915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347 2 02 15001 10 0000 151</w:t>
            </w:r>
          </w:p>
        </w:tc>
        <w:tc>
          <w:tcPr>
            <w:tcW w:w="26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4 529 200,00</w:t>
            </w:r>
          </w:p>
        </w:tc>
      </w:tr>
      <w:tr w:rsidR="0052116B" w:rsidRPr="0052116B" w:rsidTr="001E115C">
        <w:trPr>
          <w:gridAfter w:val="13"/>
          <w:wAfter w:w="14096" w:type="dxa"/>
          <w:trHeight w:val="1230"/>
        </w:trPr>
        <w:tc>
          <w:tcPr>
            <w:tcW w:w="5168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lastRenderedPageBreak/>
              <w:t>347 2 02 35118 10 0000 151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92 740,00</w:t>
            </w:r>
          </w:p>
        </w:tc>
      </w:tr>
      <w:tr w:rsidR="0052116B" w:rsidRPr="0052116B" w:rsidTr="001E115C">
        <w:trPr>
          <w:gridAfter w:val="13"/>
          <w:wAfter w:w="14096" w:type="dxa"/>
          <w:trHeight w:val="1530"/>
        </w:trPr>
        <w:tc>
          <w:tcPr>
            <w:tcW w:w="51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 xml:space="preserve">347 202 20216 10 0000 151 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6 588 250,00</w:t>
            </w:r>
          </w:p>
        </w:tc>
      </w:tr>
      <w:tr w:rsidR="0052116B" w:rsidRPr="0052116B" w:rsidTr="001E115C">
        <w:trPr>
          <w:gridAfter w:val="13"/>
          <w:wAfter w:w="14096" w:type="dxa"/>
          <w:trHeight w:val="1230"/>
        </w:trPr>
        <w:tc>
          <w:tcPr>
            <w:tcW w:w="51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 xml:space="preserve">347 202 49999 10 0000 151 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color w:val="000000"/>
                <w:sz w:val="22"/>
                <w:szCs w:val="22"/>
                <w:lang w:eastAsia="ru-RU"/>
              </w:rPr>
              <w:t>302 900,00</w:t>
            </w:r>
          </w:p>
        </w:tc>
      </w:tr>
      <w:tr w:rsidR="0052116B" w:rsidRPr="0052116B" w:rsidTr="001E115C">
        <w:trPr>
          <w:gridAfter w:val="3"/>
          <w:wAfter w:w="10305" w:type="dxa"/>
          <w:trHeight w:val="300"/>
        </w:trPr>
        <w:tc>
          <w:tcPr>
            <w:tcW w:w="51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116B">
              <w:rPr>
                <w:b/>
                <w:bCs/>
                <w:color w:val="000000"/>
                <w:sz w:val="22"/>
                <w:szCs w:val="22"/>
                <w:lang w:eastAsia="ru-RU"/>
              </w:rPr>
              <w:t>13 535 490,00</w:t>
            </w:r>
          </w:p>
        </w:tc>
      </w:tr>
      <w:tr w:rsidR="0052116B" w:rsidRPr="0052116B" w:rsidTr="001E115C">
        <w:trPr>
          <w:gridAfter w:val="4"/>
          <w:wAfter w:w="10491" w:type="dxa"/>
          <w:trHeight w:val="300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Приложение №3</w:t>
            </w:r>
          </w:p>
        </w:tc>
      </w:tr>
      <w:tr w:rsidR="0052116B" w:rsidRPr="0052116B" w:rsidTr="001E115C">
        <w:trPr>
          <w:gridAfter w:val="10"/>
          <w:wAfter w:w="13182" w:type="dxa"/>
          <w:trHeight w:val="1155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к решению №</w:t>
            </w:r>
            <w:proofErr w:type="spellStart"/>
            <w:r w:rsidRPr="0052116B">
              <w:rPr>
                <w:color w:val="000000"/>
                <w:sz w:val="16"/>
                <w:szCs w:val="16"/>
                <w:lang w:eastAsia="ru-RU"/>
              </w:rPr>
              <w:t>_______сессии</w:t>
            </w:r>
            <w:proofErr w:type="spellEnd"/>
            <w:r w:rsidRPr="0052116B">
              <w:rPr>
                <w:color w:val="000000"/>
                <w:sz w:val="16"/>
                <w:szCs w:val="16"/>
                <w:lang w:eastAsia="ru-RU"/>
              </w:rPr>
              <w:t xml:space="preserve"> Совета Депутатов   </w:t>
            </w:r>
            <w:proofErr w:type="spellStart"/>
            <w:r w:rsidRPr="0052116B">
              <w:rPr>
                <w:color w:val="000000"/>
                <w:sz w:val="16"/>
                <w:szCs w:val="16"/>
                <w:lang w:eastAsia="ru-RU"/>
              </w:rPr>
              <w:t>Горбуновского</w:t>
            </w:r>
            <w:proofErr w:type="spellEnd"/>
            <w:r w:rsidRPr="0052116B">
              <w:rPr>
                <w:color w:val="000000"/>
                <w:sz w:val="16"/>
                <w:szCs w:val="16"/>
                <w:lang w:eastAsia="ru-RU"/>
              </w:rPr>
              <w:t xml:space="preserve"> сельсовета  Куйбышевского района  Новосибирской области                                                        от_____.12.2018г.</w:t>
            </w:r>
          </w:p>
        </w:tc>
      </w:tr>
      <w:tr w:rsidR="0052116B" w:rsidRPr="0052116B" w:rsidTr="001E115C">
        <w:trPr>
          <w:gridAfter w:val="4"/>
          <w:wAfter w:w="10491" w:type="dxa"/>
          <w:trHeight w:val="300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Таблица № 2</w:t>
            </w:r>
          </w:p>
        </w:tc>
      </w:tr>
      <w:tr w:rsidR="0052116B" w:rsidRPr="0052116B" w:rsidTr="001E115C">
        <w:trPr>
          <w:gridAfter w:val="15"/>
          <w:wAfter w:w="14284" w:type="dxa"/>
          <w:trHeight w:val="300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Доходная часть бюджета </w:t>
            </w:r>
            <w:proofErr w:type="spellStart"/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Горбуновского</w:t>
            </w:r>
            <w:proofErr w:type="spellEnd"/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сельсовета на 2020 и 2021 год</w:t>
            </w:r>
          </w:p>
        </w:tc>
      </w:tr>
      <w:tr w:rsidR="0052116B" w:rsidRPr="0052116B" w:rsidTr="001E115C">
        <w:trPr>
          <w:gridAfter w:val="2"/>
          <w:wAfter w:w="9952" w:type="dxa"/>
          <w:trHeight w:val="315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2116B" w:rsidRPr="0052116B" w:rsidTr="001E115C">
        <w:trPr>
          <w:gridAfter w:val="15"/>
          <w:wAfter w:w="14284" w:type="dxa"/>
          <w:trHeight w:val="315"/>
        </w:trPr>
        <w:tc>
          <w:tcPr>
            <w:tcW w:w="38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340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Год</w:t>
            </w:r>
          </w:p>
        </w:tc>
      </w:tr>
      <w:tr w:rsidR="0052116B" w:rsidRPr="0052116B" w:rsidTr="001E115C">
        <w:trPr>
          <w:gridAfter w:val="9"/>
          <w:wAfter w:w="13035" w:type="dxa"/>
          <w:trHeight w:val="315"/>
        </w:trPr>
        <w:tc>
          <w:tcPr>
            <w:tcW w:w="38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</w:tr>
      <w:tr w:rsidR="0052116B" w:rsidRPr="0052116B" w:rsidTr="001E115C">
        <w:trPr>
          <w:gridAfter w:val="9"/>
          <w:wAfter w:w="13035" w:type="dxa"/>
          <w:trHeight w:val="315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52116B" w:rsidRPr="0052116B" w:rsidTr="001E115C">
        <w:trPr>
          <w:gridAfter w:val="9"/>
          <w:wAfter w:w="13035" w:type="dxa"/>
          <w:trHeight w:val="675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000 1 00 00000 00 0000 000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НАЛОГОВЫЕ  И  НЕНАЛОГОВЫЕ  ДОХОДЫ</w:t>
            </w:r>
          </w:p>
        </w:tc>
        <w:tc>
          <w:tcPr>
            <w:tcW w:w="18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2 044 200,00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2 111 200,00</w:t>
            </w:r>
          </w:p>
        </w:tc>
      </w:tr>
      <w:tr w:rsidR="0052116B" w:rsidRPr="0052116B" w:rsidTr="001E115C">
        <w:trPr>
          <w:gridAfter w:val="9"/>
          <w:wAfter w:w="13035" w:type="dxa"/>
          <w:trHeight w:val="315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000 1 01 00000 00 0000 000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476 800,00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511 100,00</w:t>
            </w:r>
          </w:p>
        </w:tc>
      </w:tr>
      <w:tr w:rsidR="0052116B" w:rsidRPr="0052116B" w:rsidTr="001E115C">
        <w:trPr>
          <w:gridAfter w:val="9"/>
          <w:wAfter w:w="13035" w:type="dxa"/>
          <w:trHeight w:val="3000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182 1 01 02010 01 0000 110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 xml:space="preserve">Налог на доходы физических лиц с доходов, источником </w:t>
            </w:r>
            <w:proofErr w:type="spellStart"/>
            <w:r w:rsidRPr="0052116B">
              <w:rPr>
                <w:color w:val="000000"/>
                <w:sz w:val="16"/>
                <w:szCs w:val="16"/>
                <w:lang w:eastAsia="ru-RU"/>
              </w:rPr>
              <w:t>которыхявляется</w:t>
            </w:r>
            <w:proofErr w:type="spellEnd"/>
            <w:r w:rsidRPr="0052116B">
              <w:rPr>
                <w:color w:val="000000"/>
                <w:sz w:val="16"/>
                <w:szCs w:val="16"/>
                <w:lang w:eastAsia="ru-RU"/>
              </w:rPr>
              <w:t xml:space="preserve">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476 800,00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511 100,00</w:t>
            </w:r>
          </w:p>
        </w:tc>
      </w:tr>
      <w:tr w:rsidR="0052116B" w:rsidRPr="0052116B" w:rsidTr="001E115C">
        <w:trPr>
          <w:gridAfter w:val="9"/>
          <w:wAfter w:w="13035" w:type="dxa"/>
          <w:trHeight w:val="1215"/>
        </w:trPr>
        <w:tc>
          <w:tcPr>
            <w:tcW w:w="38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000 1 03 00000 00 0000 000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Налоги на товар</w:t>
            </w:r>
            <w:proofErr w:type="gramStart"/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ы(</w:t>
            </w:r>
            <w:proofErr w:type="spellStart"/>
            <w:proofErr w:type="gramEnd"/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работы,услуги</w:t>
            </w:r>
            <w:proofErr w:type="spellEnd"/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), реализуемые на территории Российской Федерации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501 000,00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514 600,00</w:t>
            </w:r>
          </w:p>
        </w:tc>
      </w:tr>
      <w:tr w:rsidR="0052116B" w:rsidRPr="0052116B" w:rsidTr="001E115C">
        <w:trPr>
          <w:gridAfter w:val="9"/>
          <w:wAfter w:w="13035" w:type="dxa"/>
          <w:trHeight w:val="2910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100 1 03  02230 01 0000 110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222 500,00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228 900,00</w:t>
            </w:r>
          </w:p>
        </w:tc>
      </w:tr>
      <w:tr w:rsidR="0052116B" w:rsidRPr="0052116B" w:rsidTr="001E115C">
        <w:trPr>
          <w:gridAfter w:val="9"/>
          <w:wAfter w:w="13035" w:type="dxa"/>
          <w:trHeight w:val="3420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100 1 03  02240 01 0000 110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2116B">
              <w:rPr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52116B">
              <w:rPr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1 600,00</w:t>
            </w:r>
          </w:p>
        </w:tc>
      </w:tr>
      <w:tr w:rsidR="0052116B" w:rsidRPr="0052116B" w:rsidTr="001E115C">
        <w:trPr>
          <w:gridAfter w:val="9"/>
          <w:wAfter w:w="13035" w:type="dxa"/>
          <w:trHeight w:val="2640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100 1 03  02250 01 0000 110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329 900,00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339 400,00</w:t>
            </w:r>
          </w:p>
        </w:tc>
      </w:tr>
      <w:tr w:rsidR="0052116B" w:rsidRPr="0052116B" w:rsidTr="001E115C">
        <w:trPr>
          <w:gridAfter w:val="9"/>
          <w:wAfter w:w="13035" w:type="dxa"/>
          <w:trHeight w:val="2490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100 1 03  02260 01 0000 110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-53 000,00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-55 300,00</w:t>
            </w:r>
          </w:p>
        </w:tc>
      </w:tr>
      <w:tr w:rsidR="0052116B" w:rsidRPr="0052116B" w:rsidTr="001E115C">
        <w:trPr>
          <w:gridAfter w:val="9"/>
          <w:wAfter w:w="13035" w:type="dxa"/>
          <w:trHeight w:val="645"/>
        </w:trPr>
        <w:tc>
          <w:tcPr>
            <w:tcW w:w="38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000 1 05 00000 00 0000 000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8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2 100,00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2 200,00</w:t>
            </w:r>
          </w:p>
        </w:tc>
      </w:tr>
      <w:tr w:rsidR="0052116B" w:rsidRPr="0052116B" w:rsidTr="001E115C">
        <w:trPr>
          <w:gridAfter w:val="9"/>
          <w:wAfter w:w="13035" w:type="dxa"/>
          <w:trHeight w:val="300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000 1 05 00000 00 0000 000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2 100,00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2 200,00</w:t>
            </w:r>
          </w:p>
        </w:tc>
      </w:tr>
      <w:tr w:rsidR="0052116B" w:rsidRPr="0052116B" w:rsidTr="001E115C">
        <w:trPr>
          <w:gridAfter w:val="9"/>
          <w:wAfter w:w="13035" w:type="dxa"/>
          <w:trHeight w:val="30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000 1 06 00000 00 0000 000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8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1 064 300,00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1 083 300,00</w:t>
            </w:r>
          </w:p>
        </w:tc>
      </w:tr>
      <w:tr w:rsidR="0052116B" w:rsidRPr="0052116B" w:rsidTr="001E115C">
        <w:trPr>
          <w:gridAfter w:val="9"/>
          <w:wAfter w:w="13035" w:type="dxa"/>
          <w:trHeight w:val="1740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lastRenderedPageBreak/>
              <w:t>182 1 06 01030 10 0000 110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17 200,00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14 300,00</w:t>
            </w:r>
          </w:p>
        </w:tc>
      </w:tr>
      <w:tr w:rsidR="0052116B" w:rsidRPr="0052116B" w:rsidTr="001E115C">
        <w:trPr>
          <w:gridAfter w:val="9"/>
          <w:wAfter w:w="13035" w:type="dxa"/>
          <w:trHeight w:val="1485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182 1 06 06033 10 0000 110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52116B" w:rsidRPr="0052116B" w:rsidTr="001E115C">
        <w:trPr>
          <w:gridAfter w:val="9"/>
          <w:wAfter w:w="13035" w:type="dxa"/>
          <w:trHeight w:val="1500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182 1 06 06043 10 0000 110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47 100,00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69 000,00</w:t>
            </w:r>
          </w:p>
        </w:tc>
      </w:tr>
      <w:tr w:rsidR="0052116B" w:rsidRPr="0052116B" w:rsidTr="001E115C">
        <w:trPr>
          <w:gridAfter w:val="9"/>
          <w:wAfter w:w="13035" w:type="dxa"/>
          <w:trHeight w:val="945"/>
        </w:trPr>
        <w:tc>
          <w:tcPr>
            <w:tcW w:w="38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000 2 00 00000 00 0000 000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8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2 516 045,00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2 512 112,00</w:t>
            </w:r>
          </w:p>
        </w:tc>
      </w:tr>
      <w:tr w:rsidR="0052116B" w:rsidRPr="0052116B" w:rsidTr="001E115C">
        <w:trPr>
          <w:gridAfter w:val="9"/>
          <w:wAfter w:w="13035" w:type="dxa"/>
          <w:trHeight w:val="1425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000 2 02 00000 00 0000 000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2 516 045,00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2 512 112,00</w:t>
            </w:r>
          </w:p>
        </w:tc>
      </w:tr>
      <w:tr w:rsidR="0052116B" w:rsidRPr="0052116B" w:rsidTr="001E115C">
        <w:trPr>
          <w:gridAfter w:val="9"/>
          <w:wAfter w:w="13035" w:type="dxa"/>
          <w:trHeight w:val="1140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347 2 02 15001 10 0000 151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2 423 300,00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2 417 500,00</w:t>
            </w:r>
          </w:p>
        </w:tc>
      </w:tr>
      <w:tr w:rsidR="0052116B" w:rsidRPr="0052116B" w:rsidTr="001E115C">
        <w:trPr>
          <w:gridAfter w:val="9"/>
          <w:wAfter w:w="13035" w:type="dxa"/>
          <w:trHeight w:val="1560"/>
        </w:trPr>
        <w:tc>
          <w:tcPr>
            <w:tcW w:w="38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347 2 02 35118 10 0000 151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92 745,00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color w:val="000000"/>
                <w:sz w:val="16"/>
                <w:szCs w:val="16"/>
                <w:lang w:eastAsia="ru-RU"/>
              </w:rPr>
              <w:t>94 612,00</w:t>
            </w:r>
          </w:p>
        </w:tc>
      </w:tr>
      <w:tr w:rsidR="0052116B" w:rsidRPr="0052116B" w:rsidTr="001E115C">
        <w:trPr>
          <w:gridAfter w:val="9"/>
          <w:wAfter w:w="13035" w:type="dxa"/>
          <w:trHeight w:val="600"/>
        </w:trPr>
        <w:tc>
          <w:tcPr>
            <w:tcW w:w="3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4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2 992 845,00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6B" w:rsidRPr="0052116B" w:rsidRDefault="0052116B" w:rsidP="0052116B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116B">
              <w:rPr>
                <w:b/>
                <w:bCs/>
                <w:color w:val="000000"/>
                <w:sz w:val="16"/>
                <w:szCs w:val="16"/>
                <w:lang w:eastAsia="ru-RU"/>
              </w:rPr>
              <w:t>4 623 312,00</w:t>
            </w:r>
          </w:p>
        </w:tc>
      </w:tr>
      <w:tr w:rsidR="0052116B" w:rsidRPr="0052116B" w:rsidTr="001E115C">
        <w:trPr>
          <w:trHeight w:val="315"/>
        </w:trPr>
        <w:tc>
          <w:tcPr>
            <w:tcW w:w="56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16B" w:rsidRPr="0052116B" w:rsidRDefault="0052116B" w:rsidP="0052116B">
            <w:pPr>
              <w:suppressAutoHyphens w:val="0"/>
              <w:rPr>
                <w:lang w:eastAsia="ru-RU"/>
              </w:rPr>
            </w:pPr>
            <w:r w:rsidRPr="0052116B">
              <w:rPr>
                <w:lang w:eastAsia="ru-RU"/>
              </w:rPr>
              <w:t>Приложение № 4</w:t>
            </w:r>
          </w:p>
        </w:tc>
      </w:tr>
      <w:tr w:rsidR="001E115C" w:rsidRPr="001E115C" w:rsidTr="001E115C">
        <w:trPr>
          <w:trHeight w:val="315"/>
        </w:trPr>
        <w:tc>
          <w:tcPr>
            <w:tcW w:w="56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1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lang w:eastAsia="ru-RU"/>
              </w:rPr>
            </w:pPr>
            <w:r w:rsidRPr="001E115C">
              <w:rPr>
                <w:lang w:eastAsia="ru-RU"/>
              </w:rPr>
              <w:t>Приложение № 4</w:t>
            </w:r>
          </w:p>
        </w:tc>
      </w:tr>
      <w:tr w:rsidR="001E115C" w:rsidRPr="001E115C" w:rsidTr="001E115C">
        <w:trPr>
          <w:gridAfter w:val="16"/>
          <w:wAfter w:w="14336" w:type="dxa"/>
          <w:trHeight w:val="274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 xml:space="preserve">                                            к решению № сессии  Совета Депутатов                                                      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proofErr w:type="spellStart"/>
            <w:r w:rsidRPr="001E115C">
              <w:rPr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sz w:val="20"/>
                <w:szCs w:val="20"/>
                <w:lang w:eastAsia="ru-RU"/>
              </w:rPr>
              <w:t xml:space="preserve">  сельсовета Куйбышевского района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 xml:space="preserve">                                         Новосибирской области                                                                                    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 xml:space="preserve">                                                          от</w:t>
            </w:r>
          </w:p>
        </w:tc>
      </w:tr>
      <w:tr w:rsidR="001E115C" w:rsidRPr="001E115C" w:rsidTr="001E115C">
        <w:trPr>
          <w:gridAfter w:val="16"/>
          <w:wAfter w:w="14336" w:type="dxa"/>
          <w:trHeight w:val="1358"/>
        </w:trPr>
        <w:tc>
          <w:tcPr>
            <w:tcW w:w="84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(государственным программам и </w:t>
            </w:r>
            <w:proofErr w:type="spellStart"/>
            <w:r w:rsidRPr="001E115C">
              <w:rPr>
                <w:b/>
                <w:bCs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1E115C">
              <w:rPr>
                <w:b/>
                <w:bCs/>
                <w:sz w:val="20"/>
                <w:szCs w:val="20"/>
                <w:lang w:eastAsia="ru-RU"/>
              </w:rPr>
              <w:t xml:space="preserve"> направлениям деятельности), группам (группам и подгруппам) видов расходов классификации в ведомственной структуре расходов на 2019год</w:t>
            </w:r>
          </w:p>
        </w:tc>
      </w:tr>
      <w:tr w:rsidR="001E115C" w:rsidRPr="001E115C" w:rsidTr="001E115C">
        <w:trPr>
          <w:gridAfter w:val="16"/>
          <w:wAfter w:w="14336" w:type="dxa"/>
          <w:trHeight w:val="424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>таблица № 1</w:t>
            </w:r>
          </w:p>
        </w:tc>
      </w:tr>
      <w:tr w:rsidR="001E115C" w:rsidRPr="001E115C" w:rsidTr="001E115C">
        <w:trPr>
          <w:gridAfter w:val="16"/>
          <w:wAfter w:w="14336" w:type="dxa"/>
          <w:trHeight w:val="424"/>
        </w:trPr>
        <w:tc>
          <w:tcPr>
            <w:tcW w:w="77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>(рублей)</w:t>
            </w:r>
          </w:p>
        </w:tc>
      </w:tr>
      <w:tr w:rsidR="001E115C" w:rsidRPr="001E115C" w:rsidTr="001E115C">
        <w:trPr>
          <w:gridAfter w:val="16"/>
          <w:wAfter w:w="14336" w:type="dxa"/>
          <w:trHeight w:val="1002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Главный распорядитель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ФКР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36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1E115C" w:rsidRPr="001E115C" w:rsidTr="001E115C">
        <w:trPr>
          <w:gridAfter w:val="16"/>
          <w:wAfter w:w="14336" w:type="dxa"/>
          <w:trHeight w:val="6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2 497 633,39</w:t>
            </w:r>
          </w:p>
        </w:tc>
      </w:tr>
      <w:tr w:rsidR="001E115C" w:rsidRPr="001E115C" w:rsidTr="001E115C">
        <w:trPr>
          <w:gridAfter w:val="16"/>
          <w:wAfter w:w="14336" w:type="dxa"/>
          <w:trHeight w:val="76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597 277,00</w:t>
            </w:r>
          </w:p>
        </w:tc>
      </w:tr>
      <w:tr w:rsidR="001E115C" w:rsidRPr="001E115C" w:rsidTr="001E115C">
        <w:trPr>
          <w:gridAfter w:val="16"/>
          <w:wAfter w:w="14336" w:type="dxa"/>
          <w:trHeight w:val="88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9900001100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Высшее должностное лицо органа местного самоуправления </w:t>
            </w:r>
            <w:proofErr w:type="spellStart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597 277,00</w:t>
            </w:r>
          </w:p>
        </w:tc>
      </w:tr>
      <w:tr w:rsidR="001E115C" w:rsidRPr="001E115C" w:rsidTr="001E115C">
        <w:trPr>
          <w:gridAfter w:val="16"/>
          <w:wAfter w:w="14336" w:type="dxa"/>
          <w:trHeight w:val="12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9900001100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597 277,00</w:t>
            </w:r>
          </w:p>
        </w:tc>
      </w:tr>
      <w:tr w:rsidR="001E115C" w:rsidRPr="001E115C" w:rsidTr="001E115C">
        <w:trPr>
          <w:gridAfter w:val="16"/>
          <w:wAfter w:w="14336" w:type="dxa"/>
          <w:trHeight w:val="64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9900001100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597 277,00</w:t>
            </w:r>
          </w:p>
        </w:tc>
      </w:tr>
      <w:tr w:rsidR="001E115C" w:rsidRPr="001E115C" w:rsidTr="001E115C">
        <w:trPr>
          <w:gridAfter w:val="16"/>
          <w:wAfter w:w="14336" w:type="dxa"/>
          <w:trHeight w:val="13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1 877 356,39</w:t>
            </w:r>
          </w:p>
        </w:tc>
      </w:tr>
      <w:tr w:rsidR="001E115C" w:rsidRPr="001E115C" w:rsidTr="001E115C">
        <w:trPr>
          <w:gridAfter w:val="16"/>
          <w:wAfter w:w="14336" w:type="dxa"/>
          <w:trHeight w:val="139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муниципальных органов </w:t>
            </w:r>
            <w:proofErr w:type="spellStart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1 877 356,39</w:t>
            </w:r>
          </w:p>
        </w:tc>
      </w:tr>
      <w:tr w:rsidR="001E115C" w:rsidRPr="001E115C" w:rsidTr="001E115C">
        <w:trPr>
          <w:gridAfter w:val="16"/>
          <w:wAfter w:w="14336" w:type="dxa"/>
          <w:trHeight w:val="139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1 167 469,00</w:t>
            </w:r>
          </w:p>
        </w:tc>
      </w:tr>
      <w:tr w:rsidR="001E115C" w:rsidRPr="001E115C" w:rsidTr="001E115C">
        <w:trPr>
          <w:gridAfter w:val="16"/>
          <w:wAfter w:w="14336" w:type="dxa"/>
          <w:trHeight w:val="76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1 167 469,00</w:t>
            </w:r>
          </w:p>
        </w:tc>
      </w:tr>
      <w:tr w:rsidR="001E115C" w:rsidRPr="001E115C" w:rsidTr="001E115C">
        <w:trPr>
          <w:gridAfter w:val="16"/>
          <w:wAfter w:w="14336" w:type="dxa"/>
          <w:trHeight w:val="76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699 887,39</w:t>
            </w:r>
          </w:p>
        </w:tc>
      </w:tr>
      <w:tr w:rsidR="001E115C" w:rsidRPr="001E115C" w:rsidTr="001E115C">
        <w:trPr>
          <w:gridAfter w:val="16"/>
          <w:wAfter w:w="14336" w:type="dxa"/>
          <w:trHeight w:val="88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699 887,39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 xml:space="preserve">Уплата налогов, сборов и иных платежей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124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124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lastRenderedPageBreak/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муниципальных органов </w:t>
            </w:r>
            <w:proofErr w:type="spellStart"/>
            <w:r w:rsidRPr="001E115C">
              <w:rPr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79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9900001400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3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0110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Фундаментальные исследования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3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3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9900001700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Резервные фонды </w:t>
            </w:r>
            <w:proofErr w:type="spellStart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4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9900001700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 xml:space="preserve">Иные межбюджетные </w:t>
            </w:r>
            <w:proofErr w:type="spellStart"/>
            <w:r w:rsidRPr="001E115C">
              <w:rPr>
                <w:color w:val="000000"/>
                <w:sz w:val="20"/>
                <w:szCs w:val="20"/>
                <w:lang w:eastAsia="ru-RU"/>
              </w:rPr>
              <w:t>асигнования</w:t>
            </w:r>
            <w:proofErr w:type="spellEnd"/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40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9900001700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 xml:space="preserve">Резервные средства 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92 740,00</w:t>
            </w:r>
          </w:p>
        </w:tc>
      </w:tr>
      <w:tr w:rsidR="001E115C" w:rsidRPr="001E115C" w:rsidTr="001E115C">
        <w:trPr>
          <w:gridAfter w:val="16"/>
          <w:wAfter w:w="14336" w:type="dxa"/>
          <w:trHeight w:val="4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92 740,00</w:t>
            </w:r>
          </w:p>
        </w:tc>
      </w:tr>
      <w:tr w:rsidR="001E115C" w:rsidRPr="001E115C" w:rsidTr="001E115C">
        <w:trPr>
          <w:gridAfter w:val="16"/>
          <w:wAfter w:w="14336" w:type="dxa"/>
          <w:trHeight w:val="118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Реализация мероприятий на 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92 740,00</w:t>
            </w:r>
          </w:p>
        </w:tc>
      </w:tr>
      <w:tr w:rsidR="001E115C" w:rsidRPr="001E115C" w:rsidTr="001E115C">
        <w:trPr>
          <w:gridAfter w:val="16"/>
          <w:wAfter w:w="14336" w:type="dxa"/>
          <w:trHeight w:val="127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91 840,00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91 840,00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84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76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94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94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2000079500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поселения по чрезвычайным ситуациям </w:t>
            </w:r>
            <w:proofErr w:type="spellStart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2000079500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2000079500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29 000,00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60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7 115 850,00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527 600,00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6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9900004310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и дорожных сооружений </w:t>
            </w:r>
            <w:proofErr w:type="spellStart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527 600,00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9900004310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527 600,00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9900004310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527 600,00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9900070760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6 588 250,00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9900070760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6 588 250,00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9900070760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6 588 250,00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81 926,72</w:t>
            </w:r>
          </w:p>
        </w:tc>
      </w:tr>
      <w:tr w:rsidR="001E115C" w:rsidRPr="001E115C" w:rsidTr="001E115C">
        <w:trPr>
          <w:gridAfter w:val="16"/>
          <w:wAfter w:w="14336" w:type="dxa"/>
          <w:trHeight w:val="43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6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99000051120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Мероприятия в области жилищного хозяйства </w:t>
            </w:r>
            <w:proofErr w:type="spellStart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99000051120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12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99000051120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45 000,00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76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9900005310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мероприятий на уличное освещение в границах поселения </w:t>
            </w:r>
            <w:proofErr w:type="spellStart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9900005310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103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9900005310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108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9900005340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мероприятий на организацию и содержание мест захоронения в границах поселений </w:t>
            </w:r>
            <w:proofErr w:type="spellStart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9900005340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9900005340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9900005350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мероприятия по благоустройству поселений </w:t>
            </w:r>
            <w:proofErr w:type="spellStart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9900005350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114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9900005350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114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9900005110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31 926,72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3 494 </w:t>
            </w: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109,21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3 494 109,21</w:t>
            </w:r>
          </w:p>
        </w:tc>
      </w:tr>
      <w:tr w:rsidR="001E115C" w:rsidRPr="001E115C" w:rsidTr="001E115C">
        <w:trPr>
          <w:gridAfter w:val="16"/>
          <w:wAfter w:w="14336" w:type="dxa"/>
          <w:trHeight w:val="133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  <w:proofErr w:type="spellStart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3 494 109,21</w:t>
            </w:r>
          </w:p>
        </w:tc>
      </w:tr>
      <w:tr w:rsidR="001E115C" w:rsidRPr="001E115C" w:rsidTr="001E115C">
        <w:trPr>
          <w:gridAfter w:val="16"/>
          <w:wAfter w:w="14336" w:type="dxa"/>
          <w:trHeight w:val="7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 xml:space="preserve">Учреждения культуры и мероприятия в сфере культуры и кинематографии </w:t>
            </w:r>
            <w:proofErr w:type="spellStart"/>
            <w:r w:rsidRPr="001E115C">
              <w:rPr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2 944 431,00</w:t>
            </w:r>
          </w:p>
        </w:tc>
      </w:tr>
      <w:tr w:rsidR="001E115C" w:rsidRPr="001E115C" w:rsidTr="001E115C">
        <w:trPr>
          <w:gridAfter w:val="16"/>
          <w:wAfter w:w="14336" w:type="dxa"/>
          <w:trHeight w:val="97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1E115C">
              <w:rPr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1E115C">
              <w:rPr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2 944 431,00</w:t>
            </w:r>
          </w:p>
        </w:tc>
      </w:tr>
      <w:tr w:rsidR="001E115C" w:rsidRPr="001E115C" w:rsidTr="001E115C">
        <w:trPr>
          <w:gridAfter w:val="16"/>
          <w:wAfter w:w="14336" w:type="dxa"/>
          <w:trHeight w:val="51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540 678,21</w:t>
            </w:r>
          </w:p>
        </w:tc>
      </w:tr>
      <w:tr w:rsidR="001E115C" w:rsidRPr="001E115C" w:rsidTr="001E115C">
        <w:trPr>
          <w:gridAfter w:val="16"/>
          <w:wAfter w:w="14336" w:type="dxa"/>
          <w:trHeight w:val="9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540 678,21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9900008190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224 230,68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224 230,68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9900010100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Выплата муниципальной социальной доплаты к пенсии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sz w:val="20"/>
                <w:szCs w:val="20"/>
                <w:lang w:eastAsia="ru-RU"/>
              </w:rPr>
              <w:t>224 230,68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9900010100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>224230,68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9900010100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E115C">
              <w:rPr>
                <w:sz w:val="20"/>
                <w:szCs w:val="20"/>
                <w:lang w:eastAsia="ru-RU"/>
              </w:rPr>
              <w:t>224230,68</w:t>
            </w:r>
          </w:p>
        </w:tc>
      </w:tr>
      <w:tr w:rsidR="001E115C" w:rsidRPr="001E115C" w:rsidTr="001E115C">
        <w:trPr>
          <w:gridAfter w:val="16"/>
          <w:wAfter w:w="14336" w:type="dxa"/>
          <w:trHeight w:val="25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15C" w:rsidRPr="001E115C" w:rsidRDefault="001E115C" w:rsidP="001E115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15C" w:rsidRPr="001E115C" w:rsidRDefault="001E115C" w:rsidP="001E115C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15C">
              <w:rPr>
                <w:b/>
                <w:bCs/>
                <w:color w:val="000000"/>
                <w:sz w:val="20"/>
                <w:szCs w:val="20"/>
                <w:lang w:eastAsia="ru-RU"/>
              </w:rPr>
              <w:t>13 535 490,00</w:t>
            </w:r>
          </w:p>
        </w:tc>
      </w:tr>
    </w:tbl>
    <w:p w:rsidR="0052116B" w:rsidRDefault="0052116B"/>
    <w:p w:rsidR="001E115C" w:rsidRDefault="001E115C"/>
    <w:tbl>
      <w:tblPr>
        <w:tblW w:w="9273" w:type="dxa"/>
        <w:tblInd w:w="93" w:type="dxa"/>
        <w:tblLook w:val="04A0"/>
      </w:tblPr>
      <w:tblGrid>
        <w:gridCol w:w="516"/>
        <w:gridCol w:w="655"/>
        <w:gridCol w:w="1216"/>
        <w:gridCol w:w="617"/>
        <w:gridCol w:w="3815"/>
        <w:gridCol w:w="1166"/>
        <w:gridCol w:w="1066"/>
        <w:gridCol w:w="222"/>
      </w:tblGrid>
      <w:tr w:rsidR="007D2480" w:rsidRPr="007D2480" w:rsidTr="007D2480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Приложение №4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74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 xml:space="preserve">                                            к решению </w:t>
            </w:r>
            <w:proofErr w:type="gramStart"/>
            <w:r w:rsidRPr="007D2480">
              <w:rPr>
                <w:sz w:val="20"/>
                <w:szCs w:val="20"/>
                <w:lang w:eastAsia="ru-RU"/>
              </w:rPr>
              <w:t>№-</w:t>
            </w:r>
            <w:proofErr w:type="spellStart"/>
            <w:proofErr w:type="gramEnd"/>
            <w:r w:rsidRPr="007D2480">
              <w:rPr>
                <w:sz w:val="20"/>
                <w:szCs w:val="20"/>
                <w:lang w:eastAsia="ru-RU"/>
              </w:rPr>
              <w:t>й</w:t>
            </w:r>
            <w:proofErr w:type="spellEnd"/>
            <w:r w:rsidRPr="007D2480">
              <w:rPr>
                <w:sz w:val="20"/>
                <w:szCs w:val="20"/>
                <w:lang w:eastAsia="ru-RU"/>
              </w:rPr>
              <w:t xml:space="preserve"> сессии  Совета Депутатов                                              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480">
              <w:rPr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7D2480">
              <w:rPr>
                <w:sz w:val="20"/>
                <w:szCs w:val="20"/>
                <w:lang w:eastAsia="ru-RU"/>
              </w:rPr>
              <w:t xml:space="preserve">  сельсовета Куйбышевского района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 xml:space="preserve">Новосибирской области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 xml:space="preserve">от </w:t>
            </w:r>
          </w:p>
        </w:tc>
      </w:tr>
      <w:tr w:rsidR="007D2480" w:rsidRPr="007D2480" w:rsidTr="007D2480">
        <w:trPr>
          <w:trHeight w:val="1358"/>
        </w:trPr>
        <w:tc>
          <w:tcPr>
            <w:tcW w:w="7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(государственным программам и </w:t>
            </w:r>
            <w:proofErr w:type="spellStart"/>
            <w:r w:rsidRPr="007D2480">
              <w:rPr>
                <w:b/>
                <w:bCs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7D2480">
              <w:rPr>
                <w:b/>
                <w:bCs/>
                <w:sz w:val="20"/>
                <w:szCs w:val="20"/>
                <w:lang w:eastAsia="ru-RU"/>
              </w:rPr>
              <w:t xml:space="preserve"> направлениям деятельности), группам (группам и подгруппам) видов расходов классификации в ведомственной структуре расходов на 2020 и 2021 годы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424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таблица № 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424"/>
        </w:trPr>
        <w:tc>
          <w:tcPr>
            <w:tcW w:w="6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1002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Главный распорядитель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ФКР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3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375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ОБЩЕГОСУДАРСТВЕННЫЕ </w:t>
            </w: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ВОПРОСЫ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1 930 </w:t>
            </w:r>
            <w:r w:rsidRPr="007D2480">
              <w:rPr>
                <w:b/>
                <w:bCs/>
                <w:sz w:val="20"/>
                <w:szCs w:val="20"/>
                <w:lang w:eastAsia="ru-RU"/>
              </w:rPr>
              <w:lastRenderedPageBreak/>
              <w:t>146,00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2 231 </w:t>
            </w:r>
            <w:r w:rsidRPr="007D2480">
              <w:rPr>
                <w:b/>
                <w:bCs/>
                <w:sz w:val="20"/>
                <w:szCs w:val="20"/>
                <w:lang w:eastAsia="ru-RU"/>
              </w:rPr>
              <w:lastRenderedPageBreak/>
              <w:t>026,21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52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597 277,00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597 277,00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88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Высшее должностное лицо органа местного самоуправления </w:t>
            </w:r>
            <w:proofErr w:type="spellStart"/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597 277,00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597 277,00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132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597 277,00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597 277,00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78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597 277,00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597 277,00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133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1 332 869,00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1 633 749,21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75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обеспечение функций муниципальных органов </w:t>
            </w:r>
            <w:proofErr w:type="spellStart"/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1 332 869,00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1 633 749,21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100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76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76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602 869,00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609 554,25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76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602 869,00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609 554,25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105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24 194,96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60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 xml:space="preserve">Уплата налогов, сборов и иных платежей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24 194,96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4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92 745,00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94 612,00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Реализация мероприятий на 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92 745,00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94 612,00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lastRenderedPageBreak/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91 845,00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93 712,00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6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91 845,00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93 712,00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10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9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9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9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9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поселения по чрезвычайным ситуациям </w:t>
            </w:r>
            <w:proofErr w:type="spellStart"/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9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9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29 000,00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501 000,00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514 600,00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501 000,00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514 600,00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и дорожных сооружений </w:t>
            </w:r>
            <w:proofErr w:type="spellStart"/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501 000,00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514 600,00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501 000,00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514 600,00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501 000,00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514 600,00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122582,00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78 808,00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9,9E+10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 xml:space="preserve">Мероприятия в области жилищного хозяйства </w:t>
            </w:r>
            <w:proofErr w:type="spellStart"/>
            <w:r w:rsidRPr="007D2480">
              <w:rPr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7D2480">
              <w:rPr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74 582,00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58 808,00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lastRenderedPageBreak/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 xml:space="preserve">Реализация мероприятий на уличное освещение в границах поселения </w:t>
            </w:r>
            <w:proofErr w:type="spellStart"/>
            <w:r w:rsidRPr="007D2480">
              <w:rPr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7D2480">
              <w:rPr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64 582,00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48 808,00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64 582,00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48 808,00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64 582,00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48 808,00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96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Реализация мероприятий на организацию и содержание мест захоронения в границах поселений </w:t>
            </w:r>
            <w:proofErr w:type="spellStart"/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52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1 546 535,32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1 248 869,11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1 546 535,32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1 248 869,11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76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  <w:proofErr w:type="spellStart"/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1 546 535,32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1 248 869,11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 xml:space="preserve">Учреждения культуры и мероприятия в сфере культуры и кинематографии </w:t>
            </w:r>
            <w:proofErr w:type="spellStart"/>
            <w:r w:rsidRPr="007D2480">
              <w:rPr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7D2480">
              <w:rPr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987 601,50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949 208,71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7D2480">
              <w:rPr>
                <w:color w:val="000000"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7D2480">
              <w:rPr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987 601,50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949 208,71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556 433,82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293 160,40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5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556 433,82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293 160,40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6 500,00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7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6 500,00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224 230,68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224 230,68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224 230,68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sz w:val="20"/>
                <w:szCs w:val="20"/>
                <w:lang w:eastAsia="ru-RU"/>
              </w:rPr>
              <w:t>224 230,68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Выплата муниципальной социальной доплаты к пенсии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224 230,68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224 230,68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224 230,68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224 230,68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9,9E+09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224230,68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224230,68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7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Общий объем условно утвержденных расходов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114006,00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D2480">
              <w:rPr>
                <w:sz w:val="20"/>
                <w:szCs w:val="20"/>
                <w:lang w:eastAsia="ru-RU"/>
              </w:rPr>
              <w:t>231166,00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7D2480" w:rsidRPr="007D2480" w:rsidTr="007D2480">
        <w:trPr>
          <w:trHeight w:val="2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4560245,00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480" w:rsidRPr="007D2480" w:rsidRDefault="007D2480" w:rsidP="007D24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480">
              <w:rPr>
                <w:b/>
                <w:bCs/>
                <w:color w:val="000000"/>
                <w:sz w:val="20"/>
                <w:szCs w:val="20"/>
                <w:lang w:eastAsia="ru-RU"/>
              </w:rPr>
              <w:t>4 623 312,00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80" w:rsidRPr="007D2480" w:rsidRDefault="007D2480" w:rsidP="007D2480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1E115C" w:rsidRDefault="001E115C"/>
    <w:p w:rsidR="00FA0E4E" w:rsidRPr="00A9038E" w:rsidRDefault="00FA0E4E" w:rsidP="00FA0E4E">
      <w:pPr>
        <w:jc w:val="right"/>
        <w:rPr>
          <w:sz w:val="20"/>
          <w:szCs w:val="20"/>
        </w:rPr>
      </w:pPr>
      <w:r w:rsidRPr="00CC502D"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A9038E">
        <w:rPr>
          <w:sz w:val="20"/>
          <w:szCs w:val="20"/>
        </w:rPr>
        <w:t>Приложение  5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№            </w:t>
      </w:r>
      <w:r w:rsidRPr="00A9038E">
        <w:rPr>
          <w:sz w:val="20"/>
          <w:szCs w:val="20"/>
        </w:rPr>
        <w:t xml:space="preserve">сессии 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t>Совета депутатов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proofErr w:type="spellStart"/>
      <w:r w:rsidRPr="00A9038E">
        <w:rPr>
          <w:sz w:val="20"/>
          <w:szCs w:val="20"/>
        </w:rPr>
        <w:t>Горбуновского</w:t>
      </w:r>
      <w:proofErr w:type="spellEnd"/>
      <w:r w:rsidRPr="00A9038E">
        <w:rPr>
          <w:sz w:val="20"/>
          <w:szCs w:val="20"/>
        </w:rPr>
        <w:t xml:space="preserve"> сельсовета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t xml:space="preserve"> Куйбышевского района 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t xml:space="preserve">Новосибирской области 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t>пятого созыва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t>от</w:t>
      </w:r>
    </w:p>
    <w:p w:rsidR="00FA0E4E" w:rsidRPr="00CC502D" w:rsidRDefault="00FA0E4E" w:rsidP="00FA0E4E">
      <w:pPr>
        <w:rPr>
          <w:sz w:val="18"/>
          <w:szCs w:val="18"/>
        </w:rPr>
      </w:pPr>
    </w:p>
    <w:p w:rsidR="00FA0E4E" w:rsidRPr="00A9038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lastRenderedPageBreak/>
        <w:t xml:space="preserve">                                                                                      Таблица 1 </w:t>
      </w:r>
    </w:p>
    <w:p w:rsidR="00FA0E4E" w:rsidRPr="00CC502D" w:rsidRDefault="00FA0E4E" w:rsidP="00FA0E4E">
      <w:pPr>
        <w:rPr>
          <w:sz w:val="18"/>
          <w:szCs w:val="18"/>
        </w:rPr>
      </w:pPr>
    </w:p>
    <w:p w:rsidR="00FA0E4E" w:rsidRPr="00A9038E" w:rsidRDefault="00FA0E4E" w:rsidP="00FA0E4E">
      <w:pPr>
        <w:jc w:val="center"/>
        <w:rPr>
          <w:b/>
        </w:rPr>
      </w:pPr>
      <w:r w:rsidRPr="00A9038E">
        <w:rPr>
          <w:b/>
        </w:rPr>
        <w:t xml:space="preserve">Перечень публичных нормативных обязательств, подлежащих </w:t>
      </w:r>
    </w:p>
    <w:p w:rsidR="00FA0E4E" w:rsidRPr="00A9038E" w:rsidRDefault="00FA0E4E" w:rsidP="00FA0E4E">
      <w:pPr>
        <w:jc w:val="center"/>
        <w:rPr>
          <w:b/>
        </w:rPr>
      </w:pPr>
      <w:r w:rsidRPr="00A9038E">
        <w:rPr>
          <w:b/>
        </w:rPr>
        <w:t>исполнению за счет средств местного бюджета, на 201</w:t>
      </w:r>
      <w:r>
        <w:rPr>
          <w:b/>
        </w:rPr>
        <w:t>9</w:t>
      </w:r>
      <w:r w:rsidRPr="00A9038E">
        <w:rPr>
          <w:b/>
        </w:rPr>
        <w:t xml:space="preserve"> год</w:t>
      </w:r>
    </w:p>
    <w:p w:rsidR="00FA0E4E" w:rsidRPr="00A9038E" w:rsidRDefault="00FA0E4E" w:rsidP="00FA0E4E"/>
    <w:p w:rsidR="00FA0E4E" w:rsidRPr="00A9038E" w:rsidRDefault="00FA0E4E" w:rsidP="00FA0E4E">
      <w:pPr>
        <w:jc w:val="right"/>
      </w:pPr>
      <w:r w:rsidRPr="00A9038E">
        <w:t xml:space="preserve">                                                                                                                                                                      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1"/>
        <w:gridCol w:w="871"/>
        <w:gridCol w:w="534"/>
        <w:gridCol w:w="550"/>
        <w:gridCol w:w="2023"/>
        <w:gridCol w:w="1192"/>
        <w:gridCol w:w="1296"/>
      </w:tblGrid>
      <w:tr w:rsidR="00FA0E4E" w:rsidRPr="00A9038E" w:rsidTr="00ED4AB7">
        <w:trPr>
          <w:trHeight w:val="520"/>
        </w:trPr>
        <w:tc>
          <w:tcPr>
            <w:tcW w:w="3528" w:type="dxa"/>
            <w:vMerge w:val="restart"/>
          </w:tcPr>
          <w:p w:rsidR="00FA0E4E" w:rsidRPr="00A9038E" w:rsidRDefault="00FA0E4E" w:rsidP="00ED4AB7"/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           </w:t>
            </w:r>
            <w:r w:rsidRPr="00A9038E">
              <w:rPr>
                <w:b/>
              </w:rPr>
              <w:t>Наименование</w:t>
            </w:r>
          </w:p>
        </w:tc>
        <w:tc>
          <w:tcPr>
            <w:tcW w:w="5096" w:type="dxa"/>
            <w:gridSpan w:val="5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rPr>
                <w:b/>
              </w:rPr>
              <w:t xml:space="preserve">       Код бюджетной классификации</w:t>
            </w:r>
          </w:p>
        </w:tc>
        <w:tc>
          <w:tcPr>
            <w:tcW w:w="1183" w:type="dxa"/>
            <w:vMerge w:val="restart"/>
          </w:tcPr>
          <w:p w:rsidR="00FA0E4E" w:rsidRPr="00A9038E" w:rsidRDefault="00FA0E4E" w:rsidP="00ED4AB7">
            <w:pPr>
              <w:jc w:val="center"/>
            </w:pPr>
          </w:p>
          <w:p w:rsidR="00FA0E4E" w:rsidRPr="00A9038E" w:rsidRDefault="00FA0E4E" w:rsidP="00ED4AB7">
            <w:pPr>
              <w:jc w:val="center"/>
              <w:rPr>
                <w:b/>
              </w:rPr>
            </w:pPr>
            <w:r w:rsidRPr="00A9038E">
              <w:rPr>
                <w:b/>
              </w:rPr>
              <w:t>Сумма, руб.</w:t>
            </w:r>
          </w:p>
        </w:tc>
      </w:tr>
      <w:tr w:rsidR="00FA0E4E" w:rsidRPr="00A9038E" w:rsidTr="00ED4AB7">
        <w:trPr>
          <w:trHeight w:val="700"/>
        </w:trPr>
        <w:tc>
          <w:tcPr>
            <w:tcW w:w="3528" w:type="dxa"/>
            <w:vMerge/>
          </w:tcPr>
          <w:p w:rsidR="00FA0E4E" w:rsidRPr="00A9038E" w:rsidRDefault="00FA0E4E" w:rsidP="00ED4AB7"/>
        </w:tc>
        <w:tc>
          <w:tcPr>
            <w:tcW w:w="578" w:type="dxa"/>
          </w:tcPr>
          <w:p w:rsidR="00FA0E4E" w:rsidRPr="00A9038E" w:rsidRDefault="00FA0E4E" w:rsidP="00ED4AB7"/>
          <w:p w:rsidR="00FA0E4E" w:rsidRPr="00A9038E" w:rsidRDefault="00FA0E4E" w:rsidP="00ED4AB7">
            <w:pPr>
              <w:rPr>
                <w:b/>
              </w:rPr>
            </w:pPr>
            <w:r w:rsidRPr="00A9038E">
              <w:rPr>
                <w:b/>
              </w:rPr>
              <w:t>КВСР</w:t>
            </w:r>
          </w:p>
        </w:tc>
        <w:tc>
          <w:tcPr>
            <w:tcW w:w="540" w:type="dxa"/>
          </w:tcPr>
          <w:p w:rsidR="00FA0E4E" w:rsidRPr="00A9038E" w:rsidRDefault="00FA0E4E" w:rsidP="00ED4AB7"/>
          <w:p w:rsidR="00FA0E4E" w:rsidRPr="00A9038E" w:rsidRDefault="00FA0E4E" w:rsidP="00ED4AB7">
            <w:pPr>
              <w:rPr>
                <w:b/>
              </w:rPr>
            </w:pPr>
            <w:r w:rsidRPr="00A9038E">
              <w:rPr>
                <w:b/>
              </w:rPr>
              <w:t>РЗ</w:t>
            </w:r>
          </w:p>
        </w:tc>
        <w:tc>
          <w:tcPr>
            <w:tcW w:w="540" w:type="dxa"/>
          </w:tcPr>
          <w:p w:rsidR="00FA0E4E" w:rsidRPr="00A9038E" w:rsidRDefault="00FA0E4E" w:rsidP="00ED4AB7"/>
          <w:p w:rsidR="00FA0E4E" w:rsidRPr="00A9038E" w:rsidRDefault="00FA0E4E" w:rsidP="00ED4AB7">
            <w:pPr>
              <w:rPr>
                <w:b/>
              </w:rPr>
            </w:pPr>
            <w:proofErr w:type="gramStart"/>
            <w:r w:rsidRPr="00A9038E">
              <w:rPr>
                <w:b/>
              </w:rPr>
              <w:t>ПР</w:t>
            </w:r>
            <w:proofErr w:type="gramEnd"/>
          </w:p>
        </w:tc>
        <w:tc>
          <w:tcPr>
            <w:tcW w:w="2178" w:type="dxa"/>
          </w:tcPr>
          <w:p w:rsidR="00FA0E4E" w:rsidRPr="00A9038E" w:rsidRDefault="00FA0E4E" w:rsidP="00ED4AB7"/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      </w:t>
            </w:r>
            <w:r w:rsidRPr="00A9038E">
              <w:rPr>
                <w:b/>
              </w:rPr>
              <w:t>КЦСР</w:t>
            </w:r>
          </w:p>
        </w:tc>
        <w:tc>
          <w:tcPr>
            <w:tcW w:w="1260" w:type="dxa"/>
          </w:tcPr>
          <w:p w:rsidR="00FA0E4E" w:rsidRPr="00A9038E" w:rsidRDefault="00FA0E4E" w:rsidP="00ED4AB7"/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  </w:t>
            </w:r>
            <w:r w:rsidRPr="00A9038E">
              <w:rPr>
                <w:b/>
              </w:rPr>
              <w:t>КВР</w:t>
            </w:r>
          </w:p>
        </w:tc>
        <w:tc>
          <w:tcPr>
            <w:tcW w:w="1183" w:type="dxa"/>
            <w:vMerge/>
          </w:tcPr>
          <w:p w:rsidR="00FA0E4E" w:rsidRPr="00A9038E" w:rsidRDefault="00FA0E4E" w:rsidP="00ED4AB7"/>
        </w:tc>
      </w:tr>
      <w:tr w:rsidR="00FA0E4E" w:rsidRPr="00A9038E" w:rsidTr="00ED4AB7">
        <w:trPr>
          <w:trHeight w:val="335"/>
        </w:trPr>
        <w:tc>
          <w:tcPr>
            <w:tcW w:w="3528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                      </w:t>
            </w:r>
            <w:r w:rsidRPr="00A9038E">
              <w:rPr>
                <w:b/>
              </w:rPr>
              <w:t>1</w:t>
            </w:r>
          </w:p>
        </w:tc>
        <w:tc>
          <w:tcPr>
            <w:tcW w:w="578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  </w:t>
            </w:r>
            <w:r w:rsidRPr="00A9038E">
              <w:rPr>
                <w:b/>
              </w:rPr>
              <w:t>2</w:t>
            </w:r>
          </w:p>
        </w:tc>
        <w:tc>
          <w:tcPr>
            <w:tcW w:w="540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</w:t>
            </w:r>
            <w:r w:rsidRPr="00A9038E">
              <w:rPr>
                <w:b/>
              </w:rPr>
              <w:t>3</w:t>
            </w:r>
          </w:p>
        </w:tc>
        <w:tc>
          <w:tcPr>
            <w:tcW w:w="540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rPr>
                <w:b/>
              </w:rPr>
              <w:t>4</w:t>
            </w:r>
          </w:p>
        </w:tc>
        <w:tc>
          <w:tcPr>
            <w:tcW w:w="2178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            </w:t>
            </w:r>
            <w:r w:rsidRPr="00A9038E">
              <w:rPr>
                <w:b/>
              </w:rPr>
              <w:t>5</w:t>
            </w:r>
          </w:p>
        </w:tc>
        <w:tc>
          <w:tcPr>
            <w:tcW w:w="1260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rPr>
                <w:b/>
              </w:rPr>
              <w:t xml:space="preserve">       6</w:t>
            </w:r>
          </w:p>
        </w:tc>
        <w:tc>
          <w:tcPr>
            <w:tcW w:w="1183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    </w:t>
            </w:r>
            <w:r w:rsidRPr="00A9038E">
              <w:rPr>
                <w:b/>
              </w:rPr>
              <w:t>7</w:t>
            </w:r>
          </w:p>
        </w:tc>
      </w:tr>
      <w:tr w:rsidR="00FA0E4E" w:rsidRPr="00A9038E" w:rsidTr="00ED4AB7">
        <w:trPr>
          <w:trHeight w:val="693"/>
        </w:trPr>
        <w:tc>
          <w:tcPr>
            <w:tcW w:w="3528" w:type="dxa"/>
          </w:tcPr>
          <w:p w:rsidR="00FA0E4E" w:rsidRPr="00A9038E" w:rsidRDefault="00FA0E4E" w:rsidP="00ED4AB7"/>
          <w:p w:rsidR="00FA0E4E" w:rsidRPr="00A9038E" w:rsidRDefault="00FA0E4E" w:rsidP="00ED4AB7">
            <w:r w:rsidRPr="00A9038E"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78" w:type="dxa"/>
          </w:tcPr>
          <w:p w:rsidR="00FA0E4E" w:rsidRPr="00A9038E" w:rsidRDefault="00FA0E4E" w:rsidP="00ED4AB7"/>
          <w:p w:rsidR="00FA0E4E" w:rsidRPr="00A9038E" w:rsidRDefault="00FA0E4E" w:rsidP="00ED4AB7"/>
          <w:p w:rsidR="00FA0E4E" w:rsidRPr="00A9038E" w:rsidRDefault="00FA0E4E" w:rsidP="00ED4AB7">
            <w:r w:rsidRPr="00A9038E">
              <w:t>347</w:t>
            </w:r>
          </w:p>
        </w:tc>
        <w:tc>
          <w:tcPr>
            <w:tcW w:w="540" w:type="dxa"/>
          </w:tcPr>
          <w:p w:rsidR="00FA0E4E" w:rsidRPr="00A9038E" w:rsidRDefault="00FA0E4E" w:rsidP="00ED4AB7"/>
          <w:p w:rsidR="00FA0E4E" w:rsidRPr="00A9038E" w:rsidRDefault="00FA0E4E" w:rsidP="00ED4AB7"/>
          <w:p w:rsidR="00FA0E4E" w:rsidRPr="00A9038E" w:rsidRDefault="00FA0E4E" w:rsidP="00ED4AB7">
            <w:r w:rsidRPr="00A9038E">
              <w:t>10</w:t>
            </w:r>
          </w:p>
        </w:tc>
        <w:tc>
          <w:tcPr>
            <w:tcW w:w="540" w:type="dxa"/>
          </w:tcPr>
          <w:p w:rsidR="00FA0E4E" w:rsidRPr="00A9038E" w:rsidRDefault="00FA0E4E" w:rsidP="00ED4AB7"/>
          <w:p w:rsidR="00FA0E4E" w:rsidRPr="00A9038E" w:rsidRDefault="00FA0E4E" w:rsidP="00ED4AB7"/>
          <w:p w:rsidR="00FA0E4E" w:rsidRPr="00A9038E" w:rsidRDefault="00FA0E4E" w:rsidP="00ED4AB7">
            <w:r w:rsidRPr="00A9038E">
              <w:t>01</w:t>
            </w:r>
          </w:p>
        </w:tc>
        <w:tc>
          <w:tcPr>
            <w:tcW w:w="2178" w:type="dxa"/>
          </w:tcPr>
          <w:p w:rsidR="00FA0E4E" w:rsidRPr="00A9038E" w:rsidRDefault="00FA0E4E" w:rsidP="00ED4AB7"/>
          <w:p w:rsidR="00FA0E4E" w:rsidRPr="00A9038E" w:rsidRDefault="00FA0E4E" w:rsidP="00ED4AB7"/>
          <w:p w:rsidR="00FA0E4E" w:rsidRPr="00A9038E" w:rsidRDefault="00FA0E4E" w:rsidP="00ED4AB7">
            <w:r w:rsidRPr="00A9038E">
              <w:t>99 0 00 10100</w:t>
            </w:r>
          </w:p>
        </w:tc>
        <w:tc>
          <w:tcPr>
            <w:tcW w:w="1260" w:type="dxa"/>
          </w:tcPr>
          <w:p w:rsidR="00FA0E4E" w:rsidRPr="00A9038E" w:rsidRDefault="00FA0E4E" w:rsidP="00ED4AB7"/>
          <w:p w:rsidR="00FA0E4E" w:rsidRPr="00A9038E" w:rsidRDefault="00FA0E4E" w:rsidP="00ED4AB7"/>
          <w:p w:rsidR="00FA0E4E" w:rsidRPr="002161A6" w:rsidRDefault="00FA0E4E" w:rsidP="00ED4AB7">
            <w:r w:rsidRPr="00A9038E">
              <w:t xml:space="preserve">   </w:t>
            </w:r>
            <w:r w:rsidRPr="00A9038E">
              <w:rPr>
                <w:lang w:val="en-US"/>
              </w:rPr>
              <w:t>31</w:t>
            </w:r>
            <w:r>
              <w:t>2</w:t>
            </w:r>
          </w:p>
        </w:tc>
        <w:tc>
          <w:tcPr>
            <w:tcW w:w="1183" w:type="dxa"/>
          </w:tcPr>
          <w:p w:rsidR="00FA0E4E" w:rsidRDefault="00FA0E4E" w:rsidP="00ED4AB7"/>
          <w:p w:rsidR="00FA0E4E" w:rsidRDefault="00FA0E4E" w:rsidP="00ED4AB7"/>
          <w:p w:rsidR="00FA0E4E" w:rsidRPr="00A9038E" w:rsidRDefault="00FA0E4E" w:rsidP="00ED4AB7">
            <w:r>
              <w:t>224 230,68</w:t>
            </w:r>
          </w:p>
        </w:tc>
      </w:tr>
    </w:tbl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Default="00FA0E4E" w:rsidP="00FA0E4E"/>
    <w:p w:rsidR="00FA0E4E" w:rsidRDefault="00FA0E4E" w:rsidP="00FA0E4E"/>
    <w:p w:rsidR="00FA0E4E" w:rsidRDefault="00FA0E4E" w:rsidP="00FA0E4E"/>
    <w:p w:rsidR="00FA0E4E" w:rsidRDefault="00FA0E4E" w:rsidP="00FA0E4E"/>
    <w:p w:rsidR="00FA0E4E" w:rsidRDefault="00FA0E4E" w:rsidP="00FA0E4E"/>
    <w:p w:rsidR="00FA0E4E" w:rsidRDefault="00FA0E4E" w:rsidP="00FA0E4E"/>
    <w:p w:rsidR="00FA0E4E" w:rsidRDefault="00FA0E4E" w:rsidP="00FA0E4E"/>
    <w:p w:rsidR="00FA0E4E" w:rsidRDefault="00FA0E4E" w:rsidP="00FA0E4E">
      <w:pPr>
        <w:jc w:val="right"/>
        <w:rPr>
          <w:sz w:val="18"/>
          <w:szCs w:val="18"/>
        </w:rPr>
      </w:pPr>
    </w:p>
    <w:p w:rsidR="00FA0E4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FA0E4E" w:rsidRDefault="00FA0E4E" w:rsidP="00FA0E4E">
      <w:pPr>
        <w:jc w:val="right"/>
        <w:rPr>
          <w:sz w:val="20"/>
          <w:szCs w:val="20"/>
        </w:rPr>
      </w:pPr>
    </w:p>
    <w:p w:rsidR="00FA0E4E" w:rsidRPr="00A9038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t>Приложение  5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t xml:space="preserve">к решению № </w:t>
      </w:r>
      <w:r>
        <w:rPr>
          <w:sz w:val="20"/>
          <w:szCs w:val="20"/>
        </w:rPr>
        <w:t xml:space="preserve">           </w:t>
      </w:r>
      <w:r w:rsidRPr="00A9038E">
        <w:rPr>
          <w:sz w:val="20"/>
          <w:szCs w:val="20"/>
        </w:rPr>
        <w:t xml:space="preserve">сессии </w:t>
      </w:r>
    </w:p>
    <w:p w:rsidR="00FA0E4E" w:rsidRPr="00A9038E" w:rsidRDefault="00FA0E4E" w:rsidP="00FA0E4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A9038E">
        <w:rPr>
          <w:sz w:val="20"/>
          <w:szCs w:val="20"/>
        </w:rPr>
        <w:t>Совета депутатов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proofErr w:type="spellStart"/>
      <w:r w:rsidRPr="00A9038E">
        <w:rPr>
          <w:sz w:val="20"/>
          <w:szCs w:val="20"/>
        </w:rPr>
        <w:t>Горбуновского</w:t>
      </w:r>
      <w:proofErr w:type="spellEnd"/>
      <w:r w:rsidRPr="00A9038E">
        <w:rPr>
          <w:sz w:val="20"/>
          <w:szCs w:val="20"/>
        </w:rPr>
        <w:t xml:space="preserve"> сельсовета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t xml:space="preserve">Куйбышевского района 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t xml:space="preserve">Новосибирской области 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t>пятого созыва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t xml:space="preserve">от </w:t>
      </w:r>
    </w:p>
    <w:p w:rsidR="00FA0E4E" w:rsidRPr="00A9038E" w:rsidRDefault="00FA0E4E" w:rsidP="00FA0E4E">
      <w:pPr>
        <w:jc w:val="right"/>
        <w:rPr>
          <w:sz w:val="20"/>
          <w:szCs w:val="20"/>
        </w:rPr>
      </w:pPr>
      <w:r w:rsidRPr="00A9038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Таблица  2</w:t>
      </w:r>
    </w:p>
    <w:p w:rsidR="00FA0E4E" w:rsidRPr="00A9038E" w:rsidRDefault="00FA0E4E" w:rsidP="00FA0E4E">
      <w:pPr>
        <w:jc w:val="center"/>
        <w:rPr>
          <w:b/>
        </w:rPr>
      </w:pPr>
      <w:r w:rsidRPr="00A9038E">
        <w:rPr>
          <w:b/>
        </w:rPr>
        <w:t xml:space="preserve">Перечень публичных нормативных обязательств, подлежащих </w:t>
      </w:r>
    </w:p>
    <w:p w:rsidR="00FA0E4E" w:rsidRPr="00A9038E" w:rsidRDefault="00FA0E4E" w:rsidP="00FA0E4E">
      <w:pPr>
        <w:jc w:val="center"/>
        <w:rPr>
          <w:b/>
        </w:rPr>
      </w:pPr>
      <w:r w:rsidRPr="00A9038E">
        <w:rPr>
          <w:b/>
        </w:rPr>
        <w:lastRenderedPageBreak/>
        <w:t>исполнению за счет средств местного бюджета, на 20</w:t>
      </w:r>
      <w:r>
        <w:rPr>
          <w:b/>
        </w:rPr>
        <w:t>20</w:t>
      </w:r>
      <w:r w:rsidRPr="00A9038E">
        <w:rPr>
          <w:b/>
        </w:rPr>
        <w:t>-20</w:t>
      </w:r>
      <w:r>
        <w:rPr>
          <w:b/>
        </w:rPr>
        <w:t xml:space="preserve">21 </w:t>
      </w:r>
      <w:r w:rsidRPr="00A9038E">
        <w:rPr>
          <w:b/>
        </w:rPr>
        <w:t>годы</w:t>
      </w:r>
    </w:p>
    <w:p w:rsidR="00FA0E4E" w:rsidRPr="00A9038E" w:rsidRDefault="00FA0E4E" w:rsidP="00FA0E4E">
      <w:pPr>
        <w:jc w:val="center"/>
        <w:rPr>
          <w:b/>
        </w:rPr>
      </w:pPr>
    </w:p>
    <w:p w:rsidR="00FA0E4E" w:rsidRPr="00A9038E" w:rsidRDefault="00FA0E4E" w:rsidP="00FA0E4E">
      <w:r w:rsidRPr="00A9038E">
        <w:t xml:space="preserve">                                                                                                                                  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850"/>
        <w:gridCol w:w="567"/>
        <w:gridCol w:w="567"/>
        <w:gridCol w:w="1701"/>
        <w:gridCol w:w="709"/>
        <w:gridCol w:w="1451"/>
        <w:gridCol w:w="1560"/>
      </w:tblGrid>
      <w:tr w:rsidR="00FA0E4E" w:rsidRPr="00A9038E" w:rsidTr="00ED4AB7">
        <w:trPr>
          <w:trHeight w:val="520"/>
        </w:trPr>
        <w:tc>
          <w:tcPr>
            <w:tcW w:w="2802" w:type="dxa"/>
            <w:vMerge w:val="restart"/>
          </w:tcPr>
          <w:p w:rsidR="00FA0E4E" w:rsidRPr="00A9038E" w:rsidRDefault="00FA0E4E" w:rsidP="00ED4AB7"/>
          <w:p w:rsidR="00FA0E4E" w:rsidRPr="00A9038E" w:rsidRDefault="00FA0E4E" w:rsidP="00ED4AB7">
            <w:pPr>
              <w:jc w:val="center"/>
            </w:pPr>
          </w:p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           </w:t>
            </w:r>
            <w:r w:rsidRPr="00A9038E">
              <w:rPr>
                <w:b/>
              </w:rPr>
              <w:t>Наименование</w:t>
            </w:r>
          </w:p>
        </w:tc>
        <w:tc>
          <w:tcPr>
            <w:tcW w:w="4394" w:type="dxa"/>
            <w:gridSpan w:val="5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rPr>
                <w:b/>
              </w:rPr>
              <w:t xml:space="preserve">       Код бюджетной классификации</w:t>
            </w:r>
          </w:p>
        </w:tc>
        <w:tc>
          <w:tcPr>
            <w:tcW w:w="3011" w:type="dxa"/>
            <w:gridSpan w:val="2"/>
          </w:tcPr>
          <w:p w:rsidR="00FA0E4E" w:rsidRPr="00A9038E" w:rsidRDefault="00FA0E4E" w:rsidP="00ED4AB7">
            <w:pPr>
              <w:jc w:val="center"/>
              <w:rPr>
                <w:b/>
              </w:rPr>
            </w:pPr>
            <w:r w:rsidRPr="00A9038E">
              <w:rPr>
                <w:b/>
              </w:rPr>
              <w:t xml:space="preserve">Сумма, </w:t>
            </w:r>
          </w:p>
          <w:p w:rsidR="00FA0E4E" w:rsidRPr="00A9038E" w:rsidRDefault="00FA0E4E" w:rsidP="00ED4AB7">
            <w:pPr>
              <w:jc w:val="center"/>
              <w:rPr>
                <w:b/>
              </w:rPr>
            </w:pPr>
            <w:r w:rsidRPr="00A9038E">
              <w:rPr>
                <w:b/>
              </w:rPr>
              <w:t>руб.</w:t>
            </w:r>
          </w:p>
          <w:p w:rsidR="00FA0E4E" w:rsidRPr="00A9038E" w:rsidRDefault="00FA0E4E" w:rsidP="00ED4AB7">
            <w:pPr>
              <w:jc w:val="center"/>
              <w:rPr>
                <w:b/>
              </w:rPr>
            </w:pPr>
          </w:p>
        </w:tc>
      </w:tr>
      <w:tr w:rsidR="00FA0E4E" w:rsidRPr="00A9038E" w:rsidTr="00ED4AB7">
        <w:trPr>
          <w:trHeight w:val="700"/>
        </w:trPr>
        <w:tc>
          <w:tcPr>
            <w:tcW w:w="2802" w:type="dxa"/>
            <w:vMerge/>
          </w:tcPr>
          <w:p w:rsidR="00FA0E4E" w:rsidRPr="00A9038E" w:rsidRDefault="00FA0E4E" w:rsidP="00ED4AB7"/>
        </w:tc>
        <w:tc>
          <w:tcPr>
            <w:tcW w:w="850" w:type="dxa"/>
          </w:tcPr>
          <w:p w:rsidR="00FA0E4E" w:rsidRPr="00A9038E" w:rsidRDefault="00FA0E4E" w:rsidP="00ED4AB7"/>
          <w:p w:rsidR="00FA0E4E" w:rsidRPr="00A9038E" w:rsidRDefault="00FA0E4E" w:rsidP="00ED4AB7">
            <w:pPr>
              <w:rPr>
                <w:b/>
              </w:rPr>
            </w:pPr>
            <w:r w:rsidRPr="00A9038E">
              <w:rPr>
                <w:b/>
              </w:rPr>
              <w:t>КВСР</w:t>
            </w:r>
          </w:p>
        </w:tc>
        <w:tc>
          <w:tcPr>
            <w:tcW w:w="567" w:type="dxa"/>
          </w:tcPr>
          <w:p w:rsidR="00FA0E4E" w:rsidRPr="00A9038E" w:rsidRDefault="00FA0E4E" w:rsidP="00ED4AB7"/>
          <w:p w:rsidR="00FA0E4E" w:rsidRPr="00A9038E" w:rsidRDefault="00FA0E4E" w:rsidP="00ED4AB7">
            <w:pPr>
              <w:rPr>
                <w:b/>
              </w:rPr>
            </w:pPr>
            <w:r w:rsidRPr="00A9038E">
              <w:rPr>
                <w:b/>
              </w:rPr>
              <w:t>РЗ</w:t>
            </w:r>
          </w:p>
        </w:tc>
        <w:tc>
          <w:tcPr>
            <w:tcW w:w="567" w:type="dxa"/>
          </w:tcPr>
          <w:p w:rsidR="00FA0E4E" w:rsidRPr="00A9038E" w:rsidRDefault="00FA0E4E" w:rsidP="00ED4AB7"/>
          <w:p w:rsidR="00FA0E4E" w:rsidRPr="00A9038E" w:rsidRDefault="00FA0E4E" w:rsidP="00ED4AB7">
            <w:pPr>
              <w:rPr>
                <w:b/>
              </w:rPr>
            </w:pPr>
            <w:proofErr w:type="gramStart"/>
            <w:r w:rsidRPr="00A9038E">
              <w:rPr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FA0E4E" w:rsidRPr="00A9038E" w:rsidRDefault="00FA0E4E" w:rsidP="00ED4AB7"/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      </w:t>
            </w:r>
            <w:r w:rsidRPr="00A9038E">
              <w:rPr>
                <w:b/>
              </w:rPr>
              <w:t>КЦСР</w:t>
            </w:r>
          </w:p>
        </w:tc>
        <w:tc>
          <w:tcPr>
            <w:tcW w:w="709" w:type="dxa"/>
          </w:tcPr>
          <w:p w:rsidR="00FA0E4E" w:rsidRPr="00A9038E" w:rsidRDefault="00FA0E4E" w:rsidP="00ED4AB7"/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  </w:t>
            </w:r>
            <w:r w:rsidRPr="00A9038E">
              <w:rPr>
                <w:b/>
              </w:rPr>
              <w:t>КВР</w:t>
            </w:r>
          </w:p>
        </w:tc>
        <w:tc>
          <w:tcPr>
            <w:tcW w:w="1451" w:type="dxa"/>
          </w:tcPr>
          <w:p w:rsidR="00FA0E4E" w:rsidRPr="00A9038E" w:rsidRDefault="00FA0E4E" w:rsidP="00ED4AB7"/>
          <w:p w:rsidR="00FA0E4E" w:rsidRPr="00A9038E" w:rsidRDefault="00FA0E4E" w:rsidP="00ED4AB7">
            <w:pPr>
              <w:rPr>
                <w:b/>
              </w:rPr>
            </w:pPr>
            <w:r>
              <w:rPr>
                <w:b/>
              </w:rPr>
              <w:t>2020</w:t>
            </w:r>
            <w:r w:rsidRPr="00A9038E">
              <w:rPr>
                <w:b/>
              </w:rPr>
              <w:t xml:space="preserve"> г.</w:t>
            </w:r>
          </w:p>
        </w:tc>
        <w:tc>
          <w:tcPr>
            <w:tcW w:w="1560" w:type="dxa"/>
          </w:tcPr>
          <w:p w:rsidR="00FA0E4E" w:rsidRPr="00A9038E" w:rsidRDefault="00FA0E4E" w:rsidP="00ED4AB7"/>
          <w:p w:rsidR="00FA0E4E" w:rsidRPr="00A9038E" w:rsidRDefault="00FA0E4E" w:rsidP="00ED4AB7">
            <w:pPr>
              <w:rPr>
                <w:b/>
              </w:rPr>
            </w:pPr>
            <w:r w:rsidRPr="00A9038E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A9038E">
              <w:rPr>
                <w:b/>
              </w:rPr>
              <w:t xml:space="preserve"> г.</w:t>
            </w:r>
          </w:p>
        </w:tc>
      </w:tr>
      <w:tr w:rsidR="00FA0E4E" w:rsidRPr="00A9038E" w:rsidTr="00ED4AB7">
        <w:trPr>
          <w:trHeight w:val="335"/>
        </w:trPr>
        <w:tc>
          <w:tcPr>
            <w:tcW w:w="2802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                      </w:t>
            </w:r>
            <w:r w:rsidRPr="00A9038E">
              <w:rPr>
                <w:b/>
              </w:rPr>
              <w:t>1</w:t>
            </w:r>
          </w:p>
        </w:tc>
        <w:tc>
          <w:tcPr>
            <w:tcW w:w="850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  </w:t>
            </w:r>
            <w:r w:rsidRPr="00A9038E">
              <w:rPr>
                <w:b/>
              </w:rPr>
              <w:t>2</w:t>
            </w:r>
          </w:p>
        </w:tc>
        <w:tc>
          <w:tcPr>
            <w:tcW w:w="567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</w:t>
            </w:r>
            <w:r w:rsidRPr="00A9038E">
              <w:rPr>
                <w:b/>
              </w:rPr>
              <w:t>3</w:t>
            </w:r>
          </w:p>
        </w:tc>
        <w:tc>
          <w:tcPr>
            <w:tcW w:w="567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rPr>
                <w:b/>
              </w:rPr>
              <w:t>4</w:t>
            </w:r>
          </w:p>
        </w:tc>
        <w:tc>
          <w:tcPr>
            <w:tcW w:w="1701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t xml:space="preserve">             </w:t>
            </w:r>
            <w:r w:rsidRPr="00A9038E">
              <w:rPr>
                <w:b/>
              </w:rPr>
              <w:t>5</w:t>
            </w:r>
          </w:p>
        </w:tc>
        <w:tc>
          <w:tcPr>
            <w:tcW w:w="709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rPr>
                <w:b/>
              </w:rPr>
              <w:t xml:space="preserve">     6</w:t>
            </w:r>
          </w:p>
        </w:tc>
        <w:tc>
          <w:tcPr>
            <w:tcW w:w="1451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rPr>
                <w:b/>
              </w:rPr>
              <w:t xml:space="preserve">7     </w:t>
            </w:r>
          </w:p>
        </w:tc>
        <w:tc>
          <w:tcPr>
            <w:tcW w:w="1560" w:type="dxa"/>
          </w:tcPr>
          <w:p w:rsidR="00FA0E4E" w:rsidRPr="00A9038E" w:rsidRDefault="00FA0E4E" w:rsidP="00ED4AB7">
            <w:pPr>
              <w:rPr>
                <w:b/>
              </w:rPr>
            </w:pPr>
            <w:r w:rsidRPr="00A9038E">
              <w:rPr>
                <w:b/>
              </w:rPr>
              <w:t xml:space="preserve">   8</w:t>
            </w:r>
          </w:p>
        </w:tc>
      </w:tr>
      <w:tr w:rsidR="00FA0E4E" w:rsidRPr="00A9038E" w:rsidTr="00ED4AB7">
        <w:trPr>
          <w:trHeight w:val="693"/>
        </w:trPr>
        <w:tc>
          <w:tcPr>
            <w:tcW w:w="2802" w:type="dxa"/>
          </w:tcPr>
          <w:p w:rsidR="00FA0E4E" w:rsidRPr="00A9038E" w:rsidRDefault="00FA0E4E" w:rsidP="00ED4AB7"/>
          <w:p w:rsidR="00FA0E4E" w:rsidRPr="00A9038E" w:rsidRDefault="00FA0E4E" w:rsidP="00ED4AB7">
            <w:r w:rsidRPr="00A9038E"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50" w:type="dxa"/>
          </w:tcPr>
          <w:p w:rsidR="00FA0E4E" w:rsidRPr="00A9038E" w:rsidRDefault="00FA0E4E" w:rsidP="00ED4AB7"/>
          <w:p w:rsidR="00FA0E4E" w:rsidRPr="00A9038E" w:rsidRDefault="00FA0E4E" w:rsidP="00ED4AB7"/>
          <w:p w:rsidR="00FA0E4E" w:rsidRPr="00A9038E" w:rsidRDefault="00FA0E4E" w:rsidP="00ED4AB7">
            <w:r w:rsidRPr="00A9038E">
              <w:t>347</w:t>
            </w:r>
          </w:p>
        </w:tc>
        <w:tc>
          <w:tcPr>
            <w:tcW w:w="567" w:type="dxa"/>
          </w:tcPr>
          <w:p w:rsidR="00FA0E4E" w:rsidRPr="00A9038E" w:rsidRDefault="00FA0E4E" w:rsidP="00ED4AB7"/>
          <w:p w:rsidR="00FA0E4E" w:rsidRPr="00A9038E" w:rsidRDefault="00FA0E4E" w:rsidP="00ED4AB7"/>
          <w:p w:rsidR="00FA0E4E" w:rsidRPr="00A9038E" w:rsidRDefault="00FA0E4E" w:rsidP="00ED4AB7">
            <w:r w:rsidRPr="00A9038E">
              <w:t>10</w:t>
            </w:r>
          </w:p>
        </w:tc>
        <w:tc>
          <w:tcPr>
            <w:tcW w:w="567" w:type="dxa"/>
          </w:tcPr>
          <w:p w:rsidR="00FA0E4E" w:rsidRPr="00A9038E" w:rsidRDefault="00FA0E4E" w:rsidP="00ED4AB7"/>
          <w:p w:rsidR="00FA0E4E" w:rsidRPr="00A9038E" w:rsidRDefault="00FA0E4E" w:rsidP="00ED4AB7"/>
          <w:p w:rsidR="00FA0E4E" w:rsidRPr="00A9038E" w:rsidRDefault="00FA0E4E" w:rsidP="00ED4AB7">
            <w:r w:rsidRPr="00A9038E">
              <w:t>01</w:t>
            </w:r>
          </w:p>
        </w:tc>
        <w:tc>
          <w:tcPr>
            <w:tcW w:w="1701" w:type="dxa"/>
          </w:tcPr>
          <w:p w:rsidR="00FA0E4E" w:rsidRPr="00A9038E" w:rsidRDefault="00FA0E4E" w:rsidP="00ED4AB7"/>
          <w:p w:rsidR="00FA0E4E" w:rsidRPr="00A9038E" w:rsidRDefault="00FA0E4E" w:rsidP="00ED4AB7"/>
          <w:p w:rsidR="00FA0E4E" w:rsidRPr="00A9038E" w:rsidRDefault="00FA0E4E" w:rsidP="00ED4AB7">
            <w:r w:rsidRPr="00A9038E">
              <w:t>99 0 00 10100</w:t>
            </w:r>
          </w:p>
        </w:tc>
        <w:tc>
          <w:tcPr>
            <w:tcW w:w="709" w:type="dxa"/>
          </w:tcPr>
          <w:p w:rsidR="00FA0E4E" w:rsidRPr="00A9038E" w:rsidRDefault="00FA0E4E" w:rsidP="00ED4AB7">
            <w:pPr>
              <w:rPr>
                <w:lang w:val="en-US"/>
              </w:rPr>
            </w:pPr>
          </w:p>
          <w:p w:rsidR="00FA0E4E" w:rsidRPr="00A9038E" w:rsidRDefault="00FA0E4E" w:rsidP="00ED4AB7">
            <w:pPr>
              <w:rPr>
                <w:lang w:val="en-US"/>
              </w:rPr>
            </w:pPr>
          </w:p>
          <w:p w:rsidR="00FA0E4E" w:rsidRPr="002161A6" w:rsidRDefault="00FA0E4E" w:rsidP="00ED4AB7">
            <w:r w:rsidRPr="00A9038E">
              <w:rPr>
                <w:lang w:val="en-US"/>
              </w:rPr>
              <w:t>31</w:t>
            </w:r>
            <w:r>
              <w:t>2</w:t>
            </w:r>
          </w:p>
        </w:tc>
        <w:tc>
          <w:tcPr>
            <w:tcW w:w="1451" w:type="dxa"/>
          </w:tcPr>
          <w:p w:rsidR="00FA0E4E" w:rsidRPr="00A9038E" w:rsidRDefault="00FA0E4E" w:rsidP="00ED4AB7">
            <w:pPr>
              <w:rPr>
                <w:lang w:val="en-US"/>
              </w:rPr>
            </w:pPr>
          </w:p>
          <w:p w:rsidR="00FA0E4E" w:rsidRPr="00A9038E" w:rsidRDefault="00FA0E4E" w:rsidP="00ED4AB7">
            <w:pPr>
              <w:rPr>
                <w:lang w:val="en-US"/>
              </w:rPr>
            </w:pPr>
          </w:p>
          <w:p w:rsidR="00FA0E4E" w:rsidRPr="00A9038E" w:rsidRDefault="00FA0E4E" w:rsidP="00ED4AB7">
            <w:r>
              <w:t>224 230,68</w:t>
            </w:r>
          </w:p>
        </w:tc>
        <w:tc>
          <w:tcPr>
            <w:tcW w:w="1560" w:type="dxa"/>
          </w:tcPr>
          <w:p w:rsidR="00FA0E4E" w:rsidRPr="00A9038E" w:rsidRDefault="00FA0E4E" w:rsidP="00ED4AB7">
            <w:pPr>
              <w:rPr>
                <w:lang w:val="en-US"/>
              </w:rPr>
            </w:pPr>
          </w:p>
          <w:p w:rsidR="00FA0E4E" w:rsidRPr="00A9038E" w:rsidRDefault="00FA0E4E" w:rsidP="00ED4AB7">
            <w:pPr>
              <w:rPr>
                <w:lang w:val="en-US"/>
              </w:rPr>
            </w:pPr>
          </w:p>
          <w:p w:rsidR="00FA0E4E" w:rsidRPr="00A9038E" w:rsidRDefault="00FA0E4E" w:rsidP="00ED4AB7">
            <w:r>
              <w:t>224 230,68</w:t>
            </w:r>
          </w:p>
        </w:tc>
      </w:tr>
    </w:tbl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/>
    <w:p w:rsidR="00FA0E4E" w:rsidRPr="00A81C31" w:rsidRDefault="00FA0E4E" w:rsidP="00FA0E4E">
      <w:pPr>
        <w:jc w:val="center"/>
      </w:pPr>
    </w:p>
    <w:p w:rsidR="00FA0E4E" w:rsidRPr="00A81C31" w:rsidRDefault="00FA0E4E" w:rsidP="00FA0E4E">
      <w:pPr>
        <w:jc w:val="center"/>
      </w:pPr>
    </w:p>
    <w:p w:rsidR="00FA0E4E" w:rsidRPr="00A81C31" w:rsidRDefault="00FA0E4E" w:rsidP="00FA0E4E">
      <w:pPr>
        <w:jc w:val="center"/>
      </w:pPr>
    </w:p>
    <w:p w:rsidR="00FA0E4E" w:rsidRPr="00A81C31" w:rsidRDefault="00FA0E4E" w:rsidP="00FA0E4E"/>
    <w:p w:rsidR="00FA0E4E" w:rsidRDefault="00FA0E4E" w:rsidP="00FA0E4E">
      <w:pPr>
        <w:jc w:val="right"/>
        <w:rPr>
          <w:sz w:val="20"/>
          <w:szCs w:val="20"/>
        </w:rPr>
      </w:pPr>
    </w:p>
    <w:p w:rsidR="00FA0E4E" w:rsidRDefault="00FA0E4E" w:rsidP="00FA0E4E">
      <w:pPr>
        <w:jc w:val="right"/>
        <w:rPr>
          <w:sz w:val="20"/>
          <w:szCs w:val="20"/>
        </w:rPr>
      </w:pPr>
    </w:p>
    <w:p w:rsidR="00FA0E4E" w:rsidRDefault="00FA0E4E" w:rsidP="00FA0E4E">
      <w:pPr>
        <w:jc w:val="right"/>
        <w:rPr>
          <w:sz w:val="20"/>
          <w:szCs w:val="20"/>
        </w:rPr>
      </w:pPr>
    </w:p>
    <w:p w:rsidR="00FA0E4E" w:rsidRPr="00D02021" w:rsidRDefault="00FA0E4E" w:rsidP="00FA0E4E">
      <w:pPr>
        <w:jc w:val="right"/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</w:t>
      </w:r>
      <w:r w:rsidRPr="00D02021">
        <w:t xml:space="preserve">Приложение  </w:t>
      </w:r>
      <w:r>
        <w:t>6</w:t>
      </w:r>
    </w:p>
    <w:p w:rsidR="00FA0E4E" w:rsidRPr="00D02021" w:rsidRDefault="00FA0E4E" w:rsidP="00FA0E4E">
      <w:pPr>
        <w:jc w:val="right"/>
      </w:pPr>
      <w:r w:rsidRPr="00D02021">
        <w:t xml:space="preserve">                                                                                                         </w:t>
      </w:r>
      <w:r w:rsidRPr="00D02021">
        <w:tab/>
        <w:t xml:space="preserve">к решению </w:t>
      </w:r>
    </w:p>
    <w:p w:rsidR="00FA0E4E" w:rsidRPr="00D02021" w:rsidRDefault="00FA0E4E" w:rsidP="00FA0E4E">
      <w:pPr>
        <w:jc w:val="right"/>
      </w:pPr>
      <w:r w:rsidRPr="00D02021">
        <w:t>Совета депутатов</w:t>
      </w:r>
    </w:p>
    <w:p w:rsidR="00FA0E4E" w:rsidRPr="00D02021" w:rsidRDefault="00FA0E4E" w:rsidP="00FA0E4E">
      <w:pPr>
        <w:jc w:val="right"/>
      </w:pPr>
      <w:r w:rsidRPr="00D02021">
        <w:t xml:space="preserve">                                                                                                          </w:t>
      </w:r>
      <w:r w:rsidRPr="00D02021">
        <w:tab/>
      </w:r>
      <w:proofErr w:type="spellStart"/>
      <w:r w:rsidRPr="00D02021">
        <w:t>Горбуновского</w:t>
      </w:r>
      <w:proofErr w:type="spellEnd"/>
      <w:r w:rsidRPr="00D02021">
        <w:t xml:space="preserve"> сельсовета</w:t>
      </w:r>
    </w:p>
    <w:p w:rsidR="00FA0E4E" w:rsidRPr="00D02021" w:rsidRDefault="00FA0E4E" w:rsidP="00FA0E4E">
      <w:pPr>
        <w:jc w:val="right"/>
      </w:pPr>
      <w:r w:rsidRPr="00D02021">
        <w:t xml:space="preserve">                                                                                                  </w:t>
      </w:r>
      <w:r w:rsidRPr="00D02021">
        <w:tab/>
        <w:t>Куйбышевского района</w:t>
      </w:r>
    </w:p>
    <w:p w:rsidR="00FA0E4E" w:rsidRPr="00D02021" w:rsidRDefault="00FA0E4E" w:rsidP="00FA0E4E">
      <w:pPr>
        <w:jc w:val="right"/>
      </w:pPr>
      <w:r w:rsidRPr="00D02021">
        <w:t xml:space="preserve">                                                                                                  Новосибирской области</w:t>
      </w:r>
    </w:p>
    <w:p w:rsidR="00FA0E4E" w:rsidRDefault="00FA0E4E" w:rsidP="00FA0E4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 w:rsidRPr="00D02021">
        <w:t xml:space="preserve">           </w:t>
      </w:r>
    </w:p>
    <w:p w:rsidR="00FA0E4E" w:rsidRPr="0059585D" w:rsidRDefault="00FA0E4E" w:rsidP="00FA0E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59585D">
        <w:rPr>
          <w:rFonts w:ascii="Times New Roman CYR" w:hAnsi="Times New Roman CYR" w:cs="Times New Roman CYR"/>
          <w:b/>
        </w:rPr>
        <w:t>Перечень главных администраторов источников финансирования  дефицита</w:t>
      </w:r>
    </w:p>
    <w:p w:rsidR="00FA0E4E" w:rsidRPr="0059585D" w:rsidRDefault="00FA0E4E" w:rsidP="00FA0E4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59585D">
        <w:rPr>
          <w:rFonts w:ascii="Times New Roman CYR" w:hAnsi="Times New Roman CYR" w:cs="Times New Roman CYR"/>
          <w:b/>
        </w:rPr>
        <w:t xml:space="preserve">бюджета </w:t>
      </w:r>
      <w:proofErr w:type="spellStart"/>
      <w:r w:rsidRPr="0059585D">
        <w:rPr>
          <w:rFonts w:ascii="Times New Roman CYR" w:hAnsi="Times New Roman CYR" w:cs="Times New Roman CYR"/>
          <w:b/>
        </w:rPr>
        <w:t>Горбуновского</w:t>
      </w:r>
      <w:proofErr w:type="spellEnd"/>
      <w:r w:rsidRPr="0059585D">
        <w:rPr>
          <w:rFonts w:ascii="Times New Roman CYR" w:hAnsi="Times New Roman CYR" w:cs="Times New Roman CYR"/>
          <w:b/>
        </w:rPr>
        <w:t xml:space="preserve"> сельсовета на 201</w:t>
      </w:r>
      <w:r>
        <w:rPr>
          <w:rFonts w:ascii="Times New Roman CYR" w:hAnsi="Times New Roman CYR" w:cs="Times New Roman CYR"/>
          <w:b/>
        </w:rPr>
        <w:t>9</w:t>
      </w:r>
      <w:r w:rsidRPr="0059585D">
        <w:rPr>
          <w:rFonts w:ascii="Times New Roman CYR" w:hAnsi="Times New Roman CYR" w:cs="Times New Roman CYR"/>
          <w:b/>
        </w:rPr>
        <w:t>год и плановый период 20</w:t>
      </w:r>
      <w:r>
        <w:rPr>
          <w:rFonts w:ascii="Times New Roman CYR" w:hAnsi="Times New Roman CYR" w:cs="Times New Roman CYR"/>
          <w:b/>
        </w:rPr>
        <w:t>20</w:t>
      </w:r>
      <w:r w:rsidRPr="0059585D">
        <w:rPr>
          <w:rFonts w:ascii="Times New Roman CYR" w:hAnsi="Times New Roman CYR" w:cs="Times New Roman CYR"/>
          <w:b/>
        </w:rPr>
        <w:t xml:space="preserve"> и 20</w:t>
      </w:r>
      <w:r>
        <w:rPr>
          <w:rFonts w:ascii="Times New Roman CYR" w:hAnsi="Times New Roman CYR" w:cs="Times New Roman CYR"/>
          <w:b/>
        </w:rPr>
        <w:t>21</w:t>
      </w:r>
      <w:r w:rsidRPr="0059585D">
        <w:rPr>
          <w:rFonts w:ascii="Times New Roman CYR" w:hAnsi="Times New Roman CYR" w:cs="Times New Roman CYR"/>
          <w:b/>
        </w:rPr>
        <w:t xml:space="preserve"> годов</w:t>
      </w:r>
    </w:p>
    <w:p w:rsidR="00FA0E4E" w:rsidRDefault="00FA0E4E" w:rsidP="00FA0E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tbl>
      <w:tblPr>
        <w:tblW w:w="0" w:type="auto"/>
        <w:tblLayout w:type="fixed"/>
        <w:tblLook w:val="0000"/>
      </w:tblPr>
      <w:tblGrid>
        <w:gridCol w:w="1274"/>
        <w:gridCol w:w="2794"/>
        <w:gridCol w:w="5503"/>
      </w:tblGrid>
      <w:tr w:rsidR="00FA0E4E" w:rsidTr="00ED4AB7">
        <w:tc>
          <w:tcPr>
            <w:tcW w:w="4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5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Наименование</w:t>
            </w:r>
            <w:r>
              <w:rPr>
                <w:rFonts w:ascii="Times New Roman CYR" w:hAnsi="Times New Roman CYR" w:cs="Times New Roman CYR"/>
              </w:rPr>
              <w:t>главногоадминистратораисточниковфинансированиядефицита</w:t>
            </w:r>
          </w:p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</w:rPr>
              <w:t>Местного бюджета</w:t>
            </w:r>
          </w:p>
        </w:tc>
      </w:tr>
      <w:tr w:rsidR="00FA0E4E" w:rsidTr="00ED4AB7"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админист-ратор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 xml:space="preserve"> ИФДБ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Источники финансирования дефицита бюджета</w:t>
            </w:r>
          </w:p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(ИФДБ)</w:t>
            </w:r>
          </w:p>
        </w:tc>
        <w:tc>
          <w:tcPr>
            <w:tcW w:w="55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FA0E4E" w:rsidTr="00ED4AB7"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347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Администрация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Горбуновского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сельсовета</w:t>
            </w:r>
          </w:p>
        </w:tc>
      </w:tr>
      <w:tr w:rsidR="00FA0E4E" w:rsidTr="00ED4AB7"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347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01 02 00 </w:t>
            </w:r>
            <w:proofErr w:type="spellStart"/>
            <w:r>
              <w:rPr>
                <w:rFonts w:ascii="Times New Roman CYR" w:hAnsi="Times New Roman CYR" w:cs="Times New Roman CYR"/>
              </w:rPr>
              <w:t>00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10 0000 710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FA0E4E" w:rsidTr="00ED4AB7"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347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01 02 00 </w:t>
            </w:r>
            <w:proofErr w:type="spellStart"/>
            <w:r>
              <w:rPr>
                <w:rFonts w:ascii="Times New Roman CYR" w:hAnsi="Times New Roman CYR" w:cs="Times New Roman CYR"/>
              </w:rPr>
              <w:t>00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10 0000 810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FA0E4E" w:rsidTr="00ED4AB7"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347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01 03 00 </w:t>
            </w:r>
            <w:proofErr w:type="spellStart"/>
            <w:r>
              <w:rPr>
                <w:rFonts w:ascii="Times New Roman CYR" w:hAnsi="Times New Roman CYR" w:cs="Times New Roman CYR"/>
              </w:rPr>
              <w:t>00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10 0000 710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FA0E4E" w:rsidTr="00ED4AB7">
        <w:trPr>
          <w:trHeight w:val="70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347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01 03 00 </w:t>
            </w:r>
            <w:proofErr w:type="spellStart"/>
            <w:r>
              <w:rPr>
                <w:rFonts w:ascii="Times New Roman CYR" w:hAnsi="Times New Roman CYR" w:cs="Times New Roman CYR"/>
              </w:rPr>
              <w:t>00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10 0000 810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FA0E4E" w:rsidTr="00ED4AB7">
        <w:trPr>
          <w:trHeight w:val="70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347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01 05 02 01  02 0000 510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 поселений</w:t>
            </w:r>
          </w:p>
        </w:tc>
      </w:tr>
      <w:tr w:rsidR="00FA0E4E" w:rsidTr="00ED4AB7">
        <w:trPr>
          <w:trHeight w:val="70"/>
        </w:trPr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347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01 05 02 01  10 0000 610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4E" w:rsidRDefault="00FA0E4E" w:rsidP="00ED4A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поселений</w:t>
            </w:r>
          </w:p>
        </w:tc>
      </w:tr>
    </w:tbl>
    <w:p w:rsidR="00FA0E4E" w:rsidRDefault="00FA0E4E" w:rsidP="00FA0E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FA0E4E" w:rsidRDefault="00FA0E4E" w:rsidP="00FA0E4E">
      <w:pPr>
        <w:widowControl w:val="0"/>
        <w:autoSpaceDE w:val="0"/>
        <w:autoSpaceDN w:val="0"/>
        <w:adjustRightInd w:val="0"/>
        <w:ind w:left="6372" w:firstLine="708"/>
        <w:rPr>
          <w:rFonts w:ascii="Times New Roman CYR" w:hAnsi="Times New Roman CYR" w:cs="Times New Roman CYR"/>
        </w:rPr>
      </w:pPr>
    </w:p>
    <w:p w:rsidR="00272624" w:rsidRDefault="00272624" w:rsidP="00272624">
      <w:r>
        <w:t xml:space="preserve">                                                                                                             П</w:t>
      </w:r>
      <w:r w:rsidRPr="00E43CFC">
        <w:t xml:space="preserve">риложение № </w:t>
      </w:r>
      <w:r>
        <w:t>7</w:t>
      </w:r>
    </w:p>
    <w:p w:rsidR="00272624" w:rsidRDefault="00272624" w:rsidP="00272624">
      <w:r>
        <w:t xml:space="preserve">                                                                                                             </w:t>
      </w:r>
      <w:r w:rsidRPr="00E43CFC">
        <w:t>К решению</w:t>
      </w:r>
      <w:r>
        <w:t xml:space="preserve">       </w:t>
      </w:r>
      <w:r w:rsidRPr="00E43CFC">
        <w:t xml:space="preserve">сессии </w:t>
      </w:r>
      <w:r>
        <w:t xml:space="preserve">       </w:t>
      </w:r>
    </w:p>
    <w:p w:rsidR="00272624" w:rsidRPr="00E43CFC" w:rsidRDefault="00272624" w:rsidP="00272624">
      <w:r>
        <w:t xml:space="preserve">                                                                                                             Совета  </w:t>
      </w:r>
      <w:r w:rsidRPr="00E43CFC">
        <w:t>депутатов</w:t>
      </w:r>
    </w:p>
    <w:p w:rsidR="00272624" w:rsidRPr="00E43CFC" w:rsidRDefault="00272624" w:rsidP="00272624">
      <w:pPr>
        <w:jc w:val="center"/>
      </w:pPr>
      <w:r>
        <w:t xml:space="preserve">                                                                                                           </w:t>
      </w:r>
      <w:proofErr w:type="spellStart"/>
      <w:r>
        <w:t>Горбуновского</w:t>
      </w:r>
      <w:proofErr w:type="spellEnd"/>
      <w:r>
        <w:t xml:space="preserve"> </w:t>
      </w:r>
      <w:r w:rsidRPr="00E43CFC">
        <w:t>сельсовета</w:t>
      </w:r>
    </w:p>
    <w:p w:rsidR="00272624" w:rsidRPr="00E43CFC" w:rsidRDefault="00272624" w:rsidP="00272624">
      <w:pPr>
        <w:jc w:val="center"/>
      </w:pPr>
      <w:r>
        <w:t xml:space="preserve">                                                                                                       </w:t>
      </w:r>
      <w:r w:rsidRPr="00E43CFC">
        <w:t>Куйбышевского района</w:t>
      </w:r>
    </w:p>
    <w:p w:rsidR="00272624" w:rsidRDefault="00272624" w:rsidP="00272624">
      <w:pPr>
        <w:jc w:val="center"/>
      </w:pPr>
      <w:r>
        <w:t xml:space="preserve">                                                                                                       </w:t>
      </w:r>
      <w:r w:rsidRPr="00E43CFC">
        <w:t>Новосибирской области</w:t>
      </w:r>
    </w:p>
    <w:p w:rsidR="00272624" w:rsidRPr="00E43CFC" w:rsidRDefault="00272624" w:rsidP="00272624">
      <w:pPr>
        <w:ind w:left="-1080" w:right="-1078"/>
        <w:jc w:val="center"/>
      </w:pPr>
    </w:p>
    <w:p w:rsidR="00272624" w:rsidRDefault="00272624" w:rsidP="00272624">
      <w:pPr>
        <w:jc w:val="right"/>
      </w:pPr>
      <w:r>
        <w:t>Таблица 1</w:t>
      </w:r>
    </w:p>
    <w:p w:rsidR="00272624" w:rsidRDefault="00272624" w:rsidP="00272624">
      <w:pPr>
        <w:jc w:val="right"/>
      </w:pPr>
    </w:p>
    <w:p w:rsidR="00272624" w:rsidRDefault="00272624" w:rsidP="00272624">
      <w:pPr>
        <w:ind w:left="-1080" w:right="-1078"/>
        <w:jc w:val="center"/>
      </w:pPr>
      <w:r w:rsidRPr="00E43CFC">
        <w:t>Источники финансирования</w:t>
      </w:r>
      <w:r>
        <w:t xml:space="preserve"> </w:t>
      </w:r>
      <w:r w:rsidRPr="00E43CFC">
        <w:t>дефицита бюджета</w:t>
      </w:r>
      <w:r>
        <w:t xml:space="preserve"> </w:t>
      </w:r>
      <w:proofErr w:type="spellStart"/>
      <w:r>
        <w:t>Горбуновского</w:t>
      </w:r>
      <w:proofErr w:type="spellEnd"/>
      <w:r>
        <w:t xml:space="preserve"> сельсовета </w:t>
      </w:r>
      <w:r w:rsidRPr="00E43CFC">
        <w:t>на 201</w:t>
      </w:r>
      <w:r>
        <w:t>9</w:t>
      </w:r>
      <w:r w:rsidRPr="00E43CFC">
        <w:t xml:space="preserve"> год</w:t>
      </w:r>
    </w:p>
    <w:p w:rsidR="00272624" w:rsidRDefault="00272624" w:rsidP="00272624">
      <w:pPr>
        <w:ind w:left="-1080" w:right="-1078"/>
        <w:jc w:val="center"/>
      </w:pPr>
    </w:p>
    <w:tbl>
      <w:tblPr>
        <w:tblStyle w:val="ab"/>
        <w:tblW w:w="0" w:type="auto"/>
        <w:tblLook w:val="01E0"/>
      </w:tblPr>
      <w:tblGrid>
        <w:gridCol w:w="3189"/>
        <w:gridCol w:w="4478"/>
        <w:gridCol w:w="1903"/>
      </w:tblGrid>
      <w:tr w:rsidR="00272624" w:rsidTr="00ED4AB7">
        <w:tc>
          <w:tcPr>
            <w:tcW w:w="3189" w:type="dxa"/>
          </w:tcPr>
          <w:p w:rsidR="00272624" w:rsidRDefault="00272624" w:rsidP="00ED4AB7">
            <w:pPr>
              <w:jc w:val="center"/>
            </w:pPr>
            <w:r>
              <w:t>КБК</w:t>
            </w:r>
          </w:p>
        </w:tc>
        <w:tc>
          <w:tcPr>
            <w:tcW w:w="4478" w:type="dxa"/>
          </w:tcPr>
          <w:p w:rsidR="00272624" w:rsidRDefault="00272624" w:rsidP="00ED4AB7">
            <w:pPr>
              <w:jc w:val="center"/>
            </w:pPr>
            <w:r>
              <w:t>Наименование</w:t>
            </w:r>
          </w:p>
        </w:tc>
        <w:tc>
          <w:tcPr>
            <w:tcW w:w="1903" w:type="dxa"/>
          </w:tcPr>
          <w:p w:rsidR="00272624" w:rsidRDefault="00272624" w:rsidP="00ED4AB7">
            <w:r>
              <w:t>Сумма (руб.)</w:t>
            </w:r>
          </w:p>
        </w:tc>
      </w:tr>
      <w:tr w:rsidR="00272624" w:rsidTr="00ED4AB7">
        <w:tc>
          <w:tcPr>
            <w:tcW w:w="3189" w:type="dxa"/>
          </w:tcPr>
          <w:p w:rsidR="00272624" w:rsidRDefault="00272624" w:rsidP="00ED4AB7">
            <w:r>
              <w:t xml:space="preserve">347 01 00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00 000 000</w:t>
            </w:r>
          </w:p>
        </w:tc>
        <w:tc>
          <w:tcPr>
            <w:tcW w:w="4478" w:type="dxa"/>
          </w:tcPr>
          <w:p w:rsidR="00272624" w:rsidRDefault="00272624" w:rsidP="00ED4AB7">
            <w:pPr>
              <w:jc w:val="center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903" w:type="dxa"/>
          </w:tcPr>
          <w:p w:rsidR="00272624" w:rsidRDefault="00272624" w:rsidP="00ED4AB7"/>
        </w:tc>
      </w:tr>
      <w:tr w:rsidR="00272624" w:rsidTr="00ED4AB7">
        <w:tc>
          <w:tcPr>
            <w:tcW w:w="3189" w:type="dxa"/>
          </w:tcPr>
          <w:p w:rsidR="00272624" w:rsidRDefault="00272624" w:rsidP="00ED4AB7">
            <w:r>
              <w:t xml:space="preserve">347 01 05 00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4478" w:type="dxa"/>
          </w:tcPr>
          <w:p w:rsidR="00272624" w:rsidRDefault="00272624" w:rsidP="00ED4AB7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903" w:type="dxa"/>
          </w:tcPr>
          <w:p w:rsidR="00272624" w:rsidRDefault="00272624" w:rsidP="00ED4AB7">
            <w:pPr>
              <w:jc w:val="center"/>
            </w:pPr>
            <w:r>
              <w:t>0,00</w:t>
            </w:r>
          </w:p>
        </w:tc>
      </w:tr>
      <w:tr w:rsidR="00272624" w:rsidTr="00ED4AB7">
        <w:tc>
          <w:tcPr>
            <w:tcW w:w="3189" w:type="dxa"/>
          </w:tcPr>
          <w:p w:rsidR="00272624" w:rsidRDefault="00272624" w:rsidP="00ED4AB7">
            <w:r>
              <w:t xml:space="preserve">347 01 05 00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4478" w:type="dxa"/>
          </w:tcPr>
          <w:p w:rsidR="00272624" w:rsidRDefault="00272624" w:rsidP="00ED4AB7">
            <w:pPr>
              <w:jc w:val="center"/>
            </w:pPr>
            <w:r>
              <w:t>Увеличение остатков средств бюджета</w:t>
            </w:r>
          </w:p>
        </w:tc>
        <w:tc>
          <w:tcPr>
            <w:tcW w:w="1903" w:type="dxa"/>
            <w:vAlign w:val="center"/>
          </w:tcPr>
          <w:p w:rsidR="00272624" w:rsidRPr="00E35F16" w:rsidRDefault="00272624" w:rsidP="00ED4A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5F1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>13 535 490,00</w:t>
            </w:r>
          </w:p>
        </w:tc>
      </w:tr>
      <w:tr w:rsidR="00272624" w:rsidTr="00ED4AB7">
        <w:tc>
          <w:tcPr>
            <w:tcW w:w="3189" w:type="dxa"/>
          </w:tcPr>
          <w:p w:rsidR="00272624" w:rsidRDefault="00272624" w:rsidP="00ED4AB7">
            <w:r>
              <w:t>347</w:t>
            </w:r>
            <w:r w:rsidRPr="00B264B8">
              <w:t xml:space="preserve"> 01 05 0</w:t>
            </w:r>
            <w:r>
              <w:t>2</w:t>
            </w:r>
            <w:r w:rsidRPr="00B264B8">
              <w:t xml:space="preserve"> 0</w:t>
            </w:r>
            <w:r>
              <w:t>11</w:t>
            </w:r>
            <w:r w:rsidRPr="00B264B8">
              <w:t xml:space="preserve">0 0000 </w:t>
            </w:r>
            <w:r>
              <w:t>510</w:t>
            </w:r>
          </w:p>
        </w:tc>
        <w:tc>
          <w:tcPr>
            <w:tcW w:w="4478" w:type="dxa"/>
          </w:tcPr>
          <w:p w:rsidR="00272624" w:rsidRDefault="00272624" w:rsidP="00ED4AB7">
            <w:pPr>
              <w:jc w:val="center"/>
            </w:pPr>
            <w:r>
              <w:t>Увеличение прочих остатков денежных средств бюджета поселений</w:t>
            </w:r>
          </w:p>
        </w:tc>
        <w:tc>
          <w:tcPr>
            <w:tcW w:w="1903" w:type="dxa"/>
          </w:tcPr>
          <w:p w:rsidR="00272624" w:rsidRPr="003D703D" w:rsidRDefault="00272624" w:rsidP="00ED4AB7">
            <w:pPr>
              <w:jc w:val="center"/>
              <w:rPr>
                <w:bCs/>
                <w:color w:val="000000"/>
              </w:rPr>
            </w:pPr>
            <w:r w:rsidRPr="00E35F1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>13 535 490,00</w:t>
            </w:r>
          </w:p>
        </w:tc>
      </w:tr>
      <w:tr w:rsidR="00272624" w:rsidTr="00ED4AB7">
        <w:tc>
          <w:tcPr>
            <w:tcW w:w="3189" w:type="dxa"/>
          </w:tcPr>
          <w:p w:rsidR="00272624" w:rsidRDefault="00272624" w:rsidP="00ED4AB7">
            <w:r>
              <w:t>347</w:t>
            </w:r>
            <w:r w:rsidRPr="00B264B8">
              <w:t xml:space="preserve"> 01 05 00 </w:t>
            </w:r>
            <w:proofErr w:type="spellStart"/>
            <w:r w:rsidRPr="00B264B8">
              <w:t>00</w:t>
            </w:r>
            <w:proofErr w:type="spellEnd"/>
            <w:r w:rsidRPr="00B264B8">
              <w:t xml:space="preserve"> </w:t>
            </w:r>
            <w:proofErr w:type="spellStart"/>
            <w:r w:rsidRPr="00B264B8">
              <w:t>00</w:t>
            </w:r>
            <w:proofErr w:type="spellEnd"/>
            <w:r w:rsidRPr="00B264B8">
              <w:t xml:space="preserve"> 0000 </w:t>
            </w:r>
            <w:r>
              <w:t>6</w:t>
            </w:r>
            <w:r w:rsidRPr="00B264B8">
              <w:t>0</w:t>
            </w:r>
            <w:r>
              <w:t>0</w:t>
            </w:r>
          </w:p>
        </w:tc>
        <w:tc>
          <w:tcPr>
            <w:tcW w:w="4478" w:type="dxa"/>
          </w:tcPr>
          <w:p w:rsidR="00272624" w:rsidRDefault="00272624" w:rsidP="00ED4AB7">
            <w:pPr>
              <w:jc w:val="center"/>
            </w:pPr>
            <w:r>
              <w:t>Уменьшение остатков средств бюджета</w:t>
            </w:r>
          </w:p>
        </w:tc>
        <w:tc>
          <w:tcPr>
            <w:tcW w:w="1903" w:type="dxa"/>
          </w:tcPr>
          <w:p w:rsidR="00272624" w:rsidRPr="003D703D" w:rsidRDefault="00272624" w:rsidP="00ED4A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13 535 490,00</w:t>
            </w:r>
          </w:p>
        </w:tc>
      </w:tr>
      <w:tr w:rsidR="00272624" w:rsidTr="00ED4AB7">
        <w:tc>
          <w:tcPr>
            <w:tcW w:w="3189" w:type="dxa"/>
          </w:tcPr>
          <w:p w:rsidR="00272624" w:rsidRDefault="00272624" w:rsidP="00ED4AB7">
            <w:r>
              <w:t>347</w:t>
            </w:r>
            <w:r w:rsidRPr="00B264B8">
              <w:t xml:space="preserve"> 01 05 0</w:t>
            </w:r>
            <w:r>
              <w:t>2</w:t>
            </w:r>
            <w:r w:rsidRPr="00B264B8">
              <w:t xml:space="preserve"> 0</w:t>
            </w:r>
            <w:r>
              <w:t>11</w:t>
            </w:r>
            <w:r w:rsidRPr="00B264B8">
              <w:t xml:space="preserve">0 0000 </w:t>
            </w:r>
            <w:r>
              <w:t>610</w:t>
            </w:r>
          </w:p>
        </w:tc>
        <w:tc>
          <w:tcPr>
            <w:tcW w:w="4478" w:type="dxa"/>
          </w:tcPr>
          <w:p w:rsidR="00272624" w:rsidRDefault="00272624" w:rsidP="00ED4AB7">
            <w:pPr>
              <w:jc w:val="center"/>
            </w:pPr>
            <w:r>
              <w:t>Уменьшение прочих остатков денежных средств бюджета поселений</w:t>
            </w:r>
          </w:p>
        </w:tc>
        <w:tc>
          <w:tcPr>
            <w:tcW w:w="1903" w:type="dxa"/>
          </w:tcPr>
          <w:p w:rsidR="00272624" w:rsidRPr="003D703D" w:rsidRDefault="00272624" w:rsidP="00ED4A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13 535 490,00</w:t>
            </w:r>
          </w:p>
        </w:tc>
      </w:tr>
    </w:tbl>
    <w:p w:rsidR="00272624" w:rsidRDefault="00272624" w:rsidP="00272624"/>
    <w:p w:rsidR="00272624" w:rsidRDefault="00272624" w:rsidP="00272624">
      <w:pPr>
        <w:jc w:val="right"/>
      </w:pPr>
      <w:r>
        <w:t>Приложение 7</w:t>
      </w:r>
    </w:p>
    <w:p w:rsidR="00272624" w:rsidRDefault="00272624" w:rsidP="00272624">
      <w:pPr>
        <w:jc w:val="right"/>
      </w:pPr>
    </w:p>
    <w:p w:rsidR="00272624" w:rsidRDefault="00272624" w:rsidP="00272624">
      <w:pPr>
        <w:jc w:val="right"/>
      </w:pPr>
      <w:r>
        <w:t>Таблица 2</w:t>
      </w:r>
    </w:p>
    <w:p w:rsidR="00272624" w:rsidRDefault="00272624" w:rsidP="00272624">
      <w:pPr>
        <w:jc w:val="right"/>
      </w:pPr>
    </w:p>
    <w:p w:rsidR="00272624" w:rsidRDefault="00272624" w:rsidP="00272624">
      <w:pPr>
        <w:ind w:left="-1080" w:right="-1078"/>
        <w:jc w:val="center"/>
      </w:pPr>
      <w:r w:rsidRPr="00E43CFC">
        <w:t>Источники финансирования</w:t>
      </w:r>
      <w:r>
        <w:t xml:space="preserve"> </w:t>
      </w:r>
      <w:r w:rsidRPr="00E43CFC">
        <w:t>дефицита бюджета</w:t>
      </w:r>
      <w:r>
        <w:t xml:space="preserve"> </w:t>
      </w:r>
      <w:r w:rsidRPr="00E43CFC">
        <w:t xml:space="preserve">на </w:t>
      </w:r>
      <w:r>
        <w:t>2020 и 2021 года</w:t>
      </w:r>
    </w:p>
    <w:p w:rsidR="00272624" w:rsidRDefault="00272624" w:rsidP="00272624">
      <w:pPr>
        <w:ind w:left="-1080" w:right="-1078"/>
        <w:jc w:val="center"/>
      </w:pPr>
    </w:p>
    <w:tbl>
      <w:tblPr>
        <w:tblStyle w:val="ab"/>
        <w:tblW w:w="9747" w:type="dxa"/>
        <w:tblLook w:val="01E0"/>
      </w:tblPr>
      <w:tblGrid>
        <w:gridCol w:w="3164"/>
        <w:gridCol w:w="3465"/>
        <w:gridCol w:w="1580"/>
        <w:gridCol w:w="1538"/>
      </w:tblGrid>
      <w:tr w:rsidR="00272624" w:rsidTr="00ED4AB7">
        <w:trPr>
          <w:trHeight w:val="135"/>
        </w:trPr>
        <w:tc>
          <w:tcPr>
            <w:tcW w:w="3164" w:type="dxa"/>
            <w:vMerge w:val="restart"/>
          </w:tcPr>
          <w:p w:rsidR="00272624" w:rsidRDefault="00272624" w:rsidP="00ED4AB7">
            <w:pPr>
              <w:jc w:val="center"/>
            </w:pPr>
            <w:r>
              <w:t>КБК</w:t>
            </w:r>
          </w:p>
        </w:tc>
        <w:tc>
          <w:tcPr>
            <w:tcW w:w="3465" w:type="dxa"/>
            <w:vMerge w:val="restart"/>
          </w:tcPr>
          <w:p w:rsidR="00272624" w:rsidRDefault="00272624" w:rsidP="00ED4AB7">
            <w:pPr>
              <w:jc w:val="center"/>
            </w:pPr>
            <w:r>
              <w:t>Наименование</w:t>
            </w:r>
          </w:p>
        </w:tc>
        <w:tc>
          <w:tcPr>
            <w:tcW w:w="3118" w:type="dxa"/>
            <w:gridSpan w:val="2"/>
          </w:tcPr>
          <w:p w:rsidR="00272624" w:rsidRDefault="00272624" w:rsidP="00ED4AB7">
            <w:r>
              <w:t>Сумма (руб.)</w:t>
            </w:r>
          </w:p>
        </w:tc>
      </w:tr>
      <w:tr w:rsidR="00272624" w:rsidTr="00ED4AB7">
        <w:trPr>
          <w:trHeight w:val="135"/>
        </w:trPr>
        <w:tc>
          <w:tcPr>
            <w:tcW w:w="3164" w:type="dxa"/>
            <w:vMerge/>
          </w:tcPr>
          <w:p w:rsidR="00272624" w:rsidRDefault="00272624" w:rsidP="00ED4AB7"/>
        </w:tc>
        <w:tc>
          <w:tcPr>
            <w:tcW w:w="3465" w:type="dxa"/>
            <w:vMerge/>
          </w:tcPr>
          <w:p w:rsidR="00272624" w:rsidRDefault="00272624" w:rsidP="00ED4AB7"/>
        </w:tc>
        <w:tc>
          <w:tcPr>
            <w:tcW w:w="1580" w:type="dxa"/>
          </w:tcPr>
          <w:p w:rsidR="00272624" w:rsidRDefault="00272624" w:rsidP="00ED4AB7">
            <w:r>
              <w:t>2020 г</w:t>
            </w:r>
          </w:p>
        </w:tc>
        <w:tc>
          <w:tcPr>
            <w:tcW w:w="1538" w:type="dxa"/>
            <w:shd w:val="clear" w:color="auto" w:fill="auto"/>
          </w:tcPr>
          <w:p w:rsidR="00272624" w:rsidRDefault="00272624" w:rsidP="00ED4AB7">
            <w:r>
              <w:t>2021 г</w:t>
            </w:r>
          </w:p>
        </w:tc>
      </w:tr>
      <w:tr w:rsidR="00272624" w:rsidTr="00ED4AB7">
        <w:trPr>
          <w:trHeight w:val="135"/>
        </w:trPr>
        <w:tc>
          <w:tcPr>
            <w:tcW w:w="3164" w:type="dxa"/>
          </w:tcPr>
          <w:p w:rsidR="00272624" w:rsidRDefault="00272624" w:rsidP="00ED4AB7">
            <w:pPr>
              <w:jc w:val="center"/>
            </w:pPr>
            <w:r>
              <w:t xml:space="preserve">347 01 00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00 000 000</w:t>
            </w:r>
          </w:p>
        </w:tc>
        <w:tc>
          <w:tcPr>
            <w:tcW w:w="3465" w:type="dxa"/>
          </w:tcPr>
          <w:p w:rsidR="00272624" w:rsidRDefault="00272624" w:rsidP="00ED4AB7">
            <w:pPr>
              <w:jc w:val="center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580" w:type="dxa"/>
          </w:tcPr>
          <w:p w:rsidR="00272624" w:rsidRDefault="00272624" w:rsidP="00ED4AB7"/>
        </w:tc>
        <w:tc>
          <w:tcPr>
            <w:tcW w:w="1538" w:type="dxa"/>
            <w:shd w:val="clear" w:color="auto" w:fill="auto"/>
          </w:tcPr>
          <w:p w:rsidR="00272624" w:rsidRDefault="00272624" w:rsidP="00ED4AB7"/>
        </w:tc>
      </w:tr>
      <w:tr w:rsidR="00272624" w:rsidTr="00ED4AB7">
        <w:trPr>
          <w:trHeight w:val="704"/>
        </w:trPr>
        <w:tc>
          <w:tcPr>
            <w:tcW w:w="3164" w:type="dxa"/>
          </w:tcPr>
          <w:p w:rsidR="00272624" w:rsidRDefault="00272624" w:rsidP="00ED4AB7">
            <w:pPr>
              <w:jc w:val="center"/>
            </w:pPr>
            <w:r>
              <w:t xml:space="preserve">347 01 05 00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465" w:type="dxa"/>
          </w:tcPr>
          <w:p w:rsidR="00272624" w:rsidRDefault="00272624" w:rsidP="00ED4AB7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580" w:type="dxa"/>
          </w:tcPr>
          <w:p w:rsidR="00272624" w:rsidRDefault="00272624" w:rsidP="00ED4AB7"/>
        </w:tc>
        <w:tc>
          <w:tcPr>
            <w:tcW w:w="1538" w:type="dxa"/>
            <w:shd w:val="clear" w:color="auto" w:fill="auto"/>
          </w:tcPr>
          <w:p w:rsidR="00272624" w:rsidRDefault="00272624" w:rsidP="00ED4AB7"/>
        </w:tc>
      </w:tr>
      <w:tr w:rsidR="00272624" w:rsidTr="00ED4AB7">
        <w:trPr>
          <w:trHeight w:val="135"/>
        </w:trPr>
        <w:tc>
          <w:tcPr>
            <w:tcW w:w="3164" w:type="dxa"/>
          </w:tcPr>
          <w:p w:rsidR="00272624" w:rsidRDefault="00272624" w:rsidP="00ED4AB7">
            <w:pPr>
              <w:jc w:val="center"/>
            </w:pPr>
            <w:r>
              <w:t xml:space="preserve">347 01 05 00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465" w:type="dxa"/>
          </w:tcPr>
          <w:p w:rsidR="00272624" w:rsidRDefault="00272624" w:rsidP="00ED4AB7">
            <w:pPr>
              <w:jc w:val="center"/>
            </w:pPr>
            <w:r>
              <w:t>Увеличение остатков средств бюджета</w:t>
            </w:r>
          </w:p>
        </w:tc>
        <w:tc>
          <w:tcPr>
            <w:tcW w:w="1580" w:type="dxa"/>
            <w:vAlign w:val="center"/>
          </w:tcPr>
          <w:p w:rsidR="00272624" w:rsidRPr="00E35F16" w:rsidRDefault="00272624" w:rsidP="00ED4A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-4 560 245,00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72624" w:rsidRPr="00E35F16" w:rsidRDefault="00272624" w:rsidP="00ED4A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5F1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>4 623 312,00</w:t>
            </w:r>
          </w:p>
        </w:tc>
      </w:tr>
      <w:tr w:rsidR="00272624" w:rsidTr="00ED4AB7">
        <w:trPr>
          <w:trHeight w:val="135"/>
        </w:trPr>
        <w:tc>
          <w:tcPr>
            <w:tcW w:w="3164" w:type="dxa"/>
          </w:tcPr>
          <w:p w:rsidR="00272624" w:rsidRDefault="00272624" w:rsidP="00ED4AB7">
            <w:pPr>
              <w:jc w:val="center"/>
            </w:pPr>
            <w:r>
              <w:t xml:space="preserve">347 </w:t>
            </w:r>
            <w:r w:rsidRPr="00B264B8">
              <w:t>01 05 0</w:t>
            </w:r>
            <w:r>
              <w:t>2</w:t>
            </w:r>
            <w:r w:rsidRPr="00B264B8">
              <w:t xml:space="preserve"> 0</w:t>
            </w:r>
            <w:r>
              <w:t>11</w:t>
            </w:r>
            <w:r w:rsidRPr="00B264B8">
              <w:t xml:space="preserve">0 0000 </w:t>
            </w:r>
            <w:r>
              <w:t>510</w:t>
            </w:r>
          </w:p>
        </w:tc>
        <w:tc>
          <w:tcPr>
            <w:tcW w:w="3465" w:type="dxa"/>
          </w:tcPr>
          <w:p w:rsidR="00272624" w:rsidRDefault="00272624" w:rsidP="00ED4AB7">
            <w:pPr>
              <w:jc w:val="center"/>
            </w:pPr>
            <w:r>
              <w:t>Увеличение прочих остатков денежных средств бюджета поселений</w:t>
            </w:r>
          </w:p>
        </w:tc>
        <w:tc>
          <w:tcPr>
            <w:tcW w:w="1580" w:type="dxa"/>
          </w:tcPr>
          <w:p w:rsidR="00272624" w:rsidRPr="0066218A" w:rsidRDefault="00272624" w:rsidP="00ED4AB7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-4 560 245,00</w:t>
            </w:r>
          </w:p>
        </w:tc>
        <w:tc>
          <w:tcPr>
            <w:tcW w:w="1538" w:type="dxa"/>
            <w:shd w:val="clear" w:color="auto" w:fill="auto"/>
          </w:tcPr>
          <w:p w:rsidR="00272624" w:rsidRPr="000865EA" w:rsidRDefault="00272624" w:rsidP="00ED4AB7">
            <w:pPr>
              <w:rPr>
                <w:bCs/>
                <w:color w:val="000000"/>
              </w:rPr>
            </w:pPr>
            <w:r w:rsidRPr="00E35F16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>4 623 312,00</w:t>
            </w:r>
          </w:p>
        </w:tc>
      </w:tr>
      <w:tr w:rsidR="00272624" w:rsidTr="00ED4AB7">
        <w:trPr>
          <w:trHeight w:val="135"/>
        </w:trPr>
        <w:tc>
          <w:tcPr>
            <w:tcW w:w="3164" w:type="dxa"/>
          </w:tcPr>
          <w:p w:rsidR="00272624" w:rsidRDefault="00272624" w:rsidP="00ED4AB7">
            <w:pPr>
              <w:jc w:val="center"/>
            </w:pPr>
            <w:r>
              <w:t>347</w:t>
            </w:r>
            <w:r w:rsidRPr="00B264B8">
              <w:t xml:space="preserve"> 01 05 00 </w:t>
            </w:r>
            <w:proofErr w:type="spellStart"/>
            <w:r w:rsidRPr="00B264B8">
              <w:t>00</w:t>
            </w:r>
            <w:proofErr w:type="spellEnd"/>
            <w:r w:rsidRPr="00B264B8">
              <w:t xml:space="preserve"> </w:t>
            </w:r>
            <w:proofErr w:type="spellStart"/>
            <w:r w:rsidRPr="00B264B8">
              <w:t>00</w:t>
            </w:r>
            <w:proofErr w:type="spellEnd"/>
            <w:r w:rsidRPr="00B264B8">
              <w:t xml:space="preserve"> 0000 </w:t>
            </w:r>
            <w:r>
              <w:t>6</w:t>
            </w:r>
            <w:r w:rsidRPr="00B264B8">
              <w:t>0</w:t>
            </w:r>
            <w:r>
              <w:t>0</w:t>
            </w:r>
          </w:p>
        </w:tc>
        <w:tc>
          <w:tcPr>
            <w:tcW w:w="3465" w:type="dxa"/>
          </w:tcPr>
          <w:p w:rsidR="00272624" w:rsidRDefault="00272624" w:rsidP="00ED4AB7">
            <w:pPr>
              <w:jc w:val="center"/>
            </w:pPr>
            <w:r>
              <w:t>Уменьшение остатков средств бюджета</w:t>
            </w:r>
          </w:p>
        </w:tc>
        <w:tc>
          <w:tcPr>
            <w:tcW w:w="1580" w:type="dxa"/>
          </w:tcPr>
          <w:p w:rsidR="00272624" w:rsidRPr="0066218A" w:rsidRDefault="00272624" w:rsidP="00ED4AB7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4 560 245,00</w:t>
            </w:r>
          </w:p>
        </w:tc>
        <w:tc>
          <w:tcPr>
            <w:tcW w:w="1538" w:type="dxa"/>
            <w:shd w:val="clear" w:color="auto" w:fill="auto"/>
          </w:tcPr>
          <w:p w:rsidR="00272624" w:rsidRPr="000865EA" w:rsidRDefault="00272624" w:rsidP="00ED4AB7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4 623 312,00</w:t>
            </w:r>
          </w:p>
        </w:tc>
      </w:tr>
      <w:tr w:rsidR="00272624" w:rsidTr="00ED4AB7">
        <w:trPr>
          <w:trHeight w:val="135"/>
        </w:trPr>
        <w:tc>
          <w:tcPr>
            <w:tcW w:w="3164" w:type="dxa"/>
          </w:tcPr>
          <w:p w:rsidR="00272624" w:rsidRDefault="00272624" w:rsidP="00ED4AB7">
            <w:pPr>
              <w:jc w:val="center"/>
            </w:pPr>
            <w:r>
              <w:lastRenderedPageBreak/>
              <w:t>347</w:t>
            </w:r>
            <w:r w:rsidRPr="00B264B8">
              <w:t xml:space="preserve"> 01 05 0</w:t>
            </w:r>
            <w:r>
              <w:t>2</w:t>
            </w:r>
            <w:r w:rsidRPr="00B264B8">
              <w:t xml:space="preserve"> 0</w:t>
            </w:r>
            <w:r>
              <w:t>11</w:t>
            </w:r>
            <w:r w:rsidRPr="00B264B8">
              <w:t xml:space="preserve">0 0000 </w:t>
            </w:r>
            <w:r>
              <w:t>610</w:t>
            </w:r>
          </w:p>
        </w:tc>
        <w:tc>
          <w:tcPr>
            <w:tcW w:w="3465" w:type="dxa"/>
          </w:tcPr>
          <w:p w:rsidR="00272624" w:rsidRDefault="00272624" w:rsidP="00ED4AB7">
            <w:pPr>
              <w:jc w:val="center"/>
            </w:pPr>
            <w:r>
              <w:t>Уменьшение прочих остатков денежных средств бюджета поселений</w:t>
            </w:r>
          </w:p>
        </w:tc>
        <w:tc>
          <w:tcPr>
            <w:tcW w:w="1580" w:type="dxa"/>
          </w:tcPr>
          <w:p w:rsidR="00272624" w:rsidRPr="0066218A" w:rsidRDefault="00272624" w:rsidP="00ED4AB7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4 560 245,00</w:t>
            </w:r>
          </w:p>
        </w:tc>
        <w:tc>
          <w:tcPr>
            <w:tcW w:w="1538" w:type="dxa"/>
            <w:shd w:val="clear" w:color="auto" w:fill="auto"/>
          </w:tcPr>
          <w:p w:rsidR="00272624" w:rsidRPr="000865EA" w:rsidRDefault="00272624" w:rsidP="00ED4AB7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4 623 312,00</w:t>
            </w:r>
          </w:p>
        </w:tc>
      </w:tr>
    </w:tbl>
    <w:p w:rsidR="00272624" w:rsidRDefault="00272624" w:rsidP="00272624"/>
    <w:p w:rsidR="00272624" w:rsidRDefault="00272624" w:rsidP="00272624"/>
    <w:p w:rsidR="00272624" w:rsidRDefault="00272624" w:rsidP="00272624"/>
    <w:p w:rsidR="004A4369" w:rsidRDefault="004A4369" w:rsidP="004A4369">
      <w:pPr>
        <w:jc w:val="right"/>
      </w:pPr>
      <w:r>
        <w:t>П</w:t>
      </w:r>
      <w:r w:rsidRPr="00E43CFC">
        <w:t xml:space="preserve">риложение № </w:t>
      </w:r>
      <w:r>
        <w:t>8</w:t>
      </w:r>
    </w:p>
    <w:p w:rsidR="004A4369" w:rsidRDefault="004A4369" w:rsidP="004A4369">
      <w:pPr>
        <w:jc w:val="center"/>
      </w:pPr>
      <w:r>
        <w:t xml:space="preserve">                                                                                                </w:t>
      </w:r>
      <w:r w:rsidRPr="00E43CFC">
        <w:t>К решению</w:t>
      </w:r>
      <w:r>
        <w:t xml:space="preserve"> </w:t>
      </w:r>
      <w:r w:rsidRPr="00E43CFC">
        <w:t xml:space="preserve">сессии </w:t>
      </w:r>
    </w:p>
    <w:p w:rsidR="004A4369" w:rsidRPr="00E43CFC" w:rsidRDefault="004A4369" w:rsidP="004A4369">
      <w:pPr>
        <w:jc w:val="center"/>
      </w:pPr>
      <w:r>
        <w:t xml:space="preserve">                                                                                               </w:t>
      </w:r>
      <w:r w:rsidRPr="00E43CFC">
        <w:t>Совета депутатов</w:t>
      </w:r>
    </w:p>
    <w:p w:rsidR="004A4369" w:rsidRPr="00E43CFC" w:rsidRDefault="004A4369" w:rsidP="004A4369">
      <w:pPr>
        <w:jc w:val="center"/>
      </w:pPr>
      <w:r>
        <w:t xml:space="preserve">                                                                                                              </w:t>
      </w:r>
      <w:proofErr w:type="spellStart"/>
      <w:r>
        <w:t>Горбуновского</w:t>
      </w:r>
      <w:proofErr w:type="spellEnd"/>
      <w:r>
        <w:t xml:space="preserve"> </w:t>
      </w:r>
      <w:r w:rsidRPr="00E43CFC">
        <w:t>сельсовета</w:t>
      </w:r>
    </w:p>
    <w:p w:rsidR="004A4369" w:rsidRPr="00E43CFC" w:rsidRDefault="004A4369" w:rsidP="004A4369">
      <w:pPr>
        <w:jc w:val="center"/>
      </w:pPr>
      <w:r w:rsidRPr="00E43CFC">
        <w:t xml:space="preserve">                                                                                          </w:t>
      </w:r>
      <w:r>
        <w:t xml:space="preserve">             </w:t>
      </w:r>
      <w:r w:rsidRPr="00E43CFC">
        <w:t xml:space="preserve">  Куйбышевского района</w:t>
      </w:r>
    </w:p>
    <w:p w:rsidR="004A4369" w:rsidRDefault="004A4369" w:rsidP="004A4369">
      <w:pPr>
        <w:jc w:val="center"/>
      </w:pPr>
      <w:r w:rsidRPr="00E43CFC">
        <w:t xml:space="preserve">                                                                                             </w:t>
      </w:r>
      <w:r>
        <w:t xml:space="preserve">            </w:t>
      </w:r>
      <w:r w:rsidRPr="00E43CFC">
        <w:t>Новосибирской области</w:t>
      </w:r>
    </w:p>
    <w:p w:rsidR="004A4369" w:rsidRDefault="004A4369" w:rsidP="004A4369">
      <w:pPr>
        <w:jc w:val="center"/>
      </w:pPr>
    </w:p>
    <w:p w:rsidR="004A4369" w:rsidRPr="00E43CFC" w:rsidRDefault="004A4369" w:rsidP="004A4369">
      <w:pPr>
        <w:jc w:val="center"/>
      </w:pPr>
      <w:r w:rsidRPr="00E43CFC">
        <w:t xml:space="preserve">Программа </w:t>
      </w:r>
    </w:p>
    <w:p w:rsidR="004A4369" w:rsidRPr="00E43CFC" w:rsidRDefault="004A4369" w:rsidP="004A4369">
      <w:pPr>
        <w:jc w:val="center"/>
      </w:pPr>
      <w:r w:rsidRPr="00E43CFC">
        <w:t xml:space="preserve"> муниципальных внутренних заимствований</w:t>
      </w:r>
    </w:p>
    <w:p w:rsidR="004A4369" w:rsidRPr="00E43CFC" w:rsidRDefault="004A4369" w:rsidP="004A4369">
      <w:pPr>
        <w:jc w:val="center"/>
      </w:pPr>
      <w:proofErr w:type="spellStart"/>
      <w:r>
        <w:t>Горбуновского</w:t>
      </w:r>
      <w:proofErr w:type="spellEnd"/>
      <w:r w:rsidRPr="00E43CFC">
        <w:t xml:space="preserve">  сельсовета на 20</w:t>
      </w:r>
      <w:r>
        <w:t>19</w:t>
      </w:r>
      <w:r w:rsidRPr="00E43CFC">
        <w:t>г. и плановый период 20</w:t>
      </w:r>
      <w:r>
        <w:t>20</w:t>
      </w:r>
      <w:r w:rsidRPr="00E43CFC">
        <w:t xml:space="preserve"> и 20</w:t>
      </w:r>
      <w:r>
        <w:t xml:space="preserve">21 </w:t>
      </w:r>
      <w:r w:rsidRPr="00E43CFC">
        <w:t>годов</w:t>
      </w:r>
    </w:p>
    <w:p w:rsidR="004A4369" w:rsidRPr="00E43CFC" w:rsidRDefault="004A4369" w:rsidP="004A4369">
      <w:pPr>
        <w:jc w:val="center"/>
        <w:rPr>
          <w:b/>
        </w:rPr>
      </w:pPr>
    </w:p>
    <w:p w:rsidR="004A4369" w:rsidRPr="00E43CFC" w:rsidRDefault="004A4369" w:rsidP="004A4369">
      <w:pPr>
        <w:jc w:val="center"/>
        <w:rPr>
          <w:b/>
        </w:rPr>
      </w:pPr>
    </w:p>
    <w:p w:rsidR="004A4369" w:rsidRPr="00E43CFC" w:rsidRDefault="004A4369" w:rsidP="004A4369">
      <w:pPr>
        <w:numPr>
          <w:ilvl w:val="0"/>
          <w:numId w:val="2"/>
        </w:numPr>
        <w:suppressAutoHyphens w:val="0"/>
        <w:jc w:val="both"/>
      </w:pPr>
      <w:r w:rsidRPr="00E43CFC">
        <w:t xml:space="preserve">Администрация </w:t>
      </w:r>
      <w:proofErr w:type="spellStart"/>
      <w:r>
        <w:t>Горбуновского</w:t>
      </w:r>
      <w:proofErr w:type="spellEnd"/>
      <w:r w:rsidRPr="00E43CFC">
        <w:t xml:space="preserve"> сельсовета Куйбышевского района Новосибирской области вправе осуществлять заимствования  по кредитным соглашениям и договорам из других бюджетов бюджетной системы РФ.</w:t>
      </w:r>
    </w:p>
    <w:p w:rsidR="004A4369" w:rsidRPr="00E43CFC" w:rsidRDefault="004A4369" w:rsidP="004A4369">
      <w:pPr>
        <w:numPr>
          <w:ilvl w:val="0"/>
          <w:numId w:val="2"/>
        </w:numPr>
        <w:suppressAutoHyphens w:val="0"/>
        <w:jc w:val="both"/>
      </w:pPr>
      <w:r w:rsidRPr="00E43CFC">
        <w:t xml:space="preserve">Администрация </w:t>
      </w:r>
      <w:proofErr w:type="spellStart"/>
      <w:r>
        <w:t>Горбуновского</w:t>
      </w:r>
      <w:proofErr w:type="spellEnd"/>
      <w:r w:rsidRPr="00E43CFC">
        <w:t xml:space="preserve"> сельсовета Куйбышевского района Новосибирской области вправе направлять заёмные средства, на покрытие дефицита бюджета и погашение внутреннего долга.</w:t>
      </w:r>
    </w:p>
    <w:p w:rsidR="004A4369" w:rsidRPr="00E43CFC" w:rsidRDefault="004A4369" w:rsidP="004A4369">
      <w:pPr>
        <w:numPr>
          <w:ilvl w:val="0"/>
          <w:numId w:val="2"/>
        </w:numPr>
        <w:suppressAutoHyphens w:val="0"/>
        <w:jc w:val="both"/>
      </w:pPr>
      <w:r w:rsidRPr="00E43CFC">
        <w:t xml:space="preserve"> Администрация </w:t>
      </w:r>
      <w:proofErr w:type="spellStart"/>
      <w:r>
        <w:t>Горбуновского</w:t>
      </w:r>
      <w:proofErr w:type="spellEnd"/>
      <w:r w:rsidRPr="00E43CFC">
        <w:t xml:space="preserve"> сельсовета Куйбышевского района Новосибирской области осуществляет погашение основного долга и процентов по кредиту за счёт полученных собственных доходов.</w:t>
      </w:r>
    </w:p>
    <w:p w:rsidR="004A4369" w:rsidRDefault="004A4369" w:rsidP="004A4369">
      <w:pPr>
        <w:numPr>
          <w:ilvl w:val="0"/>
          <w:numId w:val="2"/>
        </w:numPr>
        <w:suppressAutoHyphens w:val="0"/>
        <w:jc w:val="both"/>
      </w:pPr>
      <w:r w:rsidRPr="00B00D7B">
        <w:t xml:space="preserve">Установить верхний предел  муниципального долга </w:t>
      </w:r>
      <w:proofErr w:type="spellStart"/>
      <w:r>
        <w:t>Горбуновского</w:t>
      </w:r>
      <w:proofErr w:type="spellEnd"/>
      <w:r w:rsidRPr="00B00D7B">
        <w:t xml:space="preserve"> сельсовета на 01января 20</w:t>
      </w:r>
      <w:r>
        <w:t>20</w:t>
      </w:r>
      <w:r w:rsidRPr="00B00D7B">
        <w:t xml:space="preserve"> г. в сумме </w:t>
      </w:r>
      <w:r>
        <w:t>0,00</w:t>
      </w:r>
      <w:r w:rsidRPr="00B00D7B">
        <w:t xml:space="preserve"> руб., на 01 января 20</w:t>
      </w:r>
      <w:r>
        <w:t>21</w:t>
      </w:r>
      <w:r w:rsidRPr="00B00D7B">
        <w:t xml:space="preserve">г </w:t>
      </w:r>
      <w:r>
        <w:t>0,00</w:t>
      </w:r>
      <w:r w:rsidRPr="00B00D7B">
        <w:t xml:space="preserve"> рублей, на 01</w:t>
      </w:r>
    </w:p>
    <w:p w:rsidR="004A4369" w:rsidRPr="00E1224D" w:rsidRDefault="004A4369" w:rsidP="004A4369">
      <w:pPr>
        <w:ind w:left="360"/>
        <w:jc w:val="both"/>
      </w:pPr>
      <w:r w:rsidRPr="00B00D7B">
        <w:t>января 20</w:t>
      </w:r>
      <w:r>
        <w:t xml:space="preserve">22 </w:t>
      </w:r>
      <w:r w:rsidRPr="00B00D7B">
        <w:t xml:space="preserve">г </w:t>
      </w:r>
      <w:r>
        <w:t>0,00</w:t>
      </w:r>
      <w:r w:rsidRPr="00B00D7B">
        <w:t xml:space="preserve"> рублей</w:t>
      </w:r>
    </w:p>
    <w:p w:rsidR="004A4369" w:rsidRPr="00E43CFC" w:rsidRDefault="004A4369" w:rsidP="004A4369">
      <w:pPr>
        <w:jc w:val="both"/>
      </w:pPr>
      <w:r w:rsidRPr="00E43CFC">
        <w:t xml:space="preserve">. </w:t>
      </w:r>
    </w:p>
    <w:p w:rsidR="004A4369" w:rsidRPr="00EA5AAD" w:rsidRDefault="004A4369" w:rsidP="004A4369"/>
    <w:p w:rsidR="00B87824" w:rsidRPr="009E7315" w:rsidRDefault="00B87824" w:rsidP="00B87824">
      <w:pPr>
        <w:widowControl w:val="0"/>
        <w:autoSpaceDE w:val="0"/>
        <w:autoSpaceDN w:val="0"/>
        <w:adjustRightInd w:val="0"/>
        <w:jc w:val="right"/>
      </w:pPr>
      <w:r w:rsidRPr="009E7315">
        <w:t xml:space="preserve">Приложение № </w:t>
      </w:r>
      <w:r>
        <w:t>9</w:t>
      </w:r>
    </w:p>
    <w:p w:rsidR="00B87824" w:rsidRPr="009E7315" w:rsidRDefault="00B87824" w:rsidP="00B87824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</w:t>
      </w:r>
      <w:r w:rsidRPr="009E7315">
        <w:t xml:space="preserve">К решению </w:t>
      </w:r>
    </w:p>
    <w:p w:rsidR="00B87824" w:rsidRPr="009E7315" w:rsidRDefault="00B87824" w:rsidP="00B87824">
      <w:pPr>
        <w:widowControl w:val="0"/>
        <w:autoSpaceDE w:val="0"/>
        <w:autoSpaceDN w:val="0"/>
        <w:adjustRightInd w:val="0"/>
        <w:jc w:val="center"/>
      </w:pPr>
      <w:r w:rsidRPr="009E7315">
        <w:t xml:space="preserve">                                                                                                     сессии Совета депутатов</w:t>
      </w:r>
    </w:p>
    <w:p w:rsidR="00B87824" w:rsidRPr="009E7315" w:rsidRDefault="00B87824" w:rsidP="00B87824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</w:t>
      </w:r>
      <w:proofErr w:type="spellStart"/>
      <w:r>
        <w:t>Горбуновского</w:t>
      </w:r>
      <w:proofErr w:type="spellEnd"/>
      <w:r w:rsidRPr="009E7315">
        <w:t xml:space="preserve"> сельсовета</w:t>
      </w:r>
    </w:p>
    <w:p w:rsidR="00B87824" w:rsidRPr="009E7315" w:rsidRDefault="00B87824" w:rsidP="00B87824">
      <w:pPr>
        <w:widowControl w:val="0"/>
        <w:autoSpaceDE w:val="0"/>
        <w:autoSpaceDN w:val="0"/>
        <w:adjustRightInd w:val="0"/>
        <w:jc w:val="center"/>
      </w:pPr>
      <w:r w:rsidRPr="009E7315">
        <w:t xml:space="preserve">                                                                                            Куйбышевского района</w:t>
      </w:r>
    </w:p>
    <w:p w:rsidR="00B87824" w:rsidRPr="009E7315" w:rsidRDefault="00B87824" w:rsidP="00B87824">
      <w:pPr>
        <w:widowControl w:val="0"/>
        <w:autoSpaceDE w:val="0"/>
        <w:autoSpaceDN w:val="0"/>
        <w:adjustRightInd w:val="0"/>
        <w:jc w:val="center"/>
      </w:pPr>
      <w:r w:rsidRPr="009E7315">
        <w:t xml:space="preserve">                                                                                             Новосибирской области</w:t>
      </w:r>
    </w:p>
    <w:p w:rsidR="00B87824" w:rsidRPr="009E7315" w:rsidRDefault="00B87824" w:rsidP="00B87824">
      <w:pPr>
        <w:widowControl w:val="0"/>
        <w:autoSpaceDE w:val="0"/>
        <w:autoSpaceDN w:val="0"/>
        <w:adjustRightInd w:val="0"/>
        <w:jc w:val="center"/>
      </w:pPr>
      <w:r w:rsidRPr="009E7315">
        <w:tab/>
      </w:r>
      <w:r w:rsidRPr="009E7315">
        <w:tab/>
      </w:r>
      <w:r w:rsidRPr="009E7315">
        <w:tab/>
      </w:r>
      <w:r w:rsidRPr="009E7315">
        <w:tab/>
      </w:r>
      <w:r w:rsidRPr="009E7315">
        <w:tab/>
      </w:r>
    </w:p>
    <w:p w:rsidR="00B87824" w:rsidRPr="009E7315" w:rsidRDefault="00B87824" w:rsidP="00B87824">
      <w:pPr>
        <w:widowControl w:val="0"/>
        <w:autoSpaceDE w:val="0"/>
        <w:autoSpaceDN w:val="0"/>
        <w:adjustRightInd w:val="0"/>
        <w:jc w:val="right"/>
      </w:pPr>
      <w:r w:rsidRPr="009E7315">
        <w:tab/>
      </w:r>
      <w:r w:rsidRPr="009E7315">
        <w:tab/>
      </w:r>
      <w:r w:rsidRPr="009E7315">
        <w:tab/>
      </w:r>
      <w:r w:rsidRPr="009E7315">
        <w:tab/>
      </w:r>
      <w:r w:rsidRPr="009E7315">
        <w:tab/>
      </w:r>
      <w:r w:rsidRPr="009E7315">
        <w:tab/>
      </w:r>
      <w:r w:rsidRPr="009E7315">
        <w:tab/>
      </w:r>
      <w:r w:rsidRPr="009E7315">
        <w:tab/>
      </w:r>
      <w:r w:rsidRPr="009E7315">
        <w:tab/>
      </w:r>
      <w:r w:rsidRPr="009E7315">
        <w:tab/>
      </w:r>
      <w:r w:rsidRPr="009E7315">
        <w:tab/>
        <w:t>Таблица 1</w:t>
      </w:r>
    </w:p>
    <w:p w:rsidR="00B87824" w:rsidRPr="009E7315" w:rsidRDefault="00B87824" w:rsidP="00B87824">
      <w:pPr>
        <w:widowControl w:val="0"/>
        <w:autoSpaceDE w:val="0"/>
        <w:autoSpaceDN w:val="0"/>
        <w:adjustRightInd w:val="0"/>
        <w:jc w:val="right"/>
      </w:pPr>
    </w:p>
    <w:p w:rsidR="00B87824" w:rsidRPr="009E7315" w:rsidRDefault="00B87824" w:rsidP="00B87824">
      <w:pPr>
        <w:widowControl w:val="0"/>
        <w:autoSpaceDE w:val="0"/>
        <w:autoSpaceDN w:val="0"/>
        <w:adjustRightInd w:val="0"/>
        <w:jc w:val="center"/>
      </w:pPr>
      <w:r w:rsidRPr="009E7315">
        <w:t>Распределение межбюджетных трансфертов, получаемых из других бюджетов бюджетной системы Российской Федерации на 201</w:t>
      </w:r>
      <w:r>
        <w:t>9</w:t>
      </w:r>
      <w:r w:rsidRPr="009E7315">
        <w:t xml:space="preserve"> год и плановый период 20</w:t>
      </w:r>
      <w:r>
        <w:t>20</w:t>
      </w:r>
      <w:r w:rsidRPr="009E7315">
        <w:t xml:space="preserve"> и 20</w:t>
      </w:r>
      <w:r>
        <w:t>21</w:t>
      </w:r>
      <w:r w:rsidRPr="009E7315">
        <w:t>годов</w:t>
      </w:r>
    </w:p>
    <w:tbl>
      <w:tblPr>
        <w:tblW w:w="10031" w:type="dxa"/>
        <w:tblLayout w:type="fixed"/>
        <w:tblLook w:val="0000"/>
      </w:tblPr>
      <w:tblGrid>
        <w:gridCol w:w="5508"/>
        <w:gridCol w:w="1546"/>
        <w:gridCol w:w="1397"/>
        <w:gridCol w:w="1580"/>
      </w:tblGrid>
      <w:tr w:rsidR="00B87824" w:rsidRPr="009E7315" w:rsidTr="00ED4AB7"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9E7315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315">
              <w:t>Наименование межбюджетных трансфертов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9E7315" w:rsidRDefault="00B87824" w:rsidP="00ED4AB7">
            <w:pPr>
              <w:widowControl w:val="0"/>
              <w:autoSpaceDE w:val="0"/>
              <w:autoSpaceDN w:val="0"/>
              <w:adjustRightInd w:val="0"/>
            </w:pPr>
            <w:r w:rsidRPr="009E7315">
              <w:t>201</w:t>
            </w:r>
            <w:r>
              <w:t>9</w:t>
            </w:r>
            <w:r w:rsidRPr="009E7315">
              <w:t>г (руб.)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9E7315" w:rsidRDefault="00B87824" w:rsidP="00ED4AB7">
            <w:pPr>
              <w:widowControl w:val="0"/>
              <w:autoSpaceDE w:val="0"/>
              <w:autoSpaceDN w:val="0"/>
              <w:adjustRightInd w:val="0"/>
            </w:pPr>
            <w:r w:rsidRPr="009E7315">
              <w:t>20</w:t>
            </w:r>
            <w:r>
              <w:t>20</w:t>
            </w:r>
            <w:r w:rsidRPr="009E7315">
              <w:t>г (руб.)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9E7315" w:rsidRDefault="00B87824" w:rsidP="00ED4AB7">
            <w:pPr>
              <w:widowControl w:val="0"/>
              <w:autoSpaceDE w:val="0"/>
              <w:autoSpaceDN w:val="0"/>
              <w:adjustRightInd w:val="0"/>
            </w:pPr>
            <w:r w:rsidRPr="009E7315">
              <w:t>20</w:t>
            </w:r>
            <w:r>
              <w:t>21</w:t>
            </w:r>
            <w:r w:rsidRPr="009E7315">
              <w:t>г (руб.)</w:t>
            </w:r>
          </w:p>
        </w:tc>
      </w:tr>
      <w:tr w:rsidR="00B87824" w:rsidRPr="009E7315" w:rsidTr="00ED4AB7"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005770" w:rsidRDefault="00B87824" w:rsidP="00ED4AB7">
            <w:pPr>
              <w:jc w:val="center"/>
              <w:rPr>
                <w:color w:val="000000"/>
              </w:rPr>
            </w:pPr>
            <w:r w:rsidRPr="00005770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  <w:p w:rsidR="00B87824" w:rsidRPr="009E7315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Default="00B87824" w:rsidP="00ED4AB7">
            <w:pPr>
              <w:rPr>
                <w:color w:val="000000"/>
                <w:sz w:val="22"/>
                <w:szCs w:val="22"/>
              </w:rPr>
            </w:pPr>
          </w:p>
          <w:p w:rsidR="00B87824" w:rsidRDefault="00B87824" w:rsidP="00ED4A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4 529 200,00</w:t>
            </w:r>
          </w:p>
          <w:p w:rsidR="00B87824" w:rsidRPr="009E7315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824" w:rsidRDefault="00B87824" w:rsidP="00ED4A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2 423 300,00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824" w:rsidRDefault="00B87824" w:rsidP="00ED4A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2 417 500,00</w:t>
            </w:r>
          </w:p>
        </w:tc>
      </w:tr>
      <w:tr w:rsidR="00B87824" w:rsidRPr="009E7315" w:rsidTr="00ED4AB7"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9E7315" w:rsidRDefault="00B87824" w:rsidP="00ED4AB7">
            <w:pPr>
              <w:widowControl w:val="0"/>
              <w:autoSpaceDE w:val="0"/>
              <w:autoSpaceDN w:val="0"/>
              <w:adjustRightInd w:val="0"/>
            </w:pPr>
            <w:r w:rsidRPr="009E7315">
              <w:t>субвенции бюджетам поселений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Default="00B87824" w:rsidP="00ED4AB7">
            <w:pPr>
              <w:jc w:val="center"/>
              <w:rPr>
                <w:bCs/>
                <w:color w:val="000000"/>
              </w:rPr>
            </w:pPr>
          </w:p>
          <w:p w:rsidR="00B87824" w:rsidRPr="00005770" w:rsidRDefault="00B87824" w:rsidP="00ED4AB7">
            <w:pPr>
              <w:jc w:val="center"/>
              <w:rPr>
                <w:bCs/>
                <w:color w:val="000000"/>
              </w:rPr>
            </w:pPr>
            <w:r w:rsidRPr="00005770">
              <w:rPr>
                <w:bCs/>
                <w:color w:val="000000"/>
              </w:rPr>
              <w:t>92 740,00</w:t>
            </w:r>
          </w:p>
          <w:p w:rsidR="00B87824" w:rsidRPr="00005770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824" w:rsidRDefault="00B87824" w:rsidP="00ED4AB7">
            <w:pPr>
              <w:jc w:val="center"/>
              <w:rPr>
                <w:bCs/>
                <w:color w:val="000000"/>
              </w:rPr>
            </w:pPr>
          </w:p>
          <w:p w:rsidR="00B87824" w:rsidRPr="00005770" w:rsidRDefault="00B87824" w:rsidP="00ED4AB7">
            <w:pPr>
              <w:jc w:val="center"/>
              <w:rPr>
                <w:bCs/>
                <w:color w:val="000000"/>
              </w:rPr>
            </w:pPr>
            <w:r w:rsidRPr="00005770">
              <w:rPr>
                <w:bCs/>
                <w:color w:val="000000"/>
              </w:rPr>
              <w:t>92 745,00</w:t>
            </w:r>
          </w:p>
          <w:p w:rsidR="00B87824" w:rsidRPr="00005770" w:rsidRDefault="00B87824" w:rsidP="00ED4AB7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824" w:rsidRPr="00005770" w:rsidRDefault="00B87824" w:rsidP="00ED4AB7">
            <w:pPr>
              <w:jc w:val="center"/>
              <w:rPr>
                <w:bCs/>
                <w:color w:val="000000"/>
              </w:rPr>
            </w:pPr>
            <w:r w:rsidRPr="00005770">
              <w:rPr>
                <w:bCs/>
                <w:color w:val="000000"/>
              </w:rPr>
              <w:t>94 612,00</w:t>
            </w:r>
          </w:p>
        </w:tc>
      </w:tr>
      <w:tr w:rsidR="00B87824" w:rsidRPr="009E7315" w:rsidTr="00ED4AB7"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005770" w:rsidRDefault="00B87824" w:rsidP="00ED4AB7">
            <w:r w:rsidRPr="00005770">
              <w:t>Прочие межбюджетные трансферты, передаваемые бюджетам сельских поселений</w:t>
            </w:r>
          </w:p>
          <w:p w:rsidR="00B87824" w:rsidRPr="00005770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E550B9" w:rsidRDefault="00B87824" w:rsidP="00ED4AB7">
            <w:pPr>
              <w:jc w:val="center"/>
              <w:rPr>
                <w:color w:val="000000"/>
              </w:rPr>
            </w:pPr>
            <w:r w:rsidRPr="00E550B9">
              <w:rPr>
                <w:color w:val="000000"/>
              </w:rPr>
              <w:lastRenderedPageBreak/>
              <w:t>302 900,00</w:t>
            </w: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7824" w:rsidRPr="009E7315" w:rsidTr="00ED4AB7"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005770" w:rsidRDefault="00B87824" w:rsidP="00ED4AB7">
            <w:pPr>
              <w:rPr>
                <w:color w:val="000000"/>
              </w:rPr>
            </w:pPr>
            <w:r w:rsidRPr="00005770">
              <w:rPr>
                <w:color w:val="000000"/>
              </w:rPr>
              <w:lastRenderedPageBreak/>
              <w:t>Субсидия на развитие автомобильных дорог</w:t>
            </w:r>
          </w:p>
          <w:p w:rsidR="00B87824" w:rsidRPr="00005770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7824" w:rsidRPr="00E550B9" w:rsidRDefault="00B87824" w:rsidP="00ED4AB7">
            <w:pPr>
              <w:jc w:val="right"/>
              <w:rPr>
                <w:color w:val="000000"/>
              </w:rPr>
            </w:pPr>
            <w:r w:rsidRPr="00E550B9">
              <w:rPr>
                <w:color w:val="000000"/>
              </w:rPr>
              <w:t xml:space="preserve">6 588 250,00 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7824" w:rsidRPr="009E7315" w:rsidTr="00ED4AB7"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005770" w:rsidRDefault="00B87824" w:rsidP="00ED4AB7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7824" w:rsidRDefault="00B87824" w:rsidP="00ED4AB7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B87824" w:rsidRPr="007D6049" w:rsidRDefault="00B87824" w:rsidP="00ED4AB7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11 513 090,00</w:t>
            </w:r>
          </w:p>
          <w:p w:rsidR="00B87824" w:rsidRPr="00E550B9" w:rsidRDefault="00B87824" w:rsidP="00ED4AB7">
            <w:pPr>
              <w:jc w:val="right"/>
              <w:rPr>
                <w:color w:val="00000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824" w:rsidRPr="007D6049" w:rsidRDefault="00B87824" w:rsidP="00ED4A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6049">
              <w:rPr>
                <w:bCs/>
                <w:color w:val="000000"/>
                <w:sz w:val="22"/>
                <w:szCs w:val="22"/>
              </w:rPr>
              <w:t>2 516 045,00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824" w:rsidRDefault="00B87824" w:rsidP="00ED4AB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B87824" w:rsidRPr="007D6049" w:rsidRDefault="00B87824" w:rsidP="00ED4AB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D6049">
              <w:rPr>
                <w:bCs/>
                <w:color w:val="000000"/>
                <w:sz w:val="22"/>
                <w:szCs w:val="22"/>
              </w:rPr>
              <w:t>2 512 112,00</w:t>
            </w:r>
          </w:p>
          <w:p w:rsidR="00B87824" w:rsidRPr="007D6049" w:rsidRDefault="00B87824" w:rsidP="00ED4AB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B87824" w:rsidRPr="009E7315" w:rsidRDefault="00B87824" w:rsidP="00B87824">
      <w:pPr>
        <w:widowControl w:val="0"/>
        <w:autoSpaceDE w:val="0"/>
        <w:autoSpaceDN w:val="0"/>
        <w:adjustRightInd w:val="0"/>
        <w:ind w:left="7080" w:firstLine="708"/>
      </w:pPr>
    </w:p>
    <w:p w:rsidR="00B87824" w:rsidRPr="009E7315" w:rsidRDefault="00B87824" w:rsidP="00B87824">
      <w:pPr>
        <w:widowControl w:val="0"/>
        <w:autoSpaceDE w:val="0"/>
        <w:autoSpaceDN w:val="0"/>
        <w:adjustRightInd w:val="0"/>
        <w:ind w:left="7080" w:firstLine="708"/>
      </w:pPr>
    </w:p>
    <w:p w:rsidR="00B87824" w:rsidRPr="009E7315" w:rsidRDefault="00B87824" w:rsidP="00B87824">
      <w:pPr>
        <w:widowControl w:val="0"/>
        <w:autoSpaceDE w:val="0"/>
        <w:autoSpaceDN w:val="0"/>
        <w:adjustRightInd w:val="0"/>
        <w:jc w:val="right"/>
      </w:pPr>
      <w:r w:rsidRPr="009E7315">
        <w:t>Таблица 2</w:t>
      </w:r>
    </w:p>
    <w:p w:rsidR="00B87824" w:rsidRPr="009E7315" w:rsidRDefault="00B87824" w:rsidP="00B87824">
      <w:pPr>
        <w:widowControl w:val="0"/>
        <w:autoSpaceDE w:val="0"/>
        <w:autoSpaceDN w:val="0"/>
        <w:adjustRightInd w:val="0"/>
        <w:jc w:val="center"/>
      </w:pPr>
      <w:r w:rsidRPr="009E7315">
        <w:t>Распределение межбюджетных трансфертов, перечисляемых другим бюджетам бюджетной системы Российской Федерации на 201</w:t>
      </w:r>
      <w:r>
        <w:t>9</w:t>
      </w:r>
      <w:r w:rsidRPr="009E7315">
        <w:t xml:space="preserve"> год и плановый период</w:t>
      </w:r>
    </w:p>
    <w:p w:rsidR="00B87824" w:rsidRPr="009E7315" w:rsidRDefault="00B87824" w:rsidP="00B87824">
      <w:pPr>
        <w:widowControl w:val="0"/>
        <w:autoSpaceDE w:val="0"/>
        <w:autoSpaceDN w:val="0"/>
        <w:adjustRightInd w:val="0"/>
        <w:jc w:val="center"/>
      </w:pPr>
      <w:r w:rsidRPr="009E7315">
        <w:t>20</w:t>
      </w:r>
      <w:r>
        <w:t>20</w:t>
      </w:r>
      <w:r w:rsidRPr="009E7315">
        <w:t xml:space="preserve"> и 20</w:t>
      </w:r>
      <w:r>
        <w:t>21</w:t>
      </w:r>
      <w:r w:rsidRPr="009E7315">
        <w:t xml:space="preserve"> годов</w:t>
      </w:r>
    </w:p>
    <w:tbl>
      <w:tblPr>
        <w:tblW w:w="9842" w:type="dxa"/>
        <w:tblLayout w:type="fixed"/>
        <w:tblLook w:val="0000"/>
      </w:tblPr>
      <w:tblGrid>
        <w:gridCol w:w="6216"/>
        <w:gridCol w:w="1558"/>
        <w:gridCol w:w="859"/>
        <w:gridCol w:w="12"/>
        <w:gridCol w:w="1197"/>
      </w:tblGrid>
      <w:tr w:rsidR="00B87824" w:rsidRPr="009E7315" w:rsidTr="00ED4AB7">
        <w:trPr>
          <w:trHeight w:val="585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9E7315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315">
              <w:t>Наименование межбюджетных трансфертов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9E7315" w:rsidRDefault="00B87824" w:rsidP="00ED4AB7">
            <w:pPr>
              <w:widowControl w:val="0"/>
              <w:autoSpaceDE w:val="0"/>
              <w:autoSpaceDN w:val="0"/>
              <w:adjustRightInd w:val="0"/>
            </w:pPr>
            <w:r w:rsidRPr="009E7315">
              <w:t>201</w:t>
            </w:r>
            <w:r>
              <w:t>9</w:t>
            </w:r>
            <w:r w:rsidRPr="009E7315">
              <w:t>г (руб.)</w:t>
            </w: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9E7315" w:rsidRDefault="00B87824" w:rsidP="00ED4AB7">
            <w:pPr>
              <w:widowControl w:val="0"/>
              <w:autoSpaceDE w:val="0"/>
              <w:autoSpaceDN w:val="0"/>
              <w:adjustRightInd w:val="0"/>
            </w:pPr>
            <w:r w:rsidRPr="009E7315">
              <w:t>20</w:t>
            </w:r>
            <w:r>
              <w:t>20</w:t>
            </w:r>
            <w:r w:rsidRPr="009E7315">
              <w:t>г (руб.)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9E7315" w:rsidRDefault="00B87824" w:rsidP="00ED4AB7">
            <w:pPr>
              <w:widowControl w:val="0"/>
              <w:autoSpaceDE w:val="0"/>
              <w:autoSpaceDN w:val="0"/>
              <w:adjustRightInd w:val="0"/>
            </w:pPr>
            <w:r w:rsidRPr="009E7315">
              <w:t>20</w:t>
            </w:r>
            <w:r>
              <w:t>21</w:t>
            </w:r>
            <w:r w:rsidRPr="009E7315">
              <w:t>г (руб.)</w:t>
            </w:r>
          </w:p>
        </w:tc>
      </w:tr>
      <w:tr w:rsidR="00B87824" w:rsidRPr="009E7315" w:rsidTr="00ED4AB7">
        <w:trPr>
          <w:trHeight w:val="1129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  <w:r w:rsidRPr="00E550B9">
              <w:t xml:space="preserve">Контрольному органу района по осуществлению муниципального финансового контроля. </w:t>
            </w:r>
          </w:p>
          <w:p w:rsidR="00B87824" w:rsidRPr="00E550B9" w:rsidRDefault="00B87824" w:rsidP="00ED4AB7"/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0B9">
              <w:t>20</w:t>
            </w:r>
            <w:r>
              <w:t xml:space="preserve"> </w:t>
            </w:r>
            <w:r w:rsidRPr="00E550B9">
              <w:t>000,00</w:t>
            </w: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0B9">
              <w:t>0,00</w:t>
            </w: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0B9">
              <w:t>0,00</w:t>
            </w: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7824" w:rsidRPr="009E7315" w:rsidTr="00ED4AB7">
        <w:trPr>
          <w:trHeight w:val="342"/>
        </w:trPr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20 000,00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824" w:rsidRPr="00E550B9" w:rsidRDefault="00B87824" w:rsidP="00ED4A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87824" w:rsidRDefault="00B87824" w:rsidP="00B87824"/>
    <w:p w:rsidR="00E326B9" w:rsidRDefault="00E326B9" w:rsidP="00E326B9">
      <w:pPr>
        <w:jc w:val="center"/>
        <w:rPr>
          <w:sz w:val="20"/>
          <w:szCs w:val="20"/>
        </w:rPr>
      </w:pPr>
    </w:p>
    <w:p w:rsidR="00E326B9" w:rsidRDefault="00E326B9" w:rsidP="00E326B9">
      <w:pPr>
        <w:jc w:val="center"/>
        <w:rPr>
          <w:sz w:val="20"/>
          <w:szCs w:val="20"/>
        </w:rPr>
      </w:pPr>
    </w:p>
    <w:p w:rsidR="00E326B9" w:rsidRDefault="00E326B9" w:rsidP="00E326B9">
      <w:pPr>
        <w:tabs>
          <w:tab w:val="left" w:pos="390"/>
          <w:tab w:val="center" w:pos="470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ab/>
        <w:t xml:space="preserve">      </w:t>
      </w:r>
    </w:p>
    <w:p w:rsidR="00E326B9" w:rsidRDefault="00E326B9" w:rsidP="00E326B9">
      <w:pPr>
        <w:tabs>
          <w:tab w:val="left" w:pos="390"/>
          <w:tab w:val="left" w:pos="180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E326B9" w:rsidRDefault="00E326B9" w:rsidP="00E326B9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Pr="001D6380">
        <w:rPr>
          <w:sz w:val="18"/>
          <w:szCs w:val="18"/>
        </w:rPr>
        <w:t>Приложение №   1</w:t>
      </w:r>
      <w:r>
        <w:rPr>
          <w:sz w:val="18"/>
          <w:szCs w:val="18"/>
        </w:rPr>
        <w:t>0</w:t>
      </w:r>
    </w:p>
    <w:p w:rsidR="00E326B9" w:rsidRDefault="00E326B9" w:rsidP="00E326B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EC58F6">
        <w:rPr>
          <w:sz w:val="18"/>
          <w:szCs w:val="18"/>
        </w:rPr>
        <w:t>К решению</w:t>
      </w:r>
      <w:r>
        <w:rPr>
          <w:sz w:val="18"/>
          <w:szCs w:val="18"/>
        </w:rPr>
        <w:t xml:space="preserve"> №     </w:t>
      </w:r>
      <w:r w:rsidRPr="00EC58F6">
        <w:rPr>
          <w:sz w:val="18"/>
          <w:szCs w:val="18"/>
        </w:rPr>
        <w:t xml:space="preserve">сессии </w:t>
      </w:r>
      <w:r>
        <w:rPr>
          <w:sz w:val="18"/>
          <w:szCs w:val="18"/>
        </w:rPr>
        <w:t xml:space="preserve"> от      2018г.</w:t>
      </w:r>
    </w:p>
    <w:p w:rsidR="00E326B9" w:rsidRPr="001D6380" w:rsidRDefault="00E326B9" w:rsidP="00E326B9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1D6380"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1D6380">
        <w:rPr>
          <w:sz w:val="18"/>
          <w:szCs w:val="18"/>
        </w:rPr>
        <w:t>Совета депутатов</w:t>
      </w:r>
    </w:p>
    <w:p w:rsidR="00E326B9" w:rsidRPr="001D6380" w:rsidRDefault="00E326B9" w:rsidP="00E326B9">
      <w:pPr>
        <w:rPr>
          <w:sz w:val="18"/>
          <w:szCs w:val="18"/>
        </w:rPr>
      </w:pPr>
      <w:r w:rsidRPr="001D6380">
        <w:rPr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1D6380">
        <w:rPr>
          <w:sz w:val="18"/>
          <w:szCs w:val="18"/>
        </w:rPr>
        <w:t xml:space="preserve">     </w:t>
      </w:r>
      <w:proofErr w:type="spellStart"/>
      <w:r>
        <w:rPr>
          <w:sz w:val="18"/>
          <w:szCs w:val="18"/>
        </w:rPr>
        <w:t>Горбуновского</w:t>
      </w:r>
      <w:proofErr w:type="spellEnd"/>
      <w:r>
        <w:rPr>
          <w:sz w:val="18"/>
          <w:szCs w:val="18"/>
        </w:rPr>
        <w:t xml:space="preserve"> </w:t>
      </w:r>
      <w:r w:rsidRPr="001D6380">
        <w:rPr>
          <w:sz w:val="18"/>
          <w:szCs w:val="18"/>
        </w:rPr>
        <w:t>сельсовета</w:t>
      </w:r>
    </w:p>
    <w:p w:rsidR="00E326B9" w:rsidRPr="001D6380" w:rsidRDefault="00E326B9" w:rsidP="00E326B9">
      <w:pPr>
        <w:rPr>
          <w:sz w:val="18"/>
          <w:szCs w:val="18"/>
        </w:rPr>
      </w:pPr>
      <w:r w:rsidRPr="001D6380">
        <w:rPr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1D6380">
        <w:rPr>
          <w:sz w:val="18"/>
          <w:szCs w:val="18"/>
        </w:rPr>
        <w:t xml:space="preserve">    Куйбышевского района</w:t>
      </w:r>
    </w:p>
    <w:p w:rsidR="00E326B9" w:rsidRPr="001D6380" w:rsidRDefault="00E326B9" w:rsidP="00E326B9">
      <w:pPr>
        <w:rPr>
          <w:sz w:val="18"/>
          <w:szCs w:val="18"/>
        </w:rPr>
      </w:pPr>
      <w:r w:rsidRPr="001D6380">
        <w:rPr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1D6380">
        <w:rPr>
          <w:sz w:val="18"/>
          <w:szCs w:val="18"/>
        </w:rPr>
        <w:t>Новосибирской области</w:t>
      </w:r>
    </w:p>
    <w:p w:rsidR="00E326B9" w:rsidRPr="001D6380" w:rsidRDefault="00E326B9" w:rsidP="00E326B9">
      <w:pPr>
        <w:rPr>
          <w:sz w:val="18"/>
          <w:szCs w:val="18"/>
        </w:rPr>
      </w:pPr>
    </w:p>
    <w:p w:rsidR="00E326B9" w:rsidRDefault="00E326B9" w:rsidP="00E326B9">
      <w:pPr>
        <w:jc w:val="right"/>
      </w:pPr>
      <w:r>
        <w:rPr>
          <w:b/>
        </w:rPr>
        <w:t>Таблица 1.</w:t>
      </w:r>
    </w:p>
    <w:p w:rsidR="00E326B9" w:rsidRDefault="00E326B9" w:rsidP="00E3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 гарантий</w:t>
      </w:r>
    </w:p>
    <w:p w:rsidR="00E326B9" w:rsidRDefault="00E326B9" w:rsidP="00E326B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Горбуновского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E326B9" w:rsidRDefault="00E326B9" w:rsidP="00E3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E326B9" w:rsidRDefault="00E326B9" w:rsidP="00E3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валюте Российской Федерации на 2019 год.</w:t>
      </w:r>
    </w:p>
    <w:p w:rsidR="00E326B9" w:rsidRDefault="00E326B9" w:rsidP="00E326B9">
      <w:pPr>
        <w:rPr>
          <w:b/>
          <w:bCs/>
        </w:rPr>
      </w:pPr>
      <w:r>
        <w:rPr>
          <w:b/>
          <w:bCs/>
        </w:rPr>
        <w:t>1.1.Перечень подлежащих предоставлению муниципальных гарантий в 2019 году.</w:t>
      </w:r>
    </w:p>
    <w:p w:rsidR="00E326B9" w:rsidRDefault="00E326B9" w:rsidP="00E326B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78"/>
        <w:gridCol w:w="1854"/>
        <w:gridCol w:w="1938"/>
        <w:gridCol w:w="1530"/>
        <w:gridCol w:w="2013"/>
      </w:tblGrid>
      <w:tr w:rsidR="00E326B9" w:rsidTr="00ED4AB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rPr>
                <w:lang w:eastAsia="en-US"/>
              </w:rPr>
            </w:pPr>
            <w:r>
              <w:t>№</w:t>
            </w:r>
          </w:p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Цель гарантирования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Наименование принципала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rPr>
                <w:lang w:eastAsia="en-US"/>
              </w:rPr>
            </w:pPr>
            <w:r>
              <w:t>Сумма гарантирования,</w:t>
            </w:r>
          </w:p>
          <w:p w:rsidR="00E326B9" w:rsidRPr="009B3A46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9B3A46">
              <w:t>руб.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Наличие права регрессного требования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Иные условия предоставления </w:t>
            </w:r>
            <w:proofErr w:type="gramStart"/>
            <w:r>
              <w:t>государственных</w:t>
            </w:r>
            <w:proofErr w:type="gramEnd"/>
            <w:r>
              <w:t xml:space="preserve"> </w:t>
            </w:r>
          </w:p>
        </w:tc>
      </w:tr>
      <w:tr w:rsidR="00E326B9" w:rsidTr="00ED4AB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 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       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5              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6</w:t>
            </w:r>
          </w:p>
        </w:tc>
      </w:tr>
      <w:tr w:rsidR="00E326B9" w:rsidTr="00ED4AB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</w:tbl>
    <w:p w:rsidR="00E326B9" w:rsidRDefault="00E326B9" w:rsidP="00E326B9">
      <w:pPr>
        <w:rPr>
          <w:sz w:val="28"/>
          <w:szCs w:val="28"/>
          <w:lang w:eastAsia="en-US"/>
        </w:rPr>
      </w:pPr>
    </w:p>
    <w:p w:rsidR="00E326B9" w:rsidRDefault="00E326B9" w:rsidP="00E326B9">
      <w:pPr>
        <w:rPr>
          <w:b/>
          <w:bCs/>
        </w:rPr>
      </w:pPr>
      <w:r>
        <w:rPr>
          <w:b/>
          <w:bCs/>
        </w:rPr>
        <w:t>1.2.Перечень подлежащих исполнению муниципальных гарантий в 2019году.</w:t>
      </w:r>
    </w:p>
    <w:p w:rsidR="00E326B9" w:rsidRDefault="00E326B9" w:rsidP="00E326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061"/>
        <w:gridCol w:w="1959"/>
        <w:gridCol w:w="1969"/>
        <w:gridCol w:w="1591"/>
        <w:gridCol w:w="1733"/>
      </w:tblGrid>
      <w:tr w:rsidR="00E326B9" w:rsidTr="00ED4A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rPr>
                <w:lang w:eastAsia="en-US"/>
              </w:rPr>
            </w:pPr>
            <w:r>
              <w:t>№</w:t>
            </w:r>
          </w:p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Цель гарантирования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Наименование принципала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rPr>
                <w:lang w:eastAsia="en-US"/>
              </w:rPr>
            </w:pPr>
            <w:r>
              <w:t>Сумма гарантирования,</w:t>
            </w:r>
          </w:p>
          <w:p w:rsidR="00E326B9" w:rsidRPr="009B3A46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9B3A46">
              <w:lastRenderedPageBreak/>
              <w:t>руб.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lastRenderedPageBreak/>
              <w:t xml:space="preserve">Наличие права </w:t>
            </w:r>
            <w:r>
              <w:lastRenderedPageBreak/>
              <w:t>регрессного требования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lastRenderedPageBreak/>
              <w:t xml:space="preserve">Объем бюджетных </w:t>
            </w:r>
            <w:r>
              <w:lastRenderedPageBreak/>
              <w:t>ассигнований на исполнение гарантий по возможным гарантиям</w:t>
            </w:r>
          </w:p>
        </w:tc>
      </w:tr>
      <w:tr w:rsidR="00E326B9" w:rsidTr="00ED4A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      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       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 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    6</w:t>
            </w:r>
          </w:p>
        </w:tc>
      </w:tr>
      <w:tr w:rsidR="00E326B9" w:rsidTr="00ED4A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</w:tbl>
    <w:p w:rsidR="00E326B9" w:rsidRDefault="00E326B9" w:rsidP="00E326B9">
      <w:pPr>
        <w:tabs>
          <w:tab w:val="left" w:pos="21860"/>
        </w:tabs>
        <w:rPr>
          <w:lang w:eastAsia="en-US"/>
        </w:rPr>
      </w:pPr>
      <w:r>
        <w:tab/>
      </w:r>
    </w:p>
    <w:p w:rsidR="00E326B9" w:rsidRDefault="00E326B9" w:rsidP="00E326B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E326B9" w:rsidRDefault="00E326B9" w:rsidP="00E326B9">
      <w:pPr>
        <w:rPr>
          <w:sz w:val="22"/>
          <w:szCs w:val="22"/>
        </w:rPr>
      </w:pPr>
    </w:p>
    <w:p w:rsidR="00E326B9" w:rsidRPr="001D6380" w:rsidRDefault="00E326B9" w:rsidP="00E326B9">
      <w:pPr>
        <w:jc w:val="right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b/>
        </w:rPr>
        <w:t>Таблица 2.</w:t>
      </w:r>
    </w:p>
    <w:p w:rsidR="00E326B9" w:rsidRDefault="00E326B9" w:rsidP="00E326B9">
      <w:pPr>
        <w:jc w:val="right"/>
      </w:pPr>
    </w:p>
    <w:p w:rsidR="00E326B9" w:rsidRDefault="00E326B9" w:rsidP="00E3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 гарантий</w:t>
      </w:r>
    </w:p>
    <w:p w:rsidR="00E326B9" w:rsidRDefault="00E326B9" w:rsidP="00E326B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Горбуновского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E326B9" w:rsidRDefault="00E326B9" w:rsidP="00E3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E326B9" w:rsidRDefault="00E326B9" w:rsidP="00E3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валюте Российской Федерации на 2020-2021 гг.</w:t>
      </w:r>
    </w:p>
    <w:p w:rsidR="00E326B9" w:rsidRDefault="00E326B9" w:rsidP="00E326B9">
      <w:pPr>
        <w:rPr>
          <w:b/>
          <w:bCs/>
        </w:rPr>
      </w:pPr>
      <w:r>
        <w:rPr>
          <w:b/>
          <w:bCs/>
        </w:rPr>
        <w:t>1.1.Перечень подлежащих предоставлению муниципальных гарантий в 2020-2021гг.</w:t>
      </w:r>
    </w:p>
    <w:p w:rsidR="00E326B9" w:rsidRDefault="00E326B9" w:rsidP="00E326B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78"/>
        <w:gridCol w:w="1854"/>
        <w:gridCol w:w="1938"/>
        <w:gridCol w:w="1530"/>
        <w:gridCol w:w="2013"/>
      </w:tblGrid>
      <w:tr w:rsidR="00E326B9" w:rsidTr="00ED4AB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rPr>
                <w:lang w:eastAsia="en-US"/>
              </w:rPr>
            </w:pPr>
            <w:r>
              <w:t>№</w:t>
            </w:r>
          </w:p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Цель гарантирования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Наименование принципала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rPr>
                <w:lang w:eastAsia="en-US"/>
              </w:rPr>
            </w:pPr>
            <w:r>
              <w:t>Сумма гарантирования,</w:t>
            </w:r>
          </w:p>
          <w:p w:rsidR="00E326B9" w:rsidRPr="009B3A46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9B3A46">
              <w:t>руб.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Наличие права регрессного требования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Иные условия предоставления </w:t>
            </w:r>
            <w:proofErr w:type="gramStart"/>
            <w:r>
              <w:t>государственных</w:t>
            </w:r>
            <w:proofErr w:type="gramEnd"/>
            <w:r>
              <w:t xml:space="preserve"> </w:t>
            </w:r>
          </w:p>
        </w:tc>
      </w:tr>
      <w:tr w:rsidR="00E326B9" w:rsidTr="00ED4AB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 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       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5              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6</w:t>
            </w:r>
          </w:p>
        </w:tc>
      </w:tr>
      <w:tr w:rsidR="00E326B9" w:rsidTr="00ED4AB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</w:tbl>
    <w:p w:rsidR="00E326B9" w:rsidRDefault="00E326B9" w:rsidP="00E326B9">
      <w:pPr>
        <w:rPr>
          <w:sz w:val="28"/>
          <w:szCs w:val="28"/>
          <w:lang w:eastAsia="en-US"/>
        </w:rPr>
      </w:pPr>
    </w:p>
    <w:p w:rsidR="00E326B9" w:rsidRDefault="00E326B9" w:rsidP="00E326B9">
      <w:pPr>
        <w:rPr>
          <w:b/>
          <w:bCs/>
        </w:rPr>
      </w:pPr>
      <w:r>
        <w:rPr>
          <w:b/>
          <w:bCs/>
        </w:rPr>
        <w:t>1.2.Перечень подлежащих исполнению муниципальных гарантий в 2020-2021 гг.</w:t>
      </w:r>
    </w:p>
    <w:p w:rsidR="00E326B9" w:rsidRDefault="00E326B9" w:rsidP="00E326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061"/>
        <w:gridCol w:w="1959"/>
        <w:gridCol w:w="1969"/>
        <w:gridCol w:w="1591"/>
        <w:gridCol w:w="1733"/>
      </w:tblGrid>
      <w:tr w:rsidR="00E326B9" w:rsidTr="00ED4A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rPr>
                <w:lang w:eastAsia="en-US"/>
              </w:rPr>
            </w:pPr>
            <w:r>
              <w:t>№</w:t>
            </w:r>
          </w:p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Цель гарантирования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Наименование принципала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rPr>
                <w:lang w:eastAsia="en-US"/>
              </w:rPr>
            </w:pPr>
            <w:r>
              <w:t>Сумма гарантирования,</w:t>
            </w:r>
          </w:p>
          <w:p w:rsidR="00E326B9" w:rsidRPr="009B3A46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9B3A46">
              <w:t>руб.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Наличие права регрессного требования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Объем бюджетных ассигнований на исполнение гарантий по возможным гарантиям</w:t>
            </w:r>
          </w:p>
        </w:tc>
      </w:tr>
      <w:tr w:rsidR="00E326B9" w:rsidTr="00ED4A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      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       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 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 xml:space="preserve">                 6</w:t>
            </w:r>
          </w:p>
        </w:tc>
      </w:tr>
      <w:tr w:rsidR="00E326B9" w:rsidTr="00ED4AB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6B9" w:rsidRDefault="00E326B9" w:rsidP="00ED4AB7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</w:tbl>
    <w:p w:rsidR="00E326B9" w:rsidRDefault="00E326B9" w:rsidP="00E326B9">
      <w:pPr>
        <w:tabs>
          <w:tab w:val="left" w:pos="21860"/>
        </w:tabs>
        <w:rPr>
          <w:lang w:eastAsia="en-US"/>
        </w:rPr>
      </w:pPr>
      <w:r>
        <w:tab/>
      </w:r>
    </w:p>
    <w:p w:rsidR="00E326B9" w:rsidRDefault="00E326B9" w:rsidP="00E326B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</w:p>
    <w:p w:rsidR="003012A0" w:rsidRDefault="003012A0" w:rsidP="003012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3012A0" w:rsidRPr="001D6380" w:rsidRDefault="003012A0" w:rsidP="003012A0">
      <w:pPr>
        <w:rPr>
          <w:sz w:val="18"/>
          <w:szCs w:val="18"/>
        </w:rPr>
      </w:pPr>
      <w:r w:rsidRPr="001D6380"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Pr="001D6380">
        <w:rPr>
          <w:sz w:val="18"/>
          <w:szCs w:val="18"/>
        </w:rPr>
        <w:t>Приложение № 1</w:t>
      </w:r>
      <w:r>
        <w:rPr>
          <w:sz w:val="18"/>
          <w:szCs w:val="18"/>
        </w:rPr>
        <w:t>1</w:t>
      </w:r>
    </w:p>
    <w:p w:rsidR="003012A0" w:rsidRDefault="003012A0" w:rsidP="003012A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EC58F6">
        <w:rPr>
          <w:sz w:val="18"/>
          <w:szCs w:val="18"/>
        </w:rPr>
        <w:t>К решению</w:t>
      </w:r>
      <w:r>
        <w:rPr>
          <w:sz w:val="18"/>
          <w:szCs w:val="18"/>
        </w:rPr>
        <w:t xml:space="preserve"> №        </w:t>
      </w:r>
      <w:r w:rsidRPr="00EC58F6">
        <w:rPr>
          <w:sz w:val="18"/>
          <w:szCs w:val="18"/>
        </w:rPr>
        <w:t xml:space="preserve">сессии </w:t>
      </w:r>
      <w:r>
        <w:rPr>
          <w:sz w:val="18"/>
          <w:szCs w:val="18"/>
        </w:rPr>
        <w:t xml:space="preserve"> от      2018г.</w:t>
      </w:r>
    </w:p>
    <w:p w:rsidR="003012A0" w:rsidRPr="001D6380" w:rsidRDefault="003012A0" w:rsidP="003012A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Pr="001D6380">
        <w:rPr>
          <w:sz w:val="18"/>
          <w:szCs w:val="18"/>
        </w:rPr>
        <w:t xml:space="preserve">                                                                                                     Совета депутатов</w:t>
      </w:r>
    </w:p>
    <w:p w:rsidR="003012A0" w:rsidRPr="001D6380" w:rsidRDefault="003012A0" w:rsidP="003012A0">
      <w:pPr>
        <w:rPr>
          <w:sz w:val="18"/>
          <w:szCs w:val="18"/>
        </w:rPr>
      </w:pPr>
      <w:r w:rsidRPr="001D6380">
        <w:rPr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 w:rsidRPr="001D6380"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Горбуновского</w:t>
      </w:r>
      <w:proofErr w:type="spellEnd"/>
      <w:r w:rsidRPr="001D6380">
        <w:rPr>
          <w:sz w:val="18"/>
          <w:szCs w:val="18"/>
        </w:rPr>
        <w:t xml:space="preserve"> сельсовета</w:t>
      </w:r>
    </w:p>
    <w:p w:rsidR="003012A0" w:rsidRPr="001D6380" w:rsidRDefault="003012A0" w:rsidP="003012A0">
      <w:pPr>
        <w:rPr>
          <w:sz w:val="18"/>
          <w:szCs w:val="18"/>
        </w:rPr>
      </w:pPr>
      <w:r w:rsidRPr="001D6380">
        <w:rPr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1D63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D6380">
        <w:rPr>
          <w:sz w:val="18"/>
          <w:szCs w:val="18"/>
        </w:rPr>
        <w:t xml:space="preserve">   Куйбышевского района</w:t>
      </w:r>
    </w:p>
    <w:p w:rsidR="003012A0" w:rsidRPr="001D6380" w:rsidRDefault="003012A0" w:rsidP="003012A0">
      <w:pPr>
        <w:rPr>
          <w:sz w:val="18"/>
          <w:szCs w:val="18"/>
        </w:rPr>
      </w:pPr>
      <w:r w:rsidRPr="001D6380">
        <w:rPr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1D638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D6380">
        <w:rPr>
          <w:sz w:val="18"/>
          <w:szCs w:val="18"/>
        </w:rPr>
        <w:t xml:space="preserve">  Новосибирской области</w:t>
      </w:r>
    </w:p>
    <w:p w:rsidR="003012A0" w:rsidRPr="001D6380" w:rsidRDefault="003012A0" w:rsidP="003012A0">
      <w:pPr>
        <w:rPr>
          <w:sz w:val="18"/>
          <w:szCs w:val="18"/>
        </w:rPr>
      </w:pPr>
    </w:p>
    <w:p w:rsidR="003012A0" w:rsidRPr="001D6380" w:rsidRDefault="003012A0" w:rsidP="003012A0">
      <w:pPr>
        <w:tabs>
          <w:tab w:val="left" w:pos="21860"/>
        </w:tabs>
        <w:rPr>
          <w:sz w:val="18"/>
          <w:szCs w:val="18"/>
        </w:rPr>
      </w:pPr>
    </w:p>
    <w:p w:rsidR="003012A0" w:rsidRDefault="003012A0" w:rsidP="003012A0">
      <w:pPr>
        <w:tabs>
          <w:tab w:val="left" w:pos="6540"/>
        </w:tabs>
        <w:rPr>
          <w:b/>
        </w:rPr>
      </w:pPr>
      <w:r>
        <w:rPr>
          <w:sz w:val="20"/>
          <w:szCs w:val="20"/>
        </w:rPr>
        <w:tab/>
      </w:r>
      <w:r>
        <w:rPr>
          <w:b/>
        </w:rPr>
        <w:t>Таблица 1.</w:t>
      </w:r>
    </w:p>
    <w:p w:rsidR="003012A0" w:rsidRDefault="003012A0" w:rsidP="003012A0">
      <w:pPr>
        <w:tabs>
          <w:tab w:val="left" w:pos="6540"/>
        </w:tabs>
        <w:rPr>
          <w:b/>
        </w:rPr>
      </w:pPr>
    </w:p>
    <w:p w:rsidR="003012A0" w:rsidRDefault="003012A0" w:rsidP="003012A0">
      <w:pPr>
        <w:tabs>
          <w:tab w:val="left" w:pos="6540"/>
        </w:tabs>
        <w:rPr>
          <w:sz w:val="20"/>
          <w:szCs w:val="20"/>
        </w:rPr>
      </w:pPr>
    </w:p>
    <w:p w:rsidR="003012A0" w:rsidRPr="00B75219" w:rsidRDefault="003012A0" w:rsidP="003012A0">
      <w:pPr>
        <w:jc w:val="center"/>
        <w:rPr>
          <w:b/>
          <w:sz w:val="28"/>
          <w:szCs w:val="28"/>
        </w:rPr>
      </w:pPr>
      <w:r w:rsidRPr="00B75219">
        <w:rPr>
          <w:b/>
          <w:sz w:val="28"/>
          <w:szCs w:val="28"/>
        </w:rPr>
        <w:t xml:space="preserve">Программа </w:t>
      </w:r>
    </w:p>
    <w:p w:rsidR="003012A0" w:rsidRPr="00B75219" w:rsidRDefault="003012A0" w:rsidP="003012A0">
      <w:pPr>
        <w:jc w:val="center"/>
        <w:rPr>
          <w:b/>
          <w:sz w:val="28"/>
          <w:szCs w:val="28"/>
        </w:rPr>
      </w:pPr>
      <w:r w:rsidRPr="00B75219">
        <w:rPr>
          <w:b/>
          <w:sz w:val="28"/>
          <w:szCs w:val="28"/>
        </w:rPr>
        <w:t xml:space="preserve"> муниципальных внутренних заимствований</w:t>
      </w:r>
    </w:p>
    <w:p w:rsidR="003012A0" w:rsidRPr="00B75219" w:rsidRDefault="003012A0" w:rsidP="003012A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Горбуновского</w:t>
      </w:r>
      <w:proofErr w:type="spellEnd"/>
      <w:r w:rsidRPr="00B75219">
        <w:rPr>
          <w:b/>
          <w:sz w:val="28"/>
          <w:szCs w:val="28"/>
        </w:rPr>
        <w:t xml:space="preserve">  сельсовета на 201</w:t>
      </w:r>
      <w:r>
        <w:rPr>
          <w:b/>
          <w:sz w:val="28"/>
          <w:szCs w:val="28"/>
        </w:rPr>
        <w:t>9</w:t>
      </w:r>
      <w:r w:rsidRPr="00B75219">
        <w:rPr>
          <w:b/>
          <w:sz w:val="28"/>
          <w:szCs w:val="28"/>
        </w:rPr>
        <w:t>г.</w:t>
      </w:r>
    </w:p>
    <w:p w:rsidR="003012A0" w:rsidRPr="00B75219" w:rsidRDefault="003012A0" w:rsidP="003012A0">
      <w:pPr>
        <w:jc w:val="center"/>
        <w:rPr>
          <w:b/>
          <w:sz w:val="28"/>
          <w:szCs w:val="28"/>
        </w:rPr>
      </w:pPr>
    </w:p>
    <w:p w:rsidR="003012A0" w:rsidRDefault="003012A0" w:rsidP="003012A0">
      <w:pPr>
        <w:tabs>
          <w:tab w:val="left" w:pos="85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60"/>
        <w:gridCol w:w="1980"/>
        <w:gridCol w:w="1903"/>
      </w:tblGrid>
      <w:tr w:rsidR="003012A0" w:rsidRPr="002D2549" w:rsidTr="00ED4AB7">
        <w:tc>
          <w:tcPr>
            <w:tcW w:w="828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b/>
              </w:rPr>
            </w:pPr>
            <w:r w:rsidRPr="002D2549">
              <w:rPr>
                <w:b/>
              </w:rPr>
              <w:t xml:space="preserve">№ </w:t>
            </w:r>
            <w:proofErr w:type="spellStart"/>
            <w:proofErr w:type="gramStart"/>
            <w:r w:rsidRPr="002D2549">
              <w:rPr>
                <w:b/>
              </w:rPr>
              <w:t>п</w:t>
            </w:r>
            <w:proofErr w:type="spellEnd"/>
            <w:proofErr w:type="gramEnd"/>
            <w:r w:rsidRPr="002D2549">
              <w:rPr>
                <w:b/>
              </w:rPr>
              <w:t>/</w:t>
            </w:r>
            <w:proofErr w:type="spellStart"/>
            <w:r w:rsidRPr="002D2549">
              <w:rPr>
                <w:b/>
              </w:rPr>
              <w:t>п</w:t>
            </w:r>
            <w:proofErr w:type="spellEnd"/>
          </w:p>
        </w:tc>
        <w:tc>
          <w:tcPr>
            <w:tcW w:w="4860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b/>
              </w:rPr>
            </w:pPr>
            <w:r w:rsidRPr="002D2549">
              <w:rPr>
                <w:b/>
              </w:rPr>
              <w:t>Наименование</w:t>
            </w:r>
          </w:p>
        </w:tc>
        <w:tc>
          <w:tcPr>
            <w:tcW w:w="1980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b/>
              </w:rPr>
            </w:pPr>
            <w:r w:rsidRPr="002D2549">
              <w:rPr>
                <w:b/>
              </w:rPr>
              <w:t>Объем привлечения</w:t>
            </w:r>
          </w:p>
        </w:tc>
        <w:tc>
          <w:tcPr>
            <w:tcW w:w="1903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b/>
              </w:rPr>
            </w:pPr>
            <w:r w:rsidRPr="002D2549">
              <w:rPr>
                <w:b/>
              </w:rPr>
              <w:t>Объем средств, направляемых на погашение</w:t>
            </w:r>
          </w:p>
        </w:tc>
      </w:tr>
      <w:tr w:rsidR="003012A0" w:rsidRPr="002D2549" w:rsidTr="00ED4AB7">
        <w:tc>
          <w:tcPr>
            <w:tcW w:w="828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Кредиты, привлекаемые от кредитных организаций.</w:t>
            </w:r>
          </w:p>
        </w:tc>
        <w:tc>
          <w:tcPr>
            <w:tcW w:w="1980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0</w:t>
            </w:r>
          </w:p>
        </w:tc>
      </w:tr>
      <w:tr w:rsidR="003012A0" w:rsidRPr="002D2549" w:rsidTr="00ED4AB7">
        <w:tc>
          <w:tcPr>
            <w:tcW w:w="828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Кредиты, привлекаемые от других бюджетов бюджетной системы Российской Федерации.</w:t>
            </w:r>
          </w:p>
        </w:tc>
        <w:tc>
          <w:tcPr>
            <w:tcW w:w="1980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0</w:t>
            </w:r>
          </w:p>
        </w:tc>
      </w:tr>
    </w:tbl>
    <w:p w:rsidR="003012A0" w:rsidRDefault="003012A0" w:rsidP="003012A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bCs/>
          <w:sz w:val="28"/>
          <w:szCs w:val="28"/>
        </w:rPr>
        <w:t xml:space="preserve">            </w:t>
      </w:r>
      <w:r>
        <w:rPr>
          <w:sz w:val="20"/>
          <w:szCs w:val="20"/>
        </w:rPr>
        <w:t xml:space="preserve">                                                                                                      </w:t>
      </w:r>
    </w:p>
    <w:p w:rsidR="003012A0" w:rsidRDefault="003012A0" w:rsidP="003012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3012A0" w:rsidRDefault="003012A0" w:rsidP="003012A0">
      <w:pPr>
        <w:rPr>
          <w:sz w:val="20"/>
          <w:szCs w:val="20"/>
        </w:rPr>
      </w:pPr>
    </w:p>
    <w:p w:rsidR="003012A0" w:rsidRPr="001D6380" w:rsidRDefault="003012A0" w:rsidP="003012A0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b/>
        </w:rPr>
        <w:t>Таблица 2.</w:t>
      </w:r>
    </w:p>
    <w:p w:rsidR="003012A0" w:rsidRPr="001D6380" w:rsidRDefault="003012A0" w:rsidP="003012A0">
      <w:pPr>
        <w:rPr>
          <w:sz w:val="18"/>
          <w:szCs w:val="18"/>
        </w:rPr>
      </w:pPr>
    </w:p>
    <w:p w:rsidR="003012A0" w:rsidRPr="001D6380" w:rsidRDefault="003012A0" w:rsidP="003012A0">
      <w:pPr>
        <w:tabs>
          <w:tab w:val="left" w:pos="21860"/>
        </w:tabs>
        <w:rPr>
          <w:sz w:val="18"/>
          <w:szCs w:val="18"/>
        </w:rPr>
      </w:pPr>
    </w:p>
    <w:p w:rsidR="003012A0" w:rsidRPr="001D6380" w:rsidRDefault="003012A0" w:rsidP="003012A0">
      <w:pPr>
        <w:tabs>
          <w:tab w:val="left" w:pos="21860"/>
        </w:tabs>
        <w:rPr>
          <w:sz w:val="18"/>
          <w:szCs w:val="18"/>
        </w:rPr>
      </w:pPr>
    </w:p>
    <w:p w:rsidR="003012A0" w:rsidRPr="00B75219" w:rsidRDefault="003012A0" w:rsidP="003012A0">
      <w:pPr>
        <w:jc w:val="right"/>
        <w:rPr>
          <w:sz w:val="28"/>
          <w:szCs w:val="28"/>
        </w:rPr>
      </w:pPr>
    </w:p>
    <w:p w:rsidR="003012A0" w:rsidRPr="00B75219" w:rsidRDefault="003012A0" w:rsidP="003012A0">
      <w:pPr>
        <w:jc w:val="center"/>
        <w:rPr>
          <w:b/>
          <w:sz w:val="28"/>
          <w:szCs w:val="28"/>
        </w:rPr>
      </w:pPr>
      <w:r w:rsidRPr="00B75219">
        <w:rPr>
          <w:b/>
          <w:sz w:val="28"/>
          <w:szCs w:val="28"/>
        </w:rPr>
        <w:t xml:space="preserve">Программа </w:t>
      </w:r>
    </w:p>
    <w:p w:rsidR="003012A0" w:rsidRPr="00B75219" w:rsidRDefault="003012A0" w:rsidP="003012A0">
      <w:pPr>
        <w:jc w:val="center"/>
        <w:rPr>
          <w:b/>
          <w:sz w:val="28"/>
          <w:szCs w:val="28"/>
        </w:rPr>
      </w:pPr>
      <w:r w:rsidRPr="00B75219">
        <w:rPr>
          <w:b/>
          <w:sz w:val="28"/>
          <w:szCs w:val="28"/>
        </w:rPr>
        <w:t xml:space="preserve"> муниципальных внутренних заимствований</w:t>
      </w:r>
    </w:p>
    <w:p w:rsidR="003012A0" w:rsidRPr="00B75219" w:rsidRDefault="003012A0" w:rsidP="003012A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Горбуновского</w:t>
      </w:r>
      <w:proofErr w:type="spellEnd"/>
      <w:r w:rsidRPr="00B75219">
        <w:rPr>
          <w:b/>
          <w:sz w:val="28"/>
          <w:szCs w:val="28"/>
        </w:rPr>
        <w:t xml:space="preserve">  сельсовета на 20</w:t>
      </w:r>
      <w:r>
        <w:rPr>
          <w:b/>
          <w:sz w:val="28"/>
          <w:szCs w:val="28"/>
        </w:rPr>
        <w:t>20</w:t>
      </w:r>
      <w:r w:rsidRPr="00B75219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21</w:t>
      </w:r>
      <w:r w:rsidRPr="00B75219">
        <w:rPr>
          <w:b/>
          <w:sz w:val="28"/>
          <w:szCs w:val="28"/>
        </w:rPr>
        <w:t>гг.</w:t>
      </w:r>
    </w:p>
    <w:p w:rsidR="003012A0" w:rsidRPr="00B75219" w:rsidRDefault="003012A0" w:rsidP="003012A0">
      <w:pPr>
        <w:jc w:val="center"/>
        <w:rPr>
          <w:b/>
          <w:sz w:val="28"/>
          <w:szCs w:val="28"/>
        </w:rPr>
      </w:pPr>
    </w:p>
    <w:p w:rsidR="003012A0" w:rsidRDefault="003012A0" w:rsidP="003012A0">
      <w:pPr>
        <w:jc w:val="center"/>
        <w:rPr>
          <w:b/>
        </w:rPr>
      </w:pPr>
    </w:p>
    <w:p w:rsidR="003012A0" w:rsidRDefault="003012A0" w:rsidP="003012A0">
      <w:pPr>
        <w:jc w:val="right"/>
      </w:pPr>
    </w:p>
    <w:p w:rsidR="003012A0" w:rsidRDefault="003012A0" w:rsidP="003012A0">
      <w:pPr>
        <w:tabs>
          <w:tab w:val="left" w:pos="8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60"/>
        <w:gridCol w:w="1980"/>
        <w:gridCol w:w="1903"/>
      </w:tblGrid>
      <w:tr w:rsidR="003012A0" w:rsidRPr="002D2549" w:rsidTr="00ED4AB7">
        <w:tc>
          <w:tcPr>
            <w:tcW w:w="828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b/>
              </w:rPr>
            </w:pPr>
            <w:r w:rsidRPr="002D2549">
              <w:rPr>
                <w:b/>
              </w:rPr>
              <w:t xml:space="preserve">№ </w:t>
            </w:r>
            <w:proofErr w:type="spellStart"/>
            <w:proofErr w:type="gramStart"/>
            <w:r w:rsidRPr="002D2549">
              <w:rPr>
                <w:b/>
              </w:rPr>
              <w:t>п</w:t>
            </w:r>
            <w:proofErr w:type="spellEnd"/>
            <w:proofErr w:type="gramEnd"/>
            <w:r w:rsidRPr="002D2549">
              <w:rPr>
                <w:b/>
              </w:rPr>
              <w:t>/</w:t>
            </w:r>
            <w:proofErr w:type="spellStart"/>
            <w:r w:rsidRPr="002D2549">
              <w:rPr>
                <w:b/>
              </w:rPr>
              <w:t>п</w:t>
            </w:r>
            <w:proofErr w:type="spellEnd"/>
          </w:p>
        </w:tc>
        <w:tc>
          <w:tcPr>
            <w:tcW w:w="4860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b/>
              </w:rPr>
            </w:pPr>
            <w:r w:rsidRPr="002D2549">
              <w:rPr>
                <w:b/>
              </w:rPr>
              <w:t>Наименование</w:t>
            </w:r>
          </w:p>
        </w:tc>
        <w:tc>
          <w:tcPr>
            <w:tcW w:w="1980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b/>
              </w:rPr>
            </w:pPr>
            <w:r w:rsidRPr="002D2549">
              <w:rPr>
                <w:b/>
              </w:rPr>
              <w:t>Объем привлечения</w:t>
            </w:r>
          </w:p>
        </w:tc>
        <w:tc>
          <w:tcPr>
            <w:tcW w:w="1903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b/>
              </w:rPr>
            </w:pPr>
            <w:r w:rsidRPr="002D2549">
              <w:rPr>
                <w:b/>
              </w:rPr>
              <w:t>Объем средств, направляемых на погашение</w:t>
            </w:r>
          </w:p>
        </w:tc>
      </w:tr>
      <w:tr w:rsidR="003012A0" w:rsidRPr="002D2549" w:rsidTr="00ED4AB7">
        <w:tc>
          <w:tcPr>
            <w:tcW w:w="828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Кредиты, привлекаемые от кредитных организаций.</w:t>
            </w:r>
          </w:p>
        </w:tc>
        <w:tc>
          <w:tcPr>
            <w:tcW w:w="1980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0</w:t>
            </w:r>
          </w:p>
        </w:tc>
      </w:tr>
      <w:tr w:rsidR="003012A0" w:rsidRPr="002D2549" w:rsidTr="00ED4AB7">
        <w:tc>
          <w:tcPr>
            <w:tcW w:w="828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Кредиты, привлекаемые от других бюджетов бюджетной системы Российской Федерации.</w:t>
            </w:r>
          </w:p>
        </w:tc>
        <w:tc>
          <w:tcPr>
            <w:tcW w:w="1980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:rsidR="003012A0" w:rsidRPr="002D2549" w:rsidRDefault="003012A0" w:rsidP="00ED4AB7">
            <w:pPr>
              <w:tabs>
                <w:tab w:val="left" w:pos="855"/>
              </w:tabs>
              <w:jc w:val="center"/>
              <w:rPr>
                <w:sz w:val="28"/>
                <w:szCs w:val="28"/>
              </w:rPr>
            </w:pPr>
            <w:r w:rsidRPr="002D2549">
              <w:rPr>
                <w:sz w:val="28"/>
                <w:szCs w:val="28"/>
              </w:rPr>
              <w:t>0</w:t>
            </w:r>
          </w:p>
        </w:tc>
      </w:tr>
    </w:tbl>
    <w:p w:rsidR="003012A0" w:rsidRPr="00B75219" w:rsidRDefault="003012A0" w:rsidP="003012A0">
      <w:pPr>
        <w:tabs>
          <w:tab w:val="left" w:pos="855"/>
        </w:tabs>
        <w:rPr>
          <w:sz w:val="28"/>
          <w:szCs w:val="28"/>
        </w:rPr>
      </w:pPr>
    </w:p>
    <w:p w:rsidR="003012A0" w:rsidRDefault="003012A0" w:rsidP="003012A0"/>
    <w:p w:rsidR="003012A0" w:rsidRDefault="003012A0" w:rsidP="003012A0">
      <w:pPr>
        <w:rPr>
          <w:sz w:val="22"/>
          <w:szCs w:val="22"/>
        </w:rPr>
      </w:pPr>
      <w:r w:rsidRPr="00337C38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  12</w:t>
      </w:r>
    </w:p>
    <w:p w:rsidR="003012A0" w:rsidRPr="00337C38" w:rsidRDefault="003012A0" w:rsidP="003012A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337C38">
        <w:rPr>
          <w:sz w:val="22"/>
          <w:szCs w:val="22"/>
        </w:rPr>
        <w:t xml:space="preserve">решению </w:t>
      </w:r>
      <w:r>
        <w:rPr>
          <w:sz w:val="22"/>
          <w:szCs w:val="22"/>
        </w:rPr>
        <w:t xml:space="preserve"> сессии </w:t>
      </w:r>
      <w:r w:rsidRPr="00337C38">
        <w:rPr>
          <w:sz w:val="22"/>
          <w:szCs w:val="22"/>
        </w:rPr>
        <w:t>№</w:t>
      </w:r>
    </w:p>
    <w:p w:rsidR="003012A0" w:rsidRPr="00337C38" w:rsidRDefault="003012A0" w:rsidP="003012A0">
      <w:pPr>
        <w:tabs>
          <w:tab w:val="left" w:pos="6225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Советов депутатов</w:t>
      </w:r>
    </w:p>
    <w:p w:rsidR="003012A0" w:rsidRPr="00337C38" w:rsidRDefault="003012A0" w:rsidP="003012A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Горбуновского</w:t>
      </w:r>
      <w:proofErr w:type="spellEnd"/>
      <w:r>
        <w:rPr>
          <w:sz w:val="22"/>
          <w:szCs w:val="22"/>
        </w:rPr>
        <w:t xml:space="preserve"> </w:t>
      </w:r>
      <w:r w:rsidRPr="00337C38">
        <w:rPr>
          <w:sz w:val="22"/>
          <w:szCs w:val="22"/>
        </w:rPr>
        <w:t>сельсовета</w:t>
      </w:r>
    </w:p>
    <w:p w:rsidR="003012A0" w:rsidRPr="00337C38" w:rsidRDefault="003012A0" w:rsidP="003012A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337C38">
        <w:rPr>
          <w:sz w:val="22"/>
          <w:szCs w:val="22"/>
        </w:rPr>
        <w:t>Куйбышевского района</w:t>
      </w:r>
    </w:p>
    <w:p w:rsidR="003012A0" w:rsidRPr="00337C38" w:rsidRDefault="003012A0" w:rsidP="003012A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337C38">
        <w:rPr>
          <w:sz w:val="22"/>
          <w:szCs w:val="22"/>
        </w:rPr>
        <w:t>Новосибирской области</w:t>
      </w:r>
    </w:p>
    <w:p w:rsidR="003012A0" w:rsidRDefault="003012A0" w:rsidP="003012A0">
      <w:pPr>
        <w:jc w:val="right"/>
      </w:pPr>
    </w:p>
    <w:p w:rsidR="003012A0" w:rsidRDefault="003012A0" w:rsidP="003012A0">
      <w:pPr>
        <w:jc w:val="center"/>
        <w:rPr>
          <w:b/>
        </w:rPr>
      </w:pPr>
      <w:r w:rsidRPr="001510A5">
        <w:rPr>
          <w:b/>
        </w:rPr>
        <w:t xml:space="preserve">Перечень муниципальных программ </w:t>
      </w:r>
      <w:proofErr w:type="spellStart"/>
      <w:r>
        <w:rPr>
          <w:b/>
        </w:rPr>
        <w:t>Горбуновского</w:t>
      </w:r>
      <w:proofErr w:type="spellEnd"/>
      <w:r w:rsidRPr="001510A5">
        <w:rPr>
          <w:b/>
        </w:rPr>
        <w:t xml:space="preserve"> сельсовета </w:t>
      </w:r>
    </w:p>
    <w:p w:rsidR="003012A0" w:rsidRPr="001510A5" w:rsidRDefault="003012A0" w:rsidP="003012A0">
      <w:pPr>
        <w:jc w:val="center"/>
        <w:rPr>
          <w:b/>
        </w:rPr>
      </w:pPr>
      <w:proofErr w:type="gramStart"/>
      <w:r w:rsidRPr="001510A5">
        <w:rPr>
          <w:b/>
        </w:rPr>
        <w:t>представленных</w:t>
      </w:r>
      <w:proofErr w:type="gramEnd"/>
      <w:r w:rsidRPr="001510A5">
        <w:rPr>
          <w:b/>
        </w:rPr>
        <w:t xml:space="preserve"> к финансированию на 201</w:t>
      </w:r>
      <w:r>
        <w:rPr>
          <w:b/>
        </w:rPr>
        <w:t>9-21г</w:t>
      </w:r>
      <w:r w:rsidRPr="001510A5">
        <w:rPr>
          <w:b/>
        </w:rPr>
        <w:t>од.</w:t>
      </w:r>
    </w:p>
    <w:p w:rsidR="003012A0" w:rsidRPr="001510A5" w:rsidRDefault="003012A0" w:rsidP="003012A0">
      <w:pPr>
        <w:jc w:val="center"/>
        <w:rPr>
          <w:b/>
        </w:rPr>
      </w:pPr>
    </w:p>
    <w:p w:rsidR="003012A0" w:rsidRDefault="003012A0" w:rsidP="003012A0">
      <w:pPr>
        <w:jc w:val="right"/>
      </w:pPr>
      <w:r>
        <w:t>Таблица 1</w:t>
      </w:r>
    </w:p>
    <w:p w:rsidR="003012A0" w:rsidRDefault="003012A0" w:rsidP="003012A0">
      <w:pPr>
        <w:tabs>
          <w:tab w:val="left" w:pos="6390"/>
        </w:tabs>
      </w:pPr>
      <w:r>
        <w:tab/>
        <w:t xml:space="preserve">   (</w:t>
      </w:r>
      <w:proofErr w:type="spellStart"/>
      <w:r>
        <w:t>руб</w:t>
      </w:r>
      <w:proofErr w:type="spellEnd"/>
      <w: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1"/>
        <w:gridCol w:w="3059"/>
        <w:gridCol w:w="1226"/>
        <w:gridCol w:w="1259"/>
        <w:gridCol w:w="1292"/>
      </w:tblGrid>
      <w:tr w:rsidR="003012A0" w:rsidRPr="00C26828" w:rsidTr="00ED4AB7">
        <w:trPr>
          <w:trHeight w:val="359"/>
        </w:trPr>
        <w:tc>
          <w:tcPr>
            <w:tcW w:w="2911" w:type="dxa"/>
            <w:shd w:val="clear" w:color="auto" w:fill="auto"/>
          </w:tcPr>
          <w:p w:rsidR="003012A0" w:rsidRPr="001510A5" w:rsidRDefault="003012A0" w:rsidP="00ED4AB7">
            <w:pPr>
              <w:jc w:val="center"/>
              <w:rPr>
                <w:b/>
              </w:rPr>
            </w:pPr>
            <w:r w:rsidRPr="001510A5">
              <w:rPr>
                <w:b/>
              </w:rPr>
              <w:t>КБК</w:t>
            </w:r>
          </w:p>
        </w:tc>
        <w:tc>
          <w:tcPr>
            <w:tcW w:w="3059" w:type="dxa"/>
            <w:shd w:val="clear" w:color="auto" w:fill="auto"/>
          </w:tcPr>
          <w:p w:rsidR="003012A0" w:rsidRPr="001510A5" w:rsidRDefault="003012A0" w:rsidP="00ED4AB7">
            <w:pPr>
              <w:jc w:val="center"/>
              <w:rPr>
                <w:b/>
              </w:rPr>
            </w:pPr>
          </w:p>
        </w:tc>
        <w:tc>
          <w:tcPr>
            <w:tcW w:w="1226" w:type="dxa"/>
            <w:shd w:val="clear" w:color="auto" w:fill="auto"/>
          </w:tcPr>
          <w:p w:rsidR="003012A0" w:rsidRPr="001510A5" w:rsidRDefault="003012A0" w:rsidP="00ED4AB7">
            <w:pPr>
              <w:jc w:val="center"/>
              <w:rPr>
                <w:b/>
              </w:rPr>
            </w:pPr>
            <w:r w:rsidRPr="001510A5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1259" w:type="dxa"/>
            <w:shd w:val="clear" w:color="auto" w:fill="auto"/>
          </w:tcPr>
          <w:p w:rsidR="003012A0" w:rsidRPr="009D1E64" w:rsidRDefault="003012A0" w:rsidP="00ED4AB7">
            <w:pPr>
              <w:rPr>
                <w:b/>
              </w:rPr>
            </w:pPr>
            <w:r w:rsidRPr="009D1E64">
              <w:rPr>
                <w:b/>
              </w:rPr>
              <w:t>2020</w:t>
            </w:r>
          </w:p>
        </w:tc>
        <w:tc>
          <w:tcPr>
            <w:tcW w:w="1292" w:type="dxa"/>
            <w:shd w:val="clear" w:color="auto" w:fill="auto"/>
          </w:tcPr>
          <w:p w:rsidR="003012A0" w:rsidRPr="009D1E64" w:rsidRDefault="003012A0" w:rsidP="00ED4AB7">
            <w:pPr>
              <w:rPr>
                <w:b/>
              </w:rPr>
            </w:pPr>
            <w:r w:rsidRPr="009D1E64">
              <w:rPr>
                <w:b/>
              </w:rPr>
              <w:t>2021</w:t>
            </w:r>
          </w:p>
        </w:tc>
      </w:tr>
      <w:tr w:rsidR="003012A0" w:rsidRPr="00C26828" w:rsidTr="00ED4AB7">
        <w:tc>
          <w:tcPr>
            <w:tcW w:w="2911" w:type="dxa"/>
            <w:shd w:val="clear" w:color="auto" w:fill="auto"/>
          </w:tcPr>
          <w:p w:rsidR="003012A0" w:rsidRPr="00904621" w:rsidRDefault="003012A0" w:rsidP="00ED4AB7">
            <w:r>
              <w:t xml:space="preserve">347 </w:t>
            </w:r>
            <w:r w:rsidRPr="00C26828">
              <w:t>0309</w:t>
            </w:r>
            <w:r>
              <w:rPr>
                <w:color w:val="000000"/>
              </w:rPr>
              <w:t>2000079500</w:t>
            </w:r>
            <w:r>
              <w:t xml:space="preserve"> 240</w:t>
            </w:r>
          </w:p>
        </w:tc>
        <w:tc>
          <w:tcPr>
            <w:tcW w:w="3059" w:type="dxa"/>
            <w:shd w:val="clear" w:color="auto" w:fill="auto"/>
          </w:tcPr>
          <w:p w:rsidR="003012A0" w:rsidRPr="009A2265" w:rsidRDefault="003012A0" w:rsidP="00ED4AB7">
            <w:r w:rsidRPr="009A2265">
              <w:t>Обеспечение первичных мер пожарной безопасности на 201</w:t>
            </w:r>
            <w:r>
              <w:t>8</w:t>
            </w:r>
            <w:r w:rsidRPr="009A2265">
              <w:t xml:space="preserve"> – 20</w:t>
            </w:r>
            <w:r>
              <w:t>20</w:t>
            </w:r>
            <w:r w:rsidRPr="009A2265">
              <w:t>годы</w:t>
            </w:r>
          </w:p>
        </w:tc>
        <w:tc>
          <w:tcPr>
            <w:tcW w:w="1226" w:type="dxa"/>
            <w:shd w:val="clear" w:color="auto" w:fill="auto"/>
          </w:tcPr>
          <w:p w:rsidR="003012A0" w:rsidRPr="00904621" w:rsidRDefault="003012A0" w:rsidP="00ED4AB7">
            <w:pPr>
              <w:rPr>
                <w:color w:val="000000"/>
              </w:rPr>
            </w:pPr>
            <w:r>
              <w:rPr>
                <w:color w:val="000000"/>
              </w:rPr>
              <w:t>27000,00</w:t>
            </w:r>
          </w:p>
        </w:tc>
        <w:tc>
          <w:tcPr>
            <w:tcW w:w="1259" w:type="dxa"/>
            <w:shd w:val="clear" w:color="auto" w:fill="auto"/>
          </w:tcPr>
          <w:p w:rsidR="003012A0" w:rsidRPr="00C26828" w:rsidRDefault="003012A0" w:rsidP="00ED4AB7">
            <w:r>
              <w:t>27000,00</w:t>
            </w:r>
          </w:p>
        </w:tc>
        <w:tc>
          <w:tcPr>
            <w:tcW w:w="1292" w:type="dxa"/>
            <w:shd w:val="clear" w:color="auto" w:fill="auto"/>
          </w:tcPr>
          <w:p w:rsidR="003012A0" w:rsidRPr="00C26828" w:rsidRDefault="003012A0" w:rsidP="00ED4AB7"/>
        </w:tc>
      </w:tr>
      <w:tr w:rsidR="003012A0" w:rsidRPr="00C26828" w:rsidTr="00ED4AB7">
        <w:tc>
          <w:tcPr>
            <w:tcW w:w="2911" w:type="dxa"/>
            <w:shd w:val="clear" w:color="auto" w:fill="auto"/>
          </w:tcPr>
          <w:p w:rsidR="003012A0" w:rsidRPr="00904621" w:rsidRDefault="003012A0" w:rsidP="00ED4AB7">
            <w:r>
              <w:t xml:space="preserve">347 </w:t>
            </w:r>
            <w:r w:rsidRPr="00C26828">
              <w:t>0309</w:t>
            </w:r>
            <w:r>
              <w:rPr>
                <w:color w:val="000000"/>
              </w:rPr>
              <w:t>2000079500</w:t>
            </w:r>
            <w:r>
              <w:t xml:space="preserve"> 240</w:t>
            </w:r>
          </w:p>
        </w:tc>
        <w:tc>
          <w:tcPr>
            <w:tcW w:w="3059" w:type="dxa"/>
            <w:shd w:val="clear" w:color="auto" w:fill="auto"/>
          </w:tcPr>
          <w:p w:rsidR="003012A0" w:rsidRPr="00405727" w:rsidRDefault="003012A0" w:rsidP="00ED4AB7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 w:rsidRPr="00405727">
              <w:rPr>
                <w:sz w:val="24"/>
                <w:szCs w:val="24"/>
              </w:rPr>
              <w:t xml:space="preserve">программа </w:t>
            </w:r>
            <w:r w:rsidRPr="00405727">
              <w:rPr>
                <w:sz w:val="24"/>
                <w:szCs w:val="24"/>
              </w:rPr>
              <w:lastRenderedPageBreak/>
              <w:t xml:space="preserve">мероприятий по профилактике терроризма и экстремизма, а также минимизации и (или) ликвидации последствий проявления терроризма и экстремизма на территории </w:t>
            </w:r>
            <w:proofErr w:type="spellStart"/>
            <w:r w:rsidRPr="00405727">
              <w:rPr>
                <w:sz w:val="24"/>
                <w:szCs w:val="24"/>
              </w:rPr>
              <w:t>Горбуновского</w:t>
            </w:r>
            <w:proofErr w:type="spellEnd"/>
            <w:r w:rsidRPr="00405727">
              <w:rPr>
                <w:sz w:val="24"/>
                <w:szCs w:val="24"/>
              </w:rPr>
              <w:t xml:space="preserve"> сельсовета Куйбышевского района Новосибирской области на период </w:t>
            </w:r>
            <w:r>
              <w:rPr>
                <w:sz w:val="24"/>
                <w:szCs w:val="24"/>
              </w:rPr>
              <w:t>2018-2020</w:t>
            </w:r>
            <w:r w:rsidRPr="00405727">
              <w:rPr>
                <w:sz w:val="24"/>
                <w:szCs w:val="24"/>
              </w:rPr>
              <w:t>годы</w:t>
            </w:r>
          </w:p>
        </w:tc>
        <w:tc>
          <w:tcPr>
            <w:tcW w:w="1226" w:type="dxa"/>
            <w:shd w:val="clear" w:color="auto" w:fill="auto"/>
          </w:tcPr>
          <w:p w:rsidR="003012A0" w:rsidRPr="00904621" w:rsidRDefault="003012A0" w:rsidP="00ED4AB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2 000,00</w:t>
            </w:r>
          </w:p>
        </w:tc>
        <w:tc>
          <w:tcPr>
            <w:tcW w:w="1259" w:type="dxa"/>
            <w:shd w:val="clear" w:color="auto" w:fill="auto"/>
          </w:tcPr>
          <w:p w:rsidR="003012A0" w:rsidRDefault="003012A0" w:rsidP="00ED4AB7">
            <w:r w:rsidRPr="00712567">
              <w:rPr>
                <w:color w:val="000000"/>
              </w:rPr>
              <w:t>2 000,00</w:t>
            </w:r>
          </w:p>
        </w:tc>
        <w:tc>
          <w:tcPr>
            <w:tcW w:w="1292" w:type="dxa"/>
            <w:shd w:val="clear" w:color="auto" w:fill="auto"/>
          </w:tcPr>
          <w:p w:rsidR="003012A0" w:rsidRDefault="003012A0" w:rsidP="00ED4AB7"/>
        </w:tc>
      </w:tr>
      <w:tr w:rsidR="003012A0" w:rsidRPr="00C26828" w:rsidTr="00ED4AB7">
        <w:tc>
          <w:tcPr>
            <w:tcW w:w="2911" w:type="dxa"/>
            <w:shd w:val="clear" w:color="auto" w:fill="auto"/>
          </w:tcPr>
          <w:p w:rsidR="003012A0" w:rsidRDefault="003012A0" w:rsidP="00ED4AB7"/>
        </w:tc>
        <w:tc>
          <w:tcPr>
            <w:tcW w:w="3059" w:type="dxa"/>
            <w:shd w:val="clear" w:color="auto" w:fill="auto"/>
          </w:tcPr>
          <w:p w:rsidR="003012A0" w:rsidRPr="003012A0" w:rsidRDefault="003012A0" w:rsidP="003012A0">
            <w:r>
              <w:rPr>
                <w:rFonts w:cs="Calibri"/>
              </w:rPr>
              <w:t>М</w:t>
            </w:r>
            <w:r w:rsidRPr="003012A0">
              <w:rPr>
                <w:rFonts w:cs="Calibri"/>
              </w:rPr>
              <w:t>униципальн</w:t>
            </w:r>
            <w:r>
              <w:rPr>
                <w:rFonts w:cs="Calibri"/>
              </w:rPr>
              <w:t>ая</w:t>
            </w:r>
            <w:r w:rsidRPr="003012A0">
              <w:rPr>
                <w:rFonts w:cs="Calibri"/>
              </w:rPr>
              <w:t xml:space="preserve"> </w:t>
            </w:r>
            <w:hyperlink w:anchor="Par37" w:history="1">
              <w:r w:rsidRPr="003012A0">
                <w:rPr>
                  <w:rFonts w:cs="Calibri"/>
                </w:rPr>
                <w:t>программ</w:t>
              </w:r>
              <w:r>
                <w:rPr>
                  <w:rFonts w:cs="Calibri"/>
                </w:rPr>
                <w:t>а</w:t>
              </w:r>
            </w:hyperlink>
            <w:r w:rsidRPr="003012A0">
              <w:rPr>
                <w:rFonts w:cs="Calibri"/>
              </w:rPr>
              <w:t xml:space="preserve"> «Развитие субъектов малого и среднего предпринимательства в </w:t>
            </w:r>
            <w:proofErr w:type="spellStart"/>
            <w:r w:rsidRPr="003012A0">
              <w:rPr>
                <w:rFonts w:cs="Calibri"/>
              </w:rPr>
              <w:t>Горбуновском</w:t>
            </w:r>
            <w:proofErr w:type="spellEnd"/>
            <w:r w:rsidRPr="003012A0">
              <w:rPr>
                <w:rFonts w:cs="Calibri"/>
              </w:rPr>
              <w:t xml:space="preserve"> сельсовете Куйбышевского района Новосибирской области на 2018-2020 годы»</w:t>
            </w:r>
          </w:p>
        </w:tc>
        <w:tc>
          <w:tcPr>
            <w:tcW w:w="1226" w:type="dxa"/>
            <w:shd w:val="clear" w:color="auto" w:fill="auto"/>
          </w:tcPr>
          <w:p w:rsidR="003012A0" w:rsidRDefault="003012A0" w:rsidP="00ED4AB7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59" w:type="dxa"/>
            <w:shd w:val="clear" w:color="auto" w:fill="auto"/>
          </w:tcPr>
          <w:p w:rsidR="003012A0" w:rsidRDefault="003012A0" w:rsidP="00ED4AB7">
            <w:r>
              <w:t>0,00</w:t>
            </w:r>
          </w:p>
        </w:tc>
        <w:tc>
          <w:tcPr>
            <w:tcW w:w="1292" w:type="dxa"/>
            <w:shd w:val="clear" w:color="auto" w:fill="auto"/>
          </w:tcPr>
          <w:p w:rsidR="003012A0" w:rsidRPr="00C26828" w:rsidRDefault="003012A0" w:rsidP="00ED4AB7"/>
        </w:tc>
      </w:tr>
      <w:tr w:rsidR="003012A0" w:rsidRPr="00C26828" w:rsidTr="00ED4AB7">
        <w:tc>
          <w:tcPr>
            <w:tcW w:w="2911" w:type="dxa"/>
            <w:shd w:val="clear" w:color="auto" w:fill="auto"/>
          </w:tcPr>
          <w:p w:rsidR="003012A0" w:rsidRDefault="003012A0" w:rsidP="00ED4AB7">
            <w:r>
              <w:t>Итого</w:t>
            </w:r>
          </w:p>
        </w:tc>
        <w:tc>
          <w:tcPr>
            <w:tcW w:w="3059" w:type="dxa"/>
            <w:shd w:val="clear" w:color="auto" w:fill="auto"/>
          </w:tcPr>
          <w:p w:rsidR="003012A0" w:rsidRDefault="003012A0" w:rsidP="00ED4AB7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  <w:shd w:val="clear" w:color="auto" w:fill="auto"/>
          </w:tcPr>
          <w:p w:rsidR="003012A0" w:rsidRPr="00904621" w:rsidRDefault="003012A0" w:rsidP="00ED4AB7">
            <w:pPr>
              <w:rPr>
                <w:color w:val="000000"/>
              </w:rPr>
            </w:pPr>
            <w:r>
              <w:rPr>
                <w:color w:val="000000"/>
              </w:rPr>
              <w:t>29 000,00</w:t>
            </w:r>
          </w:p>
        </w:tc>
        <w:tc>
          <w:tcPr>
            <w:tcW w:w="1259" w:type="dxa"/>
            <w:shd w:val="clear" w:color="auto" w:fill="auto"/>
          </w:tcPr>
          <w:p w:rsidR="003012A0" w:rsidRPr="00C26828" w:rsidRDefault="003012A0" w:rsidP="00ED4AB7">
            <w:r>
              <w:t>29 000,00</w:t>
            </w:r>
          </w:p>
        </w:tc>
        <w:tc>
          <w:tcPr>
            <w:tcW w:w="1292" w:type="dxa"/>
            <w:shd w:val="clear" w:color="auto" w:fill="auto"/>
          </w:tcPr>
          <w:p w:rsidR="003012A0" w:rsidRPr="00C26828" w:rsidRDefault="003012A0" w:rsidP="00ED4AB7"/>
        </w:tc>
      </w:tr>
    </w:tbl>
    <w:p w:rsidR="00E326B9" w:rsidRPr="00A2192B" w:rsidRDefault="00E326B9" w:rsidP="00E326B9"/>
    <w:p w:rsidR="00E326B9" w:rsidRDefault="00E326B9" w:rsidP="00E326B9"/>
    <w:p w:rsidR="00FA0E4E" w:rsidRDefault="00FA0E4E" w:rsidP="00FA0E4E">
      <w:pPr>
        <w:widowControl w:val="0"/>
        <w:autoSpaceDE w:val="0"/>
        <w:autoSpaceDN w:val="0"/>
        <w:adjustRightInd w:val="0"/>
        <w:ind w:left="6372" w:firstLine="708"/>
        <w:rPr>
          <w:rFonts w:ascii="Times New Roman CYR" w:hAnsi="Times New Roman CYR" w:cs="Times New Roman CYR"/>
        </w:rPr>
      </w:pPr>
    </w:p>
    <w:p w:rsidR="00FA0E4E" w:rsidRDefault="00FA0E4E" w:rsidP="00FA0E4E">
      <w:pPr>
        <w:widowControl w:val="0"/>
        <w:autoSpaceDE w:val="0"/>
        <w:autoSpaceDN w:val="0"/>
        <w:adjustRightInd w:val="0"/>
        <w:ind w:left="6372" w:firstLine="708"/>
        <w:rPr>
          <w:rFonts w:ascii="Times New Roman CYR" w:hAnsi="Times New Roman CYR" w:cs="Times New Roman CYR"/>
        </w:rPr>
      </w:pPr>
    </w:p>
    <w:p w:rsidR="00FA0E4E" w:rsidRDefault="00FA0E4E" w:rsidP="00FA0E4E">
      <w:pPr>
        <w:widowControl w:val="0"/>
        <w:autoSpaceDE w:val="0"/>
        <w:autoSpaceDN w:val="0"/>
        <w:adjustRightInd w:val="0"/>
        <w:ind w:left="6372" w:firstLine="708"/>
        <w:rPr>
          <w:rFonts w:ascii="Times New Roman CYR" w:hAnsi="Times New Roman CYR" w:cs="Times New Roman CYR"/>
        </w:rPr>
      </w:pPr>
    </w:p>
    <w:p w:rsidR="00FA0E4E" w:rsidRDefault="00FA0E4E" w:rsidP="00FA0E4E">
      <w:pPr>
        <w:widowControl w:val="0"/>
        <w:autoSpaceDE w:val="0"/>
        <w:autoSpaceDN w:val="0"/>
        <w:adjustRightInd w:val="0"/>
        <w:ind w:left="6372" w:firstLine="708"/>
        <w:rPr>
          <w:rFonts w:ascii="Times New Roman CYR" w:hAnsi="Times New Roman CYR" w:cs="Times New Roman CYR"/>
        </w:rPr>
      </w:pPr>
    </w:p>
    <w:p w:rsidR="00FA0E4E" w:rsidRPr="00912117" w:rsidRDefault="00FA0E4E" w:rsidP="00FA0E4E">
      <w:pPr>
        <w:jc w:val="right"/>
      </w:pPr>
    </w:p>
    <w:p w:rsidR="007D2480" w:rsidRDefault="007D2480"/>
    <w:sectPr w:rsidR="007D2480" w:rsidSect="00A9789F">
      <w:footerReference w:type="even" r:id="rId8"/>
      <w:footerReference w:type="default" r:id="rId9"/>
      <w:footnotePr>
        <w:pos w:val="beneathText"/>
      </w:footnotePr>
      <w:pgSz w:w="11905" w:h="16837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340" w:rsidRDefault="00E70340">
      <w:r>
        <w:separator/>
      </w:r>
    </w:p>
  </w:endnote>
  <w:endnote w:type="continuationSeparator" w:id="0">
    <w:p w:rsidR="00E70340" w:rsidRDefault="00E70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6B" w:rsidRDefault="002F4CD1" w:rsidP="00241F2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211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116B" w:rsidRDefault="0052116B" w:rsidP="00E6160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6B" w:rsidRDefault="002F4CD1" w:rsidP="00241F2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211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12A0">
      <w:rPr>
        <w:rStyle w:val="a7"/>
        <w:noProof/>
      </w:rPr>
      <w:t>31</w:t>
    </w:r>
    <w:r>
      <w:rPr>
        <w:rStyle w:val="a7"/>
      </w:rPr>
      <w:fldChar w:fldCharType="end"/>
    </w:r>
  </w:p>
  <w:p w:rsidR="0052116B" w:rsidRDefault="0052116B" w:rsidP="00E6160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340" w:rsidRDefault="00E70340">
      <w:r>
        <w:separator/>
      </w:r>
    </w:p>
  </w:footnote>
  <w:footnote w:type="continuationSeparator" w:id="0">
    <w:p w:rsidR="00E70340" w:rsidRDefault="00E70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D1925"/>
    <w:multiLevelType w:val="hybridMultilevel"/>
    <w:tmpl w:val="F7DEAD66"/>
    <w:lvl w:ilvl="0" w:tplc="4C3E6F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30EE9"/>
    <w:multiLevelType w:val="hybridMultilevel"/>
    <w:tmpl w:val="97E6C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7AF"/>
    <w:rsid w:val="00000312"/>
    <w:rsid w:val="00003A0C"/>
    <w:rsid w:val="00003DC2"/>
    <w:rsid w:val="00006733"/>
    <w:rsid w:val="00007719"/>
    <w:rsid w:val="0001530B"/>
    <w:rsid w:val="00015D03"/>
    <w:rsid w:val="00017656"/>
    <w:rsid w:val="000216C7"/>
    <w:rsid w:val="00021918"/>
    <w:rsid w:val="00024FA1"/>
    <w:rsid w:val="00032588"/>
    <w:rsid w:val="0003516C"/>
    <w:rsid w:val="000440A1"/>
    <w:rsid w:val="00051973"/>
    <w:rsid w:val="00062D32"/>
    <w:rsid w:val="00066E4B"/>
    <w:rsid w:val="000712FB"/>
    <w:rsid w:val="00071959"/>
    <w:rsid w:val="00073FC5"/>
    <w:rsid w:val="0007566E"/>
    <w:rsid w:val="00077C5B"/>
    <w:rsid w:val="0008468F"/>
    <w:rsid w:val="0008613D"/>
    <w:rsid w:val="00086EE7"/>
    <w:rsid w:val="000877EE"/>
    <w:rsid w:val="00091E7B"/>
    <w:rsid w:val="000974E7"/>
    <w:rsid w:val="000A0062"/>
    <w:rsid w:val="000A2A5E"/>
    <w:rsid w:val="000A5E97"/>
    <w:rsid w:val="000B22E0"/>
    <w:rsid w:val="000B67A4"/>
    <w:rsid w:val="000B7A40"/>
    <w:rsid w:val="000C3978"/>
    <w:rsid w:val="000C51C1"/>
    <w:rsid w:val="000D089D"/>
    <w:rsid w:val="000D3469"/>
    <w:rsid w:val="000D3D0F"/>
    <w:rsid w:val="000E2676"/>
    <w:rsid w:val="000E4B04"/>
    <w:rsid w:val="000E7242"/>
    <w:rsid w:val="000F1324"/>
    <w:rsid w:val="000F633B"/>
    <w:rsid w:val="001013BD"/>
    <w:rsid w:val="0010653F"/>
    <w:rsid w:val="0011438D"/>
    <w:rsid w:val="0011558B"/>
    <w:rsid w:val="00123F49"/>
    <w:rsid w:val="00140EB2"/>
    <w:rsid w:val="001444FF"/>
    <w:rsid w:val="00144DB9"/>
    <w:rsid w:val="001473FC"/>
    <w:rsid w:val="00152A21"/>
    <w:rsid w:val="001577BD"/>
    <w:rsid w:val="00164959"/>
    <w:rsid w:val="001704BD"/>
    <w:rsid w:val="00173E6D"/>
    <w:rsid w:val="001746A0"/>
    <w:rsid w:val="00177212"/>
    <w:rsid w:val="00180A59"/>
    <w:rsid w:val="00182D30"/>
    <w:rsid w:val="001876D0"/>
    <w:rsid w:val="00191E09"/>
    <w:rsid w:val="001A33EE"/>
    <w:rsid w:val="001A44F2"/>
    <w:rsid w:val="001B15EA"/>
    <w:rsid w:val="001B2881"/>
    <w:rsid w:val="001B4CEF"/>
    <w:rsid w:val="001C0546"/>
    <w:rsid w:val="001D2135"/>
    <w:rsid w:val="001D243F"/>
    <w:rsid w:val="001D72F3"/>
    <w:rsid w:val="001E115C"/>
    <w:rsid w:val="001E3C90"/>
    <w:rsid w:val="001E5F42"/>
    <w:rsid w:val="001F3A11"/>
    <w:rsid w:val="001F73E7"/>
    <w:rsid w:val="001F7D41"/>
    <w:rsid w:val="0020684D"/>
    <w:rsid w:val="002129C3"/>
    <w:rsid w:val="002142D1"/>
    <w:rsid w:val="00215654"/>
    <w:rsid w:val="00220750"/>
    <w:rsid w:val="0022104C"/>
    <w:rsid w:val="00231D6E"/>
    <w:rsid w:val="0023732C"/>
    <w:rsid w:val="0024075E"/>
    <w:rsid w:val="002413FD"/>
    <w:rsid w:val="00241F25"/>
    <w:rsid w:val="00243DD6"/>
    <w:rsid w:val="002719E1"/>
    <w:rsid w:val="00272624"/>
    <w:rsid w:val="00274E52"/>
    <w:rsid w:val="00276642"/>
    <w:rsid w:val="00281AD7"/>
    <w:rsid w:val="00282778"/>
    <w:rsid w:val="00283060"/>
    <w:rsid w:val="002851DD"/>
    <w:rsid w:val="002866D3"/>
    <w:rsid w:val="0028757F"/>
    <w:rsid w:val="00292A5C"/>
    <w:rsid w:val="0029458B"/>
    <w:rsid w:val="002A6511"/>
    <w:rsid w:val="002A7746"/>
    <w:rsid w:val="002C1DDE"/>
    <w:rsid w:val="002C35FA"/>
    <w:rsid w:val="002C7AA2"/>
    <w:rsid w:val="002D1665"/>
    <w:rsid w:val="002D5BBE"/>
    <w:rsid w:val="002D68B3"/>
    <w:rsid w:val="002D7F43"/>
    <w:rsid w:val="002E0422"/>
    <w:rsid w:val="002E6647"/>
    <w:rsid w:val="002F022F"/>
    <w:rsid w:val="002F02CA"/>
    <w:rsid w:val="002F03CA"/>
    <w:rsid w:val="002F3C0A"/>
    <w:rsid w:val="002F4CD1"/>
    <w:rsid w:val="003012A0"/>
    <w:rsid w:val="003048DD"/>
    <w:rsid w:val="00307B5A"/>
    <w:rsid w:val="00307EEE"/>
    <w:rsid w:val="00317486"/>
    <w:rsid w:val="00321373"/>
    <w:rsid w:val="00321EF7"/>
    <w:rsid w:val="00323C92"/>
    <w:rsid w:val="003242D5"/>
    <w:rsid w:val="00326B96"/>
    <w:rsid w:val="003303B6"/>
    <w:rsid w:val="003367AF"/>
    <w:rsid w:val="00340A5D"/>
    <w:rsid w:val="00344C00"/>
    <w:rsid w:val="00344ED7"/>
    <w:rsid w:val="00354FBA"/>
    <w:rsid w:val="00356AD5"/>
    <w:rsid w:val="00364B33"/>
    <w:rsid w:val="00370358"/>
    <w:rsid w:val="00372DDD"/>
    <w:rsid w:val="00376BE5"/>
    <w:rsid w:val="003832D2"/>
    <w:rsid w:val="00384FF2"/>
    <w:rsid w:val="003853F1"/>
    <w:rsid w:val="00387086"/>
    <w:rsid w:val="00387149"/>
    <w:rsid w:val="00396F45"/>
    <w:rsid w:val="003A319F"/>
    <w:rsid w:val="003B3F65"/>
    <w:rsid w:val="003B53C0"/>
    <w:rsid w:val="003B6FCC"/>
    <w:rsid w:val="003B77F7"/>
    <w:rsid w:val="003C0645"/>
    <w:rsid w:val="003D573F"/>
    <w:rsid w:val="003D708C"/>
    <w:rsid w:val="003E29F1"/>
    <w:rsid w:val="003E46B4"/>
    <w:rsid w:val="003E6C00"/>
    <w:rsid w:val="003F5660"/>
    <w:rsid w:val="00403E11"/>
    <w:rsid w:val="004064A0"/>
    <w:rsid w:val="00407B57"/>
    <w:rsid w:val="004135B2"/>
    <w:rsid w:val="00415EC3"/>
    <w:rsid w:val="004163EF"/>
    <w:rsid w:val="00431648"/>
    <w:rsid w:val="004405F9"/>
    <w:rsid w:val="00452389"/>
    <w:rsid w:val="00452737"/>
    <w:rsid w:val="0045425C"/>
    <w:rsid w:val="00457029"/>
    <w:rsid w:val="00461A53"/>
    <w:rsid w:val="00461BB7"/>
    <w:rsid w:val="00470806"/>
    <w:rsid w:val="00471504"/>
    <w:rsid w:val="00473F2C"/>
    <w:rsid w:val="00476241"/>
    <w:rsid w:val="00480FD1"/>
    <w:rsid w:val="00485F33"/>
    <w:rsid w:val="004927EA"/>
    <w:rsid w:val="00495872"/>
    <w:rsid w:val="00495A12"/>
    <w:rsid w:val="004960E0"/>
    <w:rsid w:val="0049655A"/>
    <w:rsid w:val="004974CA"/>
    <w:rsid w:val="00497579"/>
    <w:rsid w:val="004A005D"/>
    <w:rsid w:val="004A2DAA"/>
    <w:rsid w:val="004A2E22"/>
    <w:rsid w:val="004A4369"/>
    <w:rsid w:val="004A44DC"/>
    <w:rsid w:val="004A580B"/>
    <w:rsid w:val="004B2409"/>
    <w:rsid w:val="004B3F7E"/>
    <w:rsid w:val="004B5AC5"/>
    <w:rsid w:val="004C13FA"/>
    <w:rsid w:val="004C3AA3"/>
    <w:rsid w:val="004C73A0"/>
    <w:rsid w:val="004D1A55"/>
    <w:rsid w:val="004E3552"/>
    <w:rsid w:val="004E5031"/>
    <w:rsid w:val="004F0B2E"/>
    <w:rsid w:val="004F247C"/>
    <w:rsid w:val="00504CD1"/>
    <w:rsid w:val="00507537"/>
    <w:rsid w:val="00511DD2"/>
    <w:rsid w:val="00513E9D"/>
    <w:rsid w:val="0052116B"/>
    <w:rsid w:val="00526419"/>
    <w:rsid w:val="00537324"/>
    <w:rsid w:val="005418E5"/>
    <w:rsid w:val="00542786"/>
    <w:rsid w:val="00544991"/>
    <w:rsid w:val="005457B9"/>
    <w:rsid w:val="005519D8"/>
    <w:rsid w:val="0056480E"/>
    <w:rsid w:val="00575BC4"/>
    <w:rsid w:val="00576DDB"/>
    <w:rsid w:val="00580C6C"/>
    <w:rsid w:val="00591389"/>
    <w:rsid w:val="00596776"/>
    <w:rsid w:val="005A075D"/>
    <w:rsid w:val="005A1C15"/>
    <w:rsid w:val="005A46B8"/>
    <w:rsid w:val="005B45B6"/>
    <w:rsid w:val="005B4B82"/>
    <w:rsid w:val="005B5181"/>
    <w:rsid w:val="005B74D0"/>
    <w:rsid w:val="005C433A"/>
    <w:rsid w:val="005C5D62"/>
    <w:rsid w:val="005D174D"/>
    <w:rsid w:val="005D36FC"/>
    <w:rsid w:val="005D5903"/>
    <w:rsid w:val="005D5C08"/>
    <w:rsid w:val="005E3925"/>
    <w:rsid w:val="005E5328"/>
    <w:rsid w:val="005E5CBE"/>
    <w:rsid w:val="005F17BB"/>
    <w:rsid w:val="005F6626"/>
    <w:rsid w:val="00601475"/>
    <w:rsid w:val="0060305F"/>
    <w:rsid w:val="0060403D"/>
    <w:rsid w:val="00604A8B"/>
    <w:rsid w:val="006124A4"/>
    <w:rsid w:val="00612C55"/>
    <w:rsid w:val="00612D45"/>
    <w:rsid w:val="00614C1B"/>
    <w:rsid w:val="006172B4"/>
    <w:rsid w:val="00620298"/>
    <w:rsid w:val="00622111"/>
    <w:rsid w:val="006228DC"/>
    <w:rsid w:val="00626DAC"/>
    <w:rsid w:val="00635E24"/>
    <w:rsid w:val="006361BE"/>
    <w:rsid w:val="00653050"/>
    <w:rsid w:val="00653AE7"/>
    <w:rsid w:val="006556AC"/>
    <w:rsid w:val="00655BA3"/>
    <w:rsid w:val="00661BCC"/>
    <w:rsid w:val="006661F7"/>
    <w:rsid w:val="006706B0"/>
    <w:rsid w:val="006732C6"/>
    <w:rsid w:val="00681574"/>
    <w:rsid w:val="006834B4"/>
    <w:rsid w:val="00687F93"/>
    <w:rsid w:val="006915A8"/>
    <w:rsid w:val="0069251F"/>
    <w:rsid w:val="00692B10"/>
    <w:rsid w:val="006943BE"/>
    <w:rsid w:val="006A148E"/>
    <w:rsid w:val="006A209C"/>
    <w:rsid w:val="006A6147"/>
    <w:rsid w:val="006B1AD7"/>
    <w:rsid w:val="006B34FF"/>
    <w:rsid w:val="006B4E76"/>
    <w:rsid w:val="006B5E20"/>
    <w:rsid w:val="006B6BED"/>
    <w:rsid w:val="006C0C9D"/>
    <w:rsid w:val="006C1B8B"/>
    <w:rsid w:val="006C613A"/>
    <w:rsid w:val="006D025B"/>
    <w:rsid w:val="006D4CF9"/>
    <w:rsid w:val="006E3BA0"/>
    <w:rsid w:val="006F26A0"/>
    <w:rsid w:val="006F4B69"/>
    <w:rsid w:val="006F5575"/>
    <w:rsid w:val="006F6247"/>
    <w:rsid w:val="006F6BBD"/>
    <w:rsid w:val="00700122"/>
    <w:rsid w:val="00700780"/>
    <w:rsid w:val="00701A8B"/>
    <w:rsid w:val="00703FD2"/>
    <w:rsid w:val="0070438E"/>
    <w:rsid w:val="00705775"/>
    <w:rsid w:val="00706B82"/>
    <w:rsid w:val="00707836"/>
    <w:rsid w:val="007121D0"/>
    <w:rsid w:val="00713BB7"/>
    <w:rsid w:val="00720969"/>
    <w:rsid w:val="00736483"/>
    <w:rsid w:val="00736784"/>
    <w:rsid w:val="00745EB6"/>
    <w:rsid w:val="00755375"/>
    <w:rsid w:val="00760605"/>
    <w:rsid w:val="007706E8"/>
    <w:rsid w:val="0077560F"/>
    <w:rsid w:val="00775B9E"/>
    <w:rsid w:val="00796907"/>
    <w:rsid w:val="007A0CF2"/>
    <w:rsid w:val="007A23A0"/>
    <w:rsid w:val="007A2C25"/>
    <w:rsid w:val="007C215F"/>
    <w:rsid w:val="007C267B"/>
    <w:rsid w:val="007C2BB0"/>
    <w:rsid w:val="007C74BC"/>
    <w:rsid w:val="007D2480"/>
    <w:rsid w:val="007D517A"/>
    <w:rsid w:val="007D6659"/>
    <w:rsid w:val="007E004B"/>
    <w:rsid w:val="007E7F6D"/>
    <w:rsid w:val="007F1743"/>
    <w:rsid w:val="007F7526"/>
    <w:rsid w:val="0080057E"/>
    <w:rsid w:val="00805595"/>
    <w:rsid w:val="008105DD"/>
    <w:rsid w:val="00812750"/>
    <w:rsid w:val="008154AA"/>
    <w:rsid w:val="008164D4"/>
    <w:rsid w:val="008335E9"/>
    <w:rsid w:val="00833CB4"/>
    <w:rsid w:val="008379A1"/>
    <w:rsid w:val="0084536F"/>
    <w:rsid w:val="008457AC"/>
    <w:rsid w:val="00846637"/>
    <w:rsid w:val="00847C19"/>
    <w:rsid w:val="0085040F"/>
    <w:rsid w:val="00850479"/>
    <w:rsid w:val="00862E4B"/>
    <w:rsid w:val="00863C85"/>
    <w:rsid w:val="00864696"/>
    <w:rsid w:val="00866220"/>
    <w:rsid w:val="00866B7D"/>
    <w:rsid w:val="0087044F"/>
    <w:rsid w:val="00872FDF"/>
    <w:rsid w:val="0088474A"/>
    <w:rsid w:val="00884DCA"/>
    <w:rsid w:val="00884DCF"/>
    <w:rsid w:val="008865A5"/>
    <w:rsid w:val="00892E1E"/>
    <w:rsid w:val="008950D3"/>
    <w:rsid w:val="008963DD"/>
    <w:rsid w:val="008A29D8"/>
    <w:rsid w:val="008A504F"/>
    <w:rsid w:val="008A5128"/>
    <w:rsid w:val="008B33AA"/>
    <w:rsid w:val="008B3A07"/>
    <w:rsid w:val="008C6ED0"/>
    <w:rsid w:val="008C7C2B"/>
    <w:rsid w:val="008D102A"/>
    <w:rsid w:val="008D2036"/>
    <w:rsid w:val="008D6CD6"/>
    <w:rsid w:val="008E15ED"/>
    <w:rsid w:val="008F132F"/>
    <w:rsid w:val="008F4531"/>
    <w:rsid w:val="008F5025"/>
    <w:rsid w:val="008F54B9"/>
    <w:rsid w:val="00901EB8"/>
    <w:rsid w:val="009028E8"/>
    <w:rsid w:val="009058CF"/>
    <w:rsid w:val="0091318D"/>
    <w:rsid w:val="00913914"/>
    <w:rsid w:val="009267FB"/>
    <w:rsid w:val="00945B63"/>
    <w:rsid w:val="00950B19"/>
    <w:rsid w:val="009622D8"/>
    <w:rsid w:val="0096396A"/>
    <w:rsid w:val="00967EB3"/>
    <w:rsid w:val="00974275"/>
    <w:rsid w:val="0097457E"/>
    <w:rsid w:val="00975E99"/>
    <w:rsid w:val="00976B7F"/>
    <w:rsid w:val="00986565"/>
    <w:rsid w:val="00990006"/>
    <w:rsid w:val="00997F06"/>
    <w:rsid w:val="009A0884"/>
    <w:rsid w:val="009A2620"/>
    <w:rsid w:val="009A4216"/>
    <w:rsid w:val="009A5C44"/>
    <w:rsid w:val="009B671C"/>
    <w:rsid w:val="009C1307"/>
    <w:rsid w:val="009C5394"/>
    <w:rsid w:val="009C5D44"/>
    <w:rsid w:val="009C7D80"/>
    <w:rsid w:val="009D5A36"/>
    <w:rsid w:val="009E1070"/>
    <w:rsid w:val="009E438C"/>
    <w:rsid w:val="009E484A"/>
    <w:rsid w:val="009F3047"/>
    <w:rsid w:val="00A03FFF"/>
    <w:rsid w:val="00A05324"/>
    <w:rsid w:val="00A06314"/>
    <w:rsid w:val="00A07DB0"/>
    <w:rsid w:val="00A125AE"/>
    <w:rsid w:val="00A1644C"/>
    <w:rsid w:val="00A21896"/>
    <w:rsid w:val="00A23C4C"/>
    <w:rsid w:val="00A3198D"/>
    <w:rsid w:val="00A31E85"/>
    <w:rsid w:val="00A324BB"/>
    <w:rsid w:val="00A3694F"/>
    <w:rsid w:val="00A468A0"/>
    <w:rsid w:val="00A5333C"/>
    <w:rsid w:val="00A53588"/>
    <w:rsid w:val="00A53975"/>
    <w:rsid w:val="00A602BF"/>
    <w:rsid w:val="00A6501C"/>
    <w:rsid w:val="00A65BFE"/>
    <w:rsid w:val="00A85ABE"/>
    <w:rsid w:val="00A91942"/>
    <w:rsid w:val="00A9322E"/>
    <w:rsid w:val="00A95852"/>
    <w:rsid w:val="00A9789F"/>
    <w:rsid w:val="00AA227E"/>
    <w:rsid w:val="00AA2748"/>
    <w:rsid w:val="00AB285D"/>
    <w:rsid w:val="00AB3749"/>
    <w:rsid w:val="00AB4D34"/>
    <w:rsid w:val="00AC0B6C"/>
    <w:rsid w:val="00AD02A0"/>
    <w:rsid w:val="00AD45E7"/>
    <w:rsid w:val="00AD6127"/>
    <w:rsid w:val="00AD7A02"/>
    <w:rsid w:val="00AE0C60"/>
    <w:rsid w:val="00AE0D5E"/>
    <w:rsid w:val="00AE589B"/>
    <w:rsid w:val="00AF0BED"/>
    <w:rsid w:val="00B00FEA"/>
    <w:rsid w:val="00B0491C"/>
    <w:rsid w:val="00B05D00"/>
    <w:rsid w:val="00B067F3"/>
    <w:rsid w:val="00B06A86"/>
    <w:rsid w:val="00B11921"/>
    <w:rsid w:val="00B13220"/>
    <w:rsid w:val="00B15C06"/>
    <w:rsid w:val="00B20903"/>
    <w:rsid w:val="00B21B94"/>
    <w:rsid w:val="00B22314"/>
    <w:rsid w:val="00B320AF"/>
    <w:rsid w:val="00B502E4"/>
    <w:rsid w:val="00B6202C"/>
    <w:rsid w:val="00B72390"/>
    <w:rsid w:val="00B765CA"/>
    <w:rsid w:val="00B76A3F"/>
    <w:rsid w:val="00B82817"/>
    <w:rsid w:val="00B85285"/>
    <w:rsid w:val="00B85620"/>
    <w:rsid w:val="00B876E8"/>
    <w:rsid w:val="00B87824"/>
    <w:rsid w:val="00B95A5D"/>
    <w:rsid w:val="00B970FB"/>
    <w:rsid w:val="00BA2B0E"/>
    <w:rsid w:val="00BA7EF7"/>
    <w:rsid w:val="00BD712B"/>
    <w:rsid w:val="00BE3BCF"/>
    <w:rsid w:val="00BE44B2"/>
    <w:rsid w:val="00BE6841"/>
    <w:rsid w:val="00C001C3"/>
    <w:rsid w:val="00C05A1D"/>
    <w:rsid w:val="00C1238F"/>
    <w:rsid w:val="00C14924"/>
    <w:rsid w:val="00C20E74"/>
    <w:rsid w:val="00C26AB2"/>
    <w:rsid w:val="00C300B8"/>
    <w:rsid w:val="00C30101"/>
    <w:rsid w:val="00C315C0"/>
    <w:rsid w:val="00C32487"/>
    <w:rsid w:val="00C4006F"/>
    <w:rsid w:val="00C40B96"/>
    <w:rsid w:val="00C40C61"/>
    <w:rsid w:val="00C467FC"/>
    <w:rsid w:val="00C46C99"/>
    <w:rsid w:val="00C47846"/>
    <w:rsid w:val="00C51DCB"/>
    <w:rsid w:val="00C52B33"/>
    <w:rsid w:val="00C56477"/>
    <w:rsid w:val="00C5703C"/>
    <w:rsid w:val="00C61568"/>
    <w:rsid w:val="00C635A1"/>
    <w:rsid w:val="00C63667"/>
    <w:rsid w:val="00C65A74"/>
    <w:rsid w:val="00C6678D"/>
    <w:rsid w:val="00C74370"/>
    <w:rsid w:val="00C74B41"/>
    <w:rsid w:val="00C8050B"/>
    <w:rsid w:val="00C8311C"/>
    <w:rsid w:val="00C86BC9"/>
    <w:rsid w:val="00C94DE4"/>
    <w:rsid w:val="00CA160E"/>
    <w:rsid w:val="00CA6A0D"/>
    <w:rsid w:val="00CB15A5"/>
    <w:rsid w:val="00CB36B4"/>
    <w:rsid w:val="00CB455E"/>
    <w:rsid w:val="00CB4B3C"/>
    <w:rsid w:val="00CB7CA8"/>
    <w:rsid w:val="00CB7E6F"/>
    <w:rsid w:val="00CC0F7B"/>
    <w:rsid w:val="00CC1DF7"/>
    <w:rsid w:val="00CC229E"/>
    <w:rsid w:val="00CD756D"/>
    <w:rsid w:val="00CE2003"/>
    <w:rsid w:val="00D0383E"/>
    <w:rsid w:val="00D1088C"/>
    <w:rsid w:val="00D12DB6"/>
    <w:rsid w:val="00D14D22"/>
    <w:rsid w:val="00D24E42"/>
    <w:rsid w:val="00D25BB4"/>
    <w:rsid w:val="00D30D43"/>
    <w:rsid w:val="00D33D37"/>
    <w:rsid w:val="00D34781"/>
    <w:rsid w:val="00D37482"/>
    <w:rsid w:val="00D461EF"/>
    <w:rsid w:val="00D50322"/>
    <w:rsid w:val="00D55822"/>
    <w:rsid w:val="00D578A4"/>
    <w:rsid w:val="00D57E24"/>
    <w:rsid w:val="00D57E25"/>
    <w:rsid w:val="00D63642"/>
    <w:rsid w:val="00D64096"/>
    <w:rsid w:val="00D64F9F"/>
    <w:rsid w:val="00D713AA"/>
    <w:rsid w:val="00D718E1"/>
    <w:rsid w:val="00D7388D"/>
    <w:rsid w:val="00D73BCD"/>
    <w:rsid w:val="00D73F4C"/>
    <w:rsid w:val="00D83EDE"/>
    <w:rsid w:val="00D91806"/>
    <w:rsid w:val="00D95978"/>
    <w:rsid w:val="00DA6040"/>
    <w:rsid w:val="00DB113E"/>
    <w:rsid w:val="00DB4816"/>
    <w:rsid w:val="00DB4DD5"/>
    <w:rsid w:val="00DB746D"/>
    <w:rsid w:val="00DC10E7"/>
    <w:rsid w:val="00DC3B42"/>
    <w:rsid w:val="00DC5C77"/>
    <w:rsid w:val="00DD7CBE"/>
    <w:rsid w:val="00DE3C18"/>
    <w:rsid w:val="00E00827"/>
    <w:rsid w:val="00E12D0E"/>
    <w:rsid w:val="00E16331"/>
    <w:rsid w:val="00E326B9"/>
    <w:rsid w:val="00E33C1E"/>
    <w:rsid w:val="00E42F7A"/>
    <w:rsid w:val="00E47224"/>
    <w:rsid w:val="00E5567F"/>
    <w:rsid w:val="00E576B0"/>
    <w:rsid w:val="00E60C38"/>
    <w:rsid w:val="00E61603"/>
    <w:rsid w:val="00E625FF"/>
    <w:rsid w:val="00E6598F"/>
    <w:rsid w:val="00E667EB"/>
    <w:rsid w:val="00E66BFE"/>
    <w:rsid w:val="00E66EE9"/>
    <w:rsid w:val="00E70340"/>
    <w:rsid w:val="00E770C8"/>
    <w:rsid w:val="00E81A59"/>
    <w:rsid w:val="00E84F2B"/>
    <w:rsid w:val="00E866D1"/>
    <w:rsid w:val="00E9164B"/>
    <w:rsid w:val="00E94049"/>
    <w:rsid w:val="00EA325A"/>
    <w:rsid w:val="00EA5185"/>
    <w:rsid w:val="00EA5C1B"/>
    <w:rsid w:val="00EA5DE4"/>
    <w:rsid w:val="00EA73D8"/>
    <w:rsid w:val="00EB196F"/>
    <w:rsid w:val="00EB6F26"/>
    <w:rsid w:val="00ED1141"/>
    <w:rsid w:val="00ED5E4B"/>
    <w:rsid w:val="00EE1261"/>
    <w:rsid w:val="00EE233F"/>
    <w:rsid w:val="00EE3A84"/>
    <w:rsid w:val="00EE7823"/>
    <w:rsid w:val="00F038C8"/>
    <w:rsid w:val="00F03BD7"/>
    <w:rsid w:val="00F04AA2"/>
    <w:rsid w:val="00F05DDD"/>
    <w:rsid w:val="00F07EA2"/>
    <w:rsid w:val="00F15ED1"/>
    <w:rsid w:val="00F17E25"/>
    <w:rsid w:val="00F21774"/>
    <w:rsid w:val="00F26CE3"/>
    <w:rsid w:val="00F30A27"/>
    <w:rsid w:val="00F31354"/>
    <w:rsid w:val="00F33604"/>
    <w:rsid w:val="00F451CC"/>
    <w:rsid w:val="00F452E7"/>
    <w:rsid w:val="00F46CE2"/>
    <w:rsid w:val="00F54208"/>
    <w:rsid w:val="00F55B2E"/>
    <w:rsid w:val="00F607B8"/>
    <w:rsid w:val="00F65F7F"/>
    <w:rsid w:val="00F74420"/>
    <w:rsid w:val="00F840E4"/>
    <w:rsid w:val="00F90F41"/>
    <w:rsid w:val="00F93B12"/>
    <w:rsid w:val="00F943B9"/>
    <w:rsid w:val="00FA0E4E"/>
    <w:rsid w:val="00FA4D7A"/>
    <w:rsid w:val="00FB4FE8"/>
    <w:rsid w:val="00FB5AE8"/>
    <w:rsid w:val="00FC1CA1"/>
    <w:rsid w:val="00FC6452"/>
    <w:rsid w:val="00FD7143"/>
    <w:rsid w:val="00FE0AEB"/>
    <w:rsid w:val="00FE7EE5"/>
    <w:rsid w:val="00FF20ED"/>
    <w:rsid w:val="00FF2977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10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012A0"/>
    <w:pPr>
      <w:keepNext/>
      <w:suppressAutoHyphens w:val="0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30101"/>
  </w:style>
  <w:style w:type="character" w:customStyle="1" w:styleId="1">
    <w:name w:val="Основной шрифт абзаца1"/>
    <w:rsid w:val="00C30101"/>
  </w:style>
  <w:style w:type="paragraph" w:customStyle="1" w:styleId="a3">
    <w:name w:val="Заголовок"/>
    <w:basedOn w:val="a"/>
    <w:next w:val="a4"/>
    <w:rsid w:val="00C301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C30101"/>
    <w:rPr>
      <w:rFonts w:ascii="Courier New" w:hAnsi="Courier New" w:cs="Courier New"/>
      <w:b/>
      <w:bCs/>
      <w:sz w:val="26"/>
      <w:szCs w:val="26"/>
    </w:rPr>
  </w:style>
  <w:style w:type="paragraph" w:styleId="a5">
    <w:name w:val="List"/>
    <w:basedOn w:val="a4"/>
    <w:rsid w:val="00C30101"/>
    <w:rPr>
      <w:rFonts w:cs="Tahoma"/>
    </w:rPr>
  </w:style>
  <w:style w:type="paragraph" w:customStyle="1" w:styleId="10">
    <w:name w:val="Название1"/>
    <w:basedOn w:val="a"/>
    <w:rsid w:val="00C30101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C30101"/>
    <w:pPr>
      <w:suppressLineNumbers/>
    </w:pPr>
    <w:rPr>
      <w:rFonts w:cs="Tahoma"/>
    </w:rPr>
  </w:style>
  <w:style w:type="paragraph" w:customStyle="1" w:styleId="ConsNormal">
    <w:name w:val="ConsNormal"/>
    <w:rsid w:val="00C3010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2">
    <w:name w:val="Обычный1"/>
    <w:rsid w:val="00C30101"/>
    <w:pPr>
      <w:suppressAutoHyphens/>
      <w:snapToGrid w:val="0"/>
      <w:spacing w:before="60"/>
      <w:ind w:firstLine="720"/>
      <w:jc w:val="both"/>
    </w:pPr>
    <w:rPr>
      <w:rFonts w:ascii="Arial" w:eastAsia="Arial" w:hAnsi="Arial"/>
      <w:sz w:val="24"/>
      <w:lang w:eastAsia="ar-SA"/>
    </w:rPr>
  </w:style>
  <w:style w:type="paragraph" w:customStyle="1" w:styleId="13">
    <w:name w:val="Знак Знак1 Знак"/>
    <w:basedOn w:val="a"/>
    <w:rsid w:val="00C30101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6">
    <w:name w:val="footer"/>
    <w:basedOn w:val="a"/>
    <w:rsid w:val="00E6160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61603"/>
  </w:style>
  <w:style w:type="paragraph" w:customStyle="1" w:styleId="ConsPlusNormal">
    <w:name w:val="ConsPlusNormal"/>
    <w:rsid w:val="00D24E4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5B51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B5181"/>
    <w:rPr>
      <w:rFonts w:ascii="Tahoma" w:hAnsi="Tahoma" w:cs="Tahoma"/>
      <w:sz w:val="16"/>
      <w:szCs w:val="16"/>
      <w:lang w:eastAsia="ar-SA"/>
    </w:rPr>
  </w:style>
  <w:style w:type="paragraph" w:styleId="aa">
    <w:name w:val="Normal (Web)"/>
    <w:basedOn w:val="a"/>
    <w:uiPriority w:val="99"/>
    <w:unhideWhenUsed/>
    <w:rsid w:val="001746A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1746A0"/>
  </w:style>
  <w:style w:type="table" w:styleId="ab">
    <w:name w:val="Table Grid"/>
    <w:basedOn w:val="a1"/>
    <w:rsid w:val="00272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012A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7CA8-3FE8-4B53-8795-5017B62E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9857</Words>
  <Characters>56185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28</cp:revision>
  <cp:lastPrinted>2013-12-24T06:46:00Z</cp:lastPrinted>
  <dcterms:created xsi:type="dcterms:W3CDTF">2018-11-21T14:24:00Z</dcterms:created>
  <dcterms:modified xsi:type="dcterms:W3CDTF">2018-12-25T10:00:00Z</dcterms:modified>
</cp:coreProperties>
</file>