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6B" w:rsidRDefault="00C42E6B" w:rsidP="0010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АДМИНИСТРАЦИЯ ГОРБУНОВСКОГО СЕЛЬСОВЕТА</w:t>
      </w:r>
    </w:p>
    <w:p w:rsidR="00C42E6B" w:rsidRDefault="00C42E6B" w:rsidP="0010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C42E6B" w:rsidRDefault="00C42E6B" w:rsidP="0010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42E6B" w:rsidRDefault="00C42E6B" w:rsidP="0010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2E6B" w:rsidRDefault="00C42E6B" w:rsidP="0010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42E6B" w:rsidRDefault="00C42E6B" w:rsidP="00102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2E6B" w:rsidRDefault="00C42E6B" w:rsidP="00102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с.Горбуново</w:t>
      </w:r>
      <w:proofErr w:type="spellEnd"/>
    </w:p>
    <w:p w:rsidR="00C42E6B" w:rsidRDefault="00C42E6B" w:rsidP="00102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2E6B" w:rsidRDefault="00EC2D1B" w:rsidP="00102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05.05.2025</w:t>
      </w:r>
      <w:r w:rsidR="00C42E6B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9</w:t>
      </w:r>
    </w:p>
    <w:p w:rsidR="00C42E6B" w:rsidRDefault="00C42E6B" w:rsidP="00102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2E6B" w:rsidRDefault="00C42E6B" w:rsidP="00102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применения бюджетной </w:t>
      </w:r>
    </w:p>
    <w:p w:rsidR="00C42E6B" w:rsidRDefault="00C42E6B" w:rsidP="00102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классификации Российской Федерации в части, </w:t>
      </w:r>
    </w:p>
    <w:p w:rsidR="00C42E6B" w:rsidRDefault="00C42E6B" w:rsidP="00102E2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относящейся к местному бюджету </w:t>
      </w:r>
      <w:proofErr w:type="spellStart"/>
      <w:r>
        <w:rPr>
          <w:rFonts w:ascii="Times New Roman" w:hAnsi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611E33">
        <w:rPr>
          <w:rFonts w:ascii="Times New Roman" w:hAnsi="Times New Roman"/>
          <w:bCs/>
          <w:sz w:val="28"/>
          <w:szCs w:val="28"/>
        </w:rPr>
        <w:t xml:space="preserve"> </w:t>
      </w:r>
    </w:p>
    <w:p w:rsidR="00C42E6B" w:rsidRDefault="00C42E6B" w:rsidP="00102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Куйбышевского района Новосибирской области</w:t>
      </w:r>
    </w:p>
    <w:p w:rsidR="00DE29D3" w:rsidRDefault="00DE29D3" w:rsidP="00102E29">
      <w:pPr>
        <w:spacing w:after="0" w:line="240" w:lineRule="auto"/>
      </w:pPr>
    </w:p>
    <w:p w:rsidR="00CA2A70" w:rsidRPr="00CA2A70" w:rsidRDefault="00CA2A70" w:rsidP="00102E29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CA2A70">
        <w:rPr>
          <w:rFonts w:ascii="Times New Roman" w:hAnsi="Times New Roman"/>
          <w:sz w:val="28"/>
          <w:szCs w:val="28"/>
        </w:rPr>
        <w:t xml:space="preserve">В соответствии со статьей 8 Бюджетного кодекса Российской Федерации, пунктом 5 статьи 9 Положения о бюджетном процессе </w:t>
      </w:r>
      <w:r w:rsidR="008218E8" w:rsidRPr="00FD57A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8218E8" w:rsidRPr="00FD57A6">
        <w:rPr>
          <w:rFonts w:ascii="Times New Roman" w:hAnsi="Times New Roman"/>
          <w:sz w:val="28"/>
          <w:szCs w:val="28"/>
        </w:rPr>
        <w:t>Горбуновском</w:t>
      </w:r>
      <w:proofErr w:type="spellEnd"/>
      <w:r w:rsidR="008218E8" w:rsidRPr="00FD57A6">
        <w:rPr>
          <w:rFonts w:ascii="Times New Roman" w:hAnsi="Times New Roman"/>
          <w:sz w:val="28"/>
          <w:szCs w:val="28"/>
        </w:rPr>
        <w:t xml:space="preserve"> сельсовете </w:t>
      </w:r>
      <w:r w:rsidRPr="00CA2A70">
        <w:rPr>
          <w:rFonts w:ascii="Times New Roman" w:hAnsi="Times New Roman"/>
          <w:sz w:val="28"/>
          <w:szCs w:val="28"/>
        </w:rPr>
        <w:t xml:space="preserve">Куйбышевского района Новосибирской области, утвержденного решением </w:t>
      </w:r>
      <w:r w:rsidR="0045021F">
        <w:rPr>
          <w:rFonts w:ascii="Times New Roman" w:hAnsi="Times New Roman"/>
          <w:sz w:val="28"/>
          <w:szCs w:val="28"/>
        </w:rPr>
        <w:t>тридцать четвёртой</w:t>
      </w:r>
      <w:r w:rsidRPr="00CA2A70">
        <w:rPr>
          <w:rFonts w:ascii="Times New Roman" w:hAnsi="Times New Roman"/>
          <w:sz w:val="28"/>
          <w:szCs w:val="28"/>
        </w:rPr>
        <w:t xml:space="preserve"> сессии Совета депутатов </w:t>
      </w:r>
      <w:proofErr w:type="spellStart"/>
      <w:r w:rsidRPr="00CA2A70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CA2A70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от </w:t>
      </w:r>
      <w:r w:rsidR="0045021F">
        <w:rPr>
          <w:rFonts w:ascii="Times New Roman" w:hAnsi="Times New Roman"/>
          <w:sz w:val="28"/>
          <w:szCs w:val="28"/>
        </w:rPr>
        <w:t>04.12.2023</w:t>
      </w:r>
      <w:r w:rsidR="0045021F" w:rsidRPr="00FD57A6">
        <w:rPr>
          <w:rFonts w:ascii="Times New Roman" w:hAnsi="Times New Roman"/>
          <w:sz w:val="28"/>
          <w:szCs w:val="28"/>
        </w:rPr>
        <w:t xml:space="preserve"> № </w:t>
      </w:r>
      <w:r w:rsidR="0045021F">
        <w:rPr>
          <w:rFonts w:ascii="Times New Roman" w:hAnsi="Times New Roman"/>
          <w:sz w:val="28"/>
          <w:szCs w:val="28"/>
        </w:rPr>
        <w:t>4</w:t>
      </w:r>
      <w:r w:rsidRPr="00CA2A70">
        <w:rPr>
          <w:rFonts w:ascii="Times New Roman" w:hAnsi="Times New Roman"/>
          <w:sz w:val="28"/>
          <w:szCs w:val="28"/>
        </w:rPr>
        <w:t>,  в целях соблюдения единых принципов применения бюджетной классификации Российской Федерации</w:t>
      </w:r>
      <w:r w:rsidRPr="00CA2A70">
        <w:rPr>
          <w:rFonts w:ascii="Times New Roman" w:hAnsi="Times New Roman"/>
          <w:color w:val="000000"/>
          <w:sz w:val="28"/>
          <w:szCs w:val="28"/>
        </w:rPr>
        <w:t xml:space="preserve"> при составлении и исполнении бюджета </w:t>
      </w:r>
      <w:proofErr w:type="spellStart"/>
      <w:r w:rsidRPr="00CA2A70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 w:rsidRPr="00CA2A70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CA2A70">
        <w:rPr>
          <w:rFonts w:ascii="Times New Roman" w:hAnsi="Times New Roman"/>
          <w:bCs/>
          <w:sz w:val="28"/>
          <w:szCs w:val="28"/>
        </w:rPr>
        <w:t xml:space="preserve">Куйбышевского района Новосибирской области, составлении бюджетной отчетности, </w:t>
      </w:r>
      <w:r w:rsidRPr="00CA2A70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Pr="00CA2A70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 w:rsidRPr="00CA2A70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CA2A70">
        <w:rPr>
          <w:rFonts w:ascii="Times New Roman" w:hAnsi="Times New Roman"/>
          <w:bCs/>
          <w:sz w:val="28"/>
          <w:szCs w:val="28"/>
        </w:rPr>
        <w:t>Куйбышевского района Новосибирской области</w:t>
      </w:r>
    </w:p>
    <w:p w:rsidR="00CA2A70" w:rsidRPr="00CA2A70" w:rsidRDefault="00CA2A70" w:rsidP="00102E2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A2A70">
        <w:rPr>
          <w:rFonts w:ascii="Times New Roman" w:hAnsi="Times New Roman"/>
          <w:sz w:val="28"/>
          <w:szCs w:val="28"/>
        </w:rPr>
        <w:t>ПОСТАНОВЛЯЕТ:</w:t>
      </w:r>
    </w:p>
    <w:p w:rsidR="00CA2A70" w:rsidRPr="00CA2A70" w:rsidRDefault="00CA2A70" w:rsidP="00102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2A70">
        <w:rPr>
          <w:rFonts w:ascii="Times New Roman" w:hAnsi="Times New Roman"/>
          <w:sz w:val="28"/>
          <w:szCs w:val="28"/>
        </w:rPr>
        <w:t xml:space="preserve">1.Утвердить прилагаемый Порядок применения бюджетной классификации Российской Федерации в части, относящейся к местному бюджету </w:t>
      </w:r>
      <w:proofErr w:type="spellStart"/>
      <w:r w:rsidRPr="00CA2A70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 w:rsidRPr="00CA2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2A70">
        <w:rPr>
          <w:rFonts w:ascii="Times New Roman" w:hAnsi="Times New Roman"/>
          <w:sz w:val="28"/>
          <w:szCs w:val="28"/>
        </w:rPr>
        <w:t>сельсовета</w:t>
      </w:r>
      <w:r w:rsidRPr="00CA2A70">
        <w:rPr>
          <w:rFonts w:ascii="Times New Roman" w:hAnsi="Times New Roman"/>
          <w:bCs/>
          <w:sz w:val="28"/>
          <w:szCs w:val="28"/>
        </w:rPr>
        <w:t xml:space="preserve"> Куйбышевского района Новосибирской области</w:t>
      </w:r>
      <w:r w:rsidRPr="00CA2A70">
        <w:rPr>
          <w:rFonts w:ascii="Times New Roman" w:hAnsi="Times New Roman"/>
          <w:sz w:val="28"/>
          <w:szCs w:val="28"/>
        </w:rPr>
        <w:t>.</w:t>
      </w:r>
    </w:p>
    <w:p w:rsidR="00CA2A70" w:rsidRPr="00CA2A70" w:rsidRDefault="00CA2A70" w:rsidP="00102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2A70">
        <w:rPr>
          <w:rFonts w:ascii="Times New Roman" w:hAnsi="Times New Roman"/>
          <w:sz w:val="28"/>
          <w:szCs w:val="28"/>
        </w:rPr>
        <w:t xml:space="preserve">2.Признать утратившим силу постановление администрации </w:t>
      </w:r>
      <w:proofErr w:type="spellStart"/>
      <w:r w:rsidRPr="00CA2A70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CA2A70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от </w:t>
      </w:r>
      <w:r w:rsidR="002F70C7">
        <w:rPr>
          <w:rFonts w:ascii="Times New Roman" w:hAnsi="Times New Roman"/>
          <w:sz w:val="28"/>
          <w:szCs w:val="28"/>
        </w:rPr>
        <w:t>24.03.2021</w:t>
      </w:r>
      <w:r w:rsidRPr="00CA2A70">
        <w:rPr>
          <w:rFonts w:ascii="Times New Roman" w:hAnsi="Times New Roman"/>
          <w:sz w:val="28"/>
          <w:szCs w:val="28"/>
        </w:rPr>
        <w:t xml:space="preserve"> № </w:t>
      </w:r>
      <w:r w:rsidR="002F70C7">
        <w:rPr>
          <w:rFonts w:ascii="Times New Roman" w:hAnsi="Times New Roman"/>
          <w:sz w:val="28"/>
          <w:szCs w:val="28"/>
        </w:rPr>
        <w:t>20</w:t>
      </w:r>
      <w:r w:rsidRPr="00CA2A70">
        <w:rPr>
          <w:rFonts w:ascii="Times New Roman" w:hAnsi="Times New Roman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местному бюджету </w:t>
      </w:r>
      <w:proofErr w:type="spellStart"/>
      <w:r w:rsidRPr="00CA2A70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CA2A70">
        <w:rPr>
          <w:rFonts w:ascii="Times New Roman" w:hAnsi="Times New Roman"/>
          <w:sz w:val="28"/>
          <w:szCs w:val="28"/>
        </w:rPr>
        <w:t xml:space="preserve"> сельсовета </w:t>
      </w:r>
      <w:r w:rsidRPr="00CA2A70">
        <w:rPr>
          <w:rFonts w:ascii="Times New Roman" w:hAnsi="Times New Roman"/>
          <w:bCs/>
          <w:sz w:val="28"/>
          <w:szCs w:val="28"/>
        </w:rPr>
        <w:t>Куйбышевского района Новосибирской области</w:t>
      </w:r>
      <w:r w:rsidRPr="00CA2A70">
        <w:rPr>
          <w:rFonts w:ascii="Times New Roman" w:hAnsi="Times New Roman"/>
          <w:sz w:val="28"/>
          <w:szCs w:val="28"/>
        </w:rPr>
        <w:t>»</w:t>
      </w:r>
      <w:r w:rsidR="002F70C7">
        <w:rPr>
          <w:rFonts w:ascii="Times New Roman" w:hAnsi="Times New Roman"/>
          <w:sz w:val="28"/>
          <w:szCs w:val="28"/>
        </w:rPr>
        <w:t>.</w:t>
      </w:r>
    </w:p>
    <w:p w:rsidR="00CA2A70" w:rsidRPr="00CA2A70" w:rsidRDefault="00CA2A70" w:rsidP="00102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2A70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A2A70" w:rsidRDefault="00CA2A70" w:rsidP="00102E29">
      <w:pPr>
        <w:spacing w:after="0" w:line="240" w:lineRule="auto"/>
      </w:pPr>
    </w:p>
    <w:p w:rsidR="0019287D" w:rsidRDefault="0019287D" w:rsidP="00102E29">
      <w:pPr>
        <w:spacing w:after="0" w:line="240" w:lineRule="auto"/>
      </w:pPr>
    </w:p>
    <w:p w:rsidR="0019287D" w:rsidRDefault="0019287D" w:rsidP="00102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</w:p>
    <w:p w:rsidR="0019287D" w:rsidRDefault="0019287D" w:rsidP="00102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Куйбышевского района </w:t>
      </w:r>
    </w:p>
    <w:p w:rsidR="0019287D" w:rsidRDefault="0019287D" w:rsidP="00102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О.В.Колосов</w:t>
      </w:r>
      <w:proofErr w:type="spellEnd"/>
    </w:p>
    <w:p w:rsidR="0034711F" w:rsidRDefault="0034711F" w:rsidP="00102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3D0" w:rsidRDefault="00A323D0" w:rsidP="00102E29">
      <w:pPr>
        <w:widowControl w:val="0"/>
        <w:spacing w:after="0" w:line="240" w:lineRule="auto"/>
        <w:ind w:left="6000"/>
        <w:jc w:val="center"/>
        <w:rPr>
          <w:rFonts w:ascii="Times New Roman" w:hAnsi="Times New Roman"/>
          <w:sz w:val="24"/>
          <w:szCs w:val="24"/>
        </w:rPr>
      </w:pPr>
    </w:p>
    <w:p w:rsidR="00A323D0" w:rsidRDefault="00A323D0" w:rsidP="00102E29">
      <w:pPr>
        <w:widowControl w:val="0"/>
        <w:spacing w:after="0" w:line="240" w:lineRule="auto"/>
        <w:ind w:left="6000"/>
        <w:jc w:val="center"/>
        <w:rPr>
          <w:rFonts w:ascii="Times New Roman" w:hAnsi="Times New Roman"/>
          <w:sz w:val="24"/>
          <w:szCs w:val="24"/>
        </w:rPr>
      </w:pPr>
    </w:p>
    <w:p w:rsidR="00A323D0" w:rsidRDefault="00A323D0" w:rsidP="00102E29">
      <w:pPr>
        <w:widowControl w:val="0"/>
        <w:spacing w:after="0" w:line="240" w:lineRule="auto"/>
        <w:ind w:left="6000"/>
        <w:jc w:val="center"/>
        <w:rPr>
          <w:rFonts w:ascii="Times New Roman" w:hAnsi="Times New Roman"/>
          <w:sz w:val="24"/>
          <w:szCs w:val="24"/>
        </w:rPr>
      </w:pPr>
    </w:p>
    <w:p w:rsidR="0034711F" w:rsidRPr="008B6258" w:rsidRDefault="0034711F" w:rsidP="00102E29">
      <w:pPr>
        <w:widowControl w:val="0"/>
        <w:spacing w:after="0" w:line="240" w:lineRule="auto"/>
        <w:ind w:left="6000"/>
        <w:jc w:val="center"/>
        <w:rPr>
          <w:rFonts w:ascii="Times New Roman" w:hAnsi="Times New Roman"/>
          <w:sz w:val="24"/>
          <w:szCs w:val="24"/>
        </w:rPr>
      </w:pPr>
      <w:r w:rsidRPr="008B6258">
        <w:rPr>
          <w:rFonts w:ascii="Times New Roman" w:hAnsi="Times New Roman"/>
          <w:sz w:val="24"/>
          <w:szCs w:val="24"/>
        </w:rPr>
        <w:lastRenderedPageBreak/>
        <w:t>УТВЕРЖДЁН</w:t>
      </w:r>
    </w:p>
    <w:p w:rsidR="0034711F" w:rsidRDefault="0034711F" w:rsidP="00102E29">
      <w:pPr>
        <w:pStyle w:val="1"/>
        <w:keepNext w:val="0"/>
        <w:widowControl w:val="0"/>
        <w:ind w:left="6000"/>
        <w:rPr>
          <w:szCs w:val="24"/>
        </w:rPr>
      </w:pPr>
      <w:r w:rsidRPr="008B6258">
        <w:rPr>
          <w:szCs w:val="24"/>
        </w:rPr>
        <w:t xml:space="preserve">постановлением администрации </w:t>
      </w:r>
      <w:proofErr w:type="spellStart"/>
      <w:r>
        <w:rPr>
          <w:szCs w:val="24"/>
        </w:rPr>
        <w:t>Горбуновского</w:t>
      </w:r>
      <w:proofErr w:type="spellEnd"/>
      <w:r>
        <w:rPr>
          <w:szCs w:val="24"/>
        </w:rPr>
        <w:t xml:space="preserve"> сельсовета </w:t>
      </w:r>
      <w:r w:rsidRPr="008B6258">
        <w:rPr>
          <w:szCs w:val="24"/>
        </w:rPr>
        <w:t>Куйбышевского района</w:t>
      </w:r>
      <w:r>
        <w:rPr>
          <w:szCs w:val="24"/>
        </w:rPr>
        <w:t xml:space="preserve"> Новосибирской области</w:t>
      </w:r>
    </w:p>
    <w:p w:rsidR="0034711F" w:rsidRPr="008B6258" w:rsidRDefault="0034711F" w:rsidP="00102E29">
      <w:pPr>
        <w:widowControl w:val="0"/>
        <w:spacing w:after="0" w:line="240" w:lineRule="auto"/>
        <w:ind w:left="6240"/>
        <w:jc w:val="center"/>
        <w:rPr>
          <w:rFonts w:ascii="Times New Roman" w:hAnsi="Times New Roman"/>
          <w:sz w:val="24"/>
          <w:szCs w:val="24"/>
        </w:rPr>
      </w:pPr>
      <w:r w:rsidRPr="008B625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05.05.2025</w:t>
      </w:r>
      <w:r w:rsidRPr="008B625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29</w:t>
      </w:r>
    </w:p>
    <w:p w:rsidR="0034711F" w:rsidRDefault="0034711F" w:rsidP="00102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4E17" w:rsidRPr="00E45EFD" w:rsidRDefault="005A4E17" w:rsidP="00102E2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5A4E17" w:rsidRPr="00E45EFD" w:rsidRDefault="005A4E17" w:rsidP="00102E2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применения бюджетной классификации Российской Федерации в части, относящейся к местному бюджету </w:t>
      </w:r>
      <w:proofErr w:type="spellStart"/>
      <w:r w:rsidRPr="007C49FE">
        <w:rPr>
          <w:rFonts w:ascii="Times New Roman" w:hAnsi="Times New Roman"/>
          <w:b/>
          <w:color w:val="000000"/>
          <w:sz w:val="28"/>
          <w:szCs w:val="28"/>
        </w:rPr>
        <w:t>Горбуновского</w:t>
      </w:r>
      <w:proofErr w:type="spellEnd"/>
      <w:r w:rsidRPr="00E45E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19287D" w:rsidRDefault="005A4E17" w:rsidP="00102E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5EFD">
        <w:rPr>
          <w:rFonts w:ascii="Times New Roman" w:eastAsia="Times New Roman" w:hAnsi="Times New Roman"/>
          <w:b/>
          <w:sz w:val="28"/>
          <w:szCs w:val="28"/>
          <w:lang w:eastAsia="ru-RU"/>
        </w:rPr>
        <w:t>Куйбышевского района Новосибирской области</w:t>
      </w:r>
    </w:p>
    <w:p w:rsidR="008135F3" w:rsidRDefault="008135F3" w:rsidP="00102E2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901" w:rsidRPr="006746F5" w:rsidRDefault="00985901" w:rsidP="00102E2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46F5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985901" w:rsidRPr="006746F5" w:rsidRDefault="00985901" w:rsidP="00102E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bCs/>
          <w:sz w:val="28"/>
          <w:szCs w:val="28"/>
        </w:rPr>
        <w:t>1.1.Настоящий Порядок разработан в соответствии с положениями главы 4 Бюджетного кодекса Российской Федерации устанавливает правила применения бюджетной классификации Российской Федерации в части, относящейся</w:t>
      </w:r>
      <w:r w:rsidRPr="006746F5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местному бюджету </w:t>
      </w:r>
      <w:proofErr w:type="spellStart"/>
      <w:r w:rsidR="009201EA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611E3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Куйбышевского района Новосибирской области, участниками бюджетного процесса </w:t>
      </w:r>
      <w:proofErr w:type="spellStart"/>
      <w:r w:rsidR="009201EA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611E3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Куйбышевского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bCs/>
          <w:sz w:val="28"/>
          <w:szCs w:val="28"/>
        </w:rPr>
        <w:t>составлении и исполнении</w:t>
      </w:r>
      <w:r w:rsidRPr="006746F5">
        <w:rPr>
          <w:rFonts w:ascii="Times New Roman" w:hAnsi="Times New Roman"/>
          <w:bCs/>
          <w:sz w:val="28"/>
          <w:szCs w:val="28"/>
        </w:rPr>
        <w:t xml:space="preserve"> бюджета, </w:t>
      </w:r>
      <w:r>
        <w:rPr>
          <w:rFonts w:ascii="Times New Roman" w:hAnsi="Times New Roman"/>
          <w:bCs/>
          <w:sz w:val="28"/>
          <w:szCs w:val="28"/>
        </w:rPr>
        <w:t>при ведении бюджетного учета</w:t>
      </w:r>
      <w:r w:rsidRPr="006746F5"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>составлении бюджетной</w:t>
      </w:r>
      <w:r w:rsidRPr="006746F5">
        <w:rPr>
          <w:rFonts w:ascii="Times New Roman" w:hAnsi="Times New Roman"/>
          <w:bCs/>
          <w:sz w:val="28"/>
          <w:szCs w:val="28"/>
        </w:rPr>
        <w:t xml:space="preserve"> отчетности </w:t>
      </w:r>
      <w:r>
        <w:rPr>
          <w:rFonts w:ascii="Times New Roman" w:hAnsi="Times New Roman"/>
          <w:bCs/>
          <w:sz w:val="28"/>
          <w:szCs w:val="28"/>
        </w:rPr>
        <w:t xml:space="preserve">об исполнении </w:t>
      </w:r>
      <w:r>
        <w:rPr>
          <w:rFonts w:ascii="Times New Roman" w:hAnsi="Times New Roman"/>
          <w:sz w:val="28"/>
          <w:szCs w:val="28"/>
        </w:rPr>
        <w:t xml:space="preserve">местного бюджета </w:t>
      </w:r>
      <w:r w:rsidRPr="006746F5">
        <w:rPr>
          <w:rFonts w:ascii="Times New Roman" w:hAnsi="Times New Roman"/>
          <w:sz w:val="28"/>
          <w:szCs w:val="28"/>
        </w:rPr>
        <w:t>(далее</w:t>
      </w:r>
      <w:r w:rsidRPr="006746F5"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местного</w:t>
      </w:r>
      <w:r w:rsidRPr="006746F5">
        <w:rPr>
          <w:rFonts w:ascii="Times New Roman" w:hAnsi="Times New Roman"/>
          <w:sz w:val="28"/>
          <w:szCs w:val="28"/>
        </w:rPr>
        <w:t xml:space="preserve"> бюджета).</w:t>
      </w:r>
    </w:p>
    <w:p w:rsidR="00985901" w:rsidRDefault="00985901" w:rsidP="0010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Применение классификации</w:t>
      </w:r>
      <w:r w:rsidRPr="006746F5">
        <w:rPr>
          <w:rFonts w:ascii="Times New Roman" w:hAnsi="Times New Roman"/>
          <w:sz w:val="28"/>
          <w:szCs w:val="28"/>
        </w:rPr>
        <w:t xml:space="preserve"> доходов</w:t>
      </w:r>
      <w:r>
        <w:rPr>
          <w:rFonts w:ascii="Times New Roman" w:hAnsi="Times New Roman"/>
          <w:sz w:val="28"/>
          <w:szCs w:val="28"/>
        </w:rPr>
        <w:t xml:space="preserve"> бюджета и</w:t>
      </w:r>
      <w:r w:rsidRPr="006746F5">
        <w:rPr>
          <w:rFonts w:ascii="Times New Roman" w:hAnsi="Times New Roman"/>
          <w:sz w:val="28"/>
          <w:szCs w:val="28"/>
        </w:rPr>
        <w:t xml:space="preserve"> источников финансирования дефицитов бюджетов </w:t>
      </w:r>
      <w:r>
        <w:rPr>
          <w:rFonts w:ascii="Times New Roman" w:hAnsi="Times New Roman"/>
          <w:sz w:val="28"/>
          <w:szCs w:val="28"/>
        </w:rPr>
        <w:t xml:space="preserve">в части, относящейся к местному бюджету, осуществляется </w:t>
      </w:r>
      <w:r w:rsidRPr="006746F5">
        <w:rPr>
          <w:rFonts w:ascii="Times New Roman" w:hAnsi="Times New Roman"/>
          <w:sz w:val="28"/>
          <w:szCs w:val="28"/>
        </w:rPr>
        <w:t>в соответствии с порядком, установленным Министерством финансов Российской Федерации.</w:t>
      </w:r>
    </w:p>
    <w:p w:rsidR="00985901" w:rsidRDefault="00985901" w:rsidP="0010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1.3.Применение классификации</w:t>
      </w:r>
      <w:r w:rsidRPr="006746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расходов бюджета в части, относящейся к местному бюджету, осуществляется </w:t>
      </w:r>
      <w:r w:rsidRPr="006746F5">
        <w:rPr>
          <w:rFonts w:ascii="Times New Roman" w:hAnsi="Times New Roman"/>
          <w:sz w:val="28"/>
          <w:szCs w:val="28"/>
        </w:rPr>
        <w:t>в соответствии с порядком, установленным Министерство</w:t>
      </w:r>
      <w:r>
        <w:rPr>
          <w:rFonts w:ascii="Times New Roman" w:hAnsi="Times New Roman"/>
          <w:sz w:val="28"/>
          <w:szCs w:val="28"/>
        </w:rPr>
        <w:t>м финансов Российской Федерации, с учетом особенностей, установленных настоящим Порядком.</w:t>
      </w:r>
    </w:p>
    <w:p w:rsidR="00985901" w:rsidRDefault="00985901" w:rsidP="0010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1.4.Расходы местного бюджета на реализацию мероприятий по информатизации, в части информационно-коммуникационной инфраструктуры, отражаются по коду вида расходов 242 «Закупка товаров, работ, услуг в сфере информационно-коммуникационных технологий».</w:t>
      </w:r>
    </w:p>
    <w:p w:rsidR="00985901" w:rsidRPr="006746F5" w:rsidRDefault="00985901" w:rsidP="0010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Отнесение расходов бюджетов к сфере информационно-коммуникационных технологий осуществляется на основании положений нормативных правовых актов, регулирующих отношения в указанной сфере.</w:t>
      </w:r>
    </w:p>
    <w:p w:rsidR="00985901" w:rsidRPr="006746F5" w:rsidRDefault="00985901" w:rsidP="00102E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57E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1.5.А</w:t>
      </w:r>
      <w:r>
        <w:rPr>
          <w:rFonts w:ascii="Times New Roman" w:hAnsi="Times New Roman"/>
          <w:color w:val="000000"/>
          <w:sz w:val="28"/>
          <w:szCs w:val="28"/>
        </w:rPr>
        <w:t xml:space="preserve">дминистрация </w:t>
      </w:r>
      <w:proofErr w:type="spellStart"/>
      <w:r w:rsidR="009201EA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>Куйбышевского района Новосибирской области</w:t>
      </w:r>
      <w:r w:rsidRPr="006746F5">
        <w:rPr>
          <w:rFonts w:ascii="Times New Roman" w:hAnsi="Times New Roman"/>
          <w:sz w:val="28"/>
          <w:szCs w:val="28"/>
        </w:rPr>
        <w:t xml:space="preserve"> утверждает перечень кодов подвидов</w:t>
      </w:r>
      <w:r>
        <w:rPr>
          <w:rFonts w:ascii="Times New Roman" w:hAnsi="Times New Roman"/>
          <w:sz w:val="28"/>
          <w:szCs w:val="28"/>
        </w:rPr>
        <w:t xml:space="preserve"> по видам </w:t>
      </w:r>
      <w:r w:rsidRPr="006746F5">
        <w:rPr>
          <w:rFonts w:ascii="Times New Roman" w:hAnsi="Times New Roman"/>
          <w:sz w:val="28"/>
          <w:szCs w:val="28"/>
        </w:rPr>
        <w:t xml:space="preserve">доходов </w:t>
      </w:r>
      <w:r>
        <w:rPr>
          <w:rFonts w:ascii="Times New Roman" w:hAnsi="Times New Roman"/>
          <w:sz w:val="28"/>
          <w:szCs w:val="28"/>
        </w:rPr>
        <w:t>местного бюджета</w:t>
      </w:r>
      <w:r w:rsidRPr="006746F5">
        <w:rPr>
          <w:rFonts w:ascii="Times New Roman" w:hAnsi="Times New Roman"/>
          <w:sz w:val="28"/>
          <w:szCs w:val="28"/>
        </w:rPr>
        <w:t xml:space="preserve">, главным администраторам которых является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="009201EA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>Куйбышевского района Новосибирской области</w:t>
      </w:r>
      <w:r w:rsidRPr="006746F5">
        <w:rPr>
          <w:rFonts w:ascii="Times New Roman" w:hAnsi="Times New Roman"/>
          <w:sz w:val="28"/>
          <w:szCs w:val="28"/>
        </w:rPr>
        <w:t>.</w:t>
      </w:r>
    </w:p>
    <w:p w:rsidR="00985901" w:rsidRPr="006746F5" w:rsidRDefault="00985901" w:rsidP="0010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Pr="006746F5">
        <w:rPr>
          <w:rFonts w:ascii="Times New Roman" w:hAnsi="Times New Roman"/>
          <w:sz w:val="28"/>
          <w:szCs w:val="28"/>
        </w:rPr>
        <w:t>Разделы, подразделы классификации расходов, коды групп, подгрупп и элементов видов расходов, классификации расходов бюджетов являются едиными, и используются при составлении, утверждении и исполнении бюджетов бюджетной системы Российской Федерации.</w:t>
      </w:r>
    </w:p>
    <w:p w:rsidR="00985901" w:rsidRPr="006746F5" w:rsidRDefault="00985901" w:rsidP="0010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 xml:space="preserve">Отнесение расходов областного бюджета на соответствующие разделы, </w:t>
      </w:r>
      <w:r w:rsidRPr="006746F5">
        <w:rPr>
          <w:rFonts w:ascii="Times New Roman" w:hAnsi="Times New Roman"/>
          <w:sz w:val="28"/>
          <w:szCs w:val="28"/>
        </w:rPr>
        <w:lastRenderedPageBreak/>
        <w:t>подразделы, группы, подгруппы и элементы видов расходов осуществляется в порядке, установленном Министерством финансов Российской Федерации.</w:t>
      </w:r>
    </w:p>
    <w:p w:rsidR="00985901" w:rsidRPr="00CC2F0E" w:rsidRDefault="00985901" w:rsidP="00102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6746F5">
        <w:rPr>
          <w:rFonts w:ascii="Times New Roman" w:hAnsi="Times New Roman"/>
          <w:sz w:val="28"/>
          <w:szCs w:val="28"/>
        </w:rPr>
        <w:t>.</w:t>
      </w:r>
      <w:r w:rsidRPr="00CC2F0E">
        <w:rPr>
          <w:rFonts w:ascii="Times New Roman" w:hAnsi="Times New Roman"/>
          <w:sz w:val="28"/>
          <w:szCs w:val="28"/>
        </w:rPr>
        <w:t xml:space="preserve">Перечень целевых статей, в части относящейся к бюджету </w:t>
      </w:r>
      <w:proofErr w:type="spellStart"/>
      <w:r w:rsidR="009201EA">
        <w:rPr>
          <w:rFonts w:ascii="Times New Roman" w:hAnsi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C2F0E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CC2F0E">
        <w:rPr>
          <w:rFonts w:ascii="Times New Roman" w:hAnsi="Times New Roman"/>
          <w:sz w:val="28"/>
          <w:szCs w:val="28"/>
        </w:rPr>
        <w:t xml:space="preserve"> района Новосибирской области делятся на программные и непрограммные направления деятельности, приведенные в приложении к настоящему Порядку.</w:t>
      </w:r>
    </w:p>
    <w:p w:rsidR="00985901" w:rsidRPr="00CC2F0E" w:rsidRDefault="00985901" w:rsidP="00102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2F0E">
        <w:rPr>
          <w:rFonts w:ascii="Times New Roman" w:hAnsi="Times New Roman"/>
          <w:sz w:val="28"/>
          <w:szCs w:val="28"/>
        </w:rPr>
        <w:t>Перечни целевых статей бюджета поселения, финансовое обеспечение которых осуществляется за счет субвенций, субсидий или иных межбюджетных трансфертов из федерального, областного и районного бюджетов, применяются в соответствии с порядками, установленными, соответственно, Министерством финансов Российской Федерации и Министерством финансов Новосибирской области.</w:t>
      </w:r>
    </w:p>
    <w:p w:rsidR="00985901" w:rsidRPr="006746F5" w:rsidRDefault="00985901" w:rsidP="0010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44"/>
          <w:sz w:val="28"/>
          <w:szCs w:val="28"/>
        </w:rPr>
      </w:pPr>
      <w:r w:rsidRPr="003E289B">
        <w:rPr>
          <w:rFonts w:ascii="Times New Roman" w:hAnsi="Times New Roman"/>
          <w:sz w:val="28"/>
          <w:szCs w:val="28"/>
        </w:rPr>
        <w:t>1.8.</w:t>
      </w:r>
      <w:r w:rsidRPr="006746F5">
        <w:rPr>
          <w:rStyle w:val="FontStyle44"/>
          <w:sz w:val="28"/>
          <w:szCs w:val="28"/>
        </w:rPr>
        <w:t>Перечень детализации классификации операций сектора</w:t>
      </w:r>
      <w:r w:rsidRPr="006746F5">
        <w:rPr>
          <w:rStyle w:val="FontStyle44"/>
          <w:sz w:val="28"/>
          <w:szCs w:val="28"/>
        </w:rPr>
        <w:br/>
        <w:t>государственного управления (</w:t>
      </w:r>
      <w:proofErr w:type="spellStart"/>
      <w:r w:rsidRPr="006746F5">
        <w:rPr>
          <w:rStyle w:val="FontStyle44"/>
          <w:sz w:val="28"/>
          <w:szCs w:val="28"/>
        </w:rPr>
        <w:t>СубКОСГУ</w:t>
      </w:r>
      <w:proofErr w:type="spellEnd"/>
      <w:r w:rsidRPr="006746F5">
        <w:rPr>
          <w:rStyle w:val="FontStyle44"/>
          <w:sz w:val="28"/>
          <w:szCs w:val="28"/>
        </w:rPr>
        <w:t xml:space="preserve">), задействованный в </w:t>
      </w:r>
      <w:r>
        <w:rPr>
          <w:rStyle w:val="FontStyle44"/>
          <w:sz w:val="28"/>
          <w:szCs w:val="28"/>
        </w:rPr>
        <w:t>местном</w:t>
      </w:r>
      <w:r w:rsidRPr="006746F5">
        <w:rPr>
          <w:rStyle w:val="FontStyle44"/>
          <w:sz w:val="28"/>
          <w:szCs w:val="28"/>
        </w:rPr>
        <w:br/>
      </w:r>
      <w:r>
        <w:rPr>
          <w:rStyle w:val="FontStyle44"/>
          <w:sz w:val="28"/>
          <w:szCs w:val="28"/>
        </w:rPr>
        <w:t xml:space="preserve">бюджете, приведен в пункте 4.3. </w:t>
      </w:r>
      <w:r w:rsidRPr="006746F5">
        <w:rPr>
          <w:rStyle w:val="FontStyle44"/>
          <w:sz w:val="28"/>
          <w:szCs w:val="28"/>
        </w:rPr>
        <w:t>к настоящему Порядку.</w:t>
      </w:r>
    </w:p>
    <w:p w:rsidR="00985901" w:rsidRPr="006746F5" w:rsidRDefault="00985901" w:rsidP="0010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D3A6B" w:rsidRDefault="00985901" w:rsidP="002D3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46F5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Правила определения кода главного</w:t>
      </w:r>
      <w:r w:rsidRPr="006746F5">
        <w:rPr>
          <w:rFonts w:ascii="Times New Roman" w:hAnsi="Times New Roman"/>
          <w:b/>
          <w:sz w:val="28"/>
          <w:szCs w:val="28"/>
        </w:rPr>
        <w:t xml:space="preserve"> </w:t>
      </w:r>
    </w:p>
    <w:p w:rsidR="00985901" w:rsidRDefault="00985901" w:rsidP="002D3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46F5">
        <w:rPr>
          <w:rFonts w:ascii="Times New Roman" w:hAnsi="Times New Roman"/>
          <w:b/>
          <w:sz w:val="28"/>
          <w:szCs w:val="28"/>
        </w:rPr>
        <w:t>распорядител</w:t>
      </w:r>
      <w:r>
        <w:rPr>
          <w:rFonts w:ascii="Times New Roman" w:hAnsi="Times New Roman"/>
          <w:b/>
          <w:sz w:val="28"/>
          <w:szCs w:val="28"/>
        </w:rPr>
        <w:t>я средств местного бюджета</w:t>
      </w:r>
    </w:p>
    <w:p w:rsidR="00985901" w:rsidRPr="006746F5" w:rsidRDefault="007E016A" w:rsidP="00102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985901" w:rsidRPr="006746F5">
        <w:rPr>
          <w:rFonts w:ascii="Times New Roman" w:hAnsi="Times New Roman"/>
          <w:sz w:val="28"/>
          <w:szCs w:val="28"/>
        </w:rPr>
        <w:t>Код главного распорядителя средств</w:t>
      </w:r>
      <w:r w:rsidR="00985901">
        <w:rPr>
          <w:rFonts w:ascii="Times New Roman" w:hAnsi="Times New Roman"/>
          <w:sz w:val="28"/>
          <w:szCs w:val="28"/>
        </w:rPr>
        <w:t xml:space="preserve"> местного бюджета </w:t>
      </w:r>
      <w:r w:rsidR="00985901" w:rsidRPr="006746F5">
        <w:rPr>
          <w:rFonts w:ascii="Times New Roman" w:hAnsi="Times New Roman"/>
          <w:sz w:val="28"/>
          <w:szCs w:val="28"/>
        </w:rPr>
        <w:t>состоит из трех разрядов и формируется с применением числового ряда: 1, 2, 3, 4, 5, 6, 7, 8, 9, 0.</w:t>
      </w:r>
    </w:p>
    <w:p w:rsidR="00985901" w:rsidRPr="006746F5" w:rsidRDefault="00985901" w:rsidP="00102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6746F5">
        <w:rPr>
          <w:rFonts w:ascii="Times New Roman" w:hAnsi="Times New Roman"/>
          <w:sz w:val="28"/>
          <w:szCs w:val="28"/>
        </w:rPr>
        <w:t xml:space="preserve">Код главного распорядителя средств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6746F5">
        <w:rPr>
          <w:rFonts w:ascii="Times New Roman" w:hAnsi="Times New Roman"/>
          <w:sz w:val="28"/>
          <w:szCs w:val="28"/>
        </w:rPr>
        <w:t xml:space="preserve">бюджета устанавливается в соответствии с утвержденным в составе ведомственной структуры расходов </w:t>
      </w:r>
      <w:r>
        <w:rPr>
          <w:rFonts w:ascii="Times New Roman" w:hAnsi="Times New Roman"/>
          <w:sz w:val="28"/>
          <w:szCs w:val="28"/>
        </w:rPr>
        <w:t>местного бюджета перечнем главных распорядителей средств местного бюджета.</w:t>
      </w:r>
    </w:p>
    <w:p w:rsidR="00985901" w:rsidRPr="006746F5" w:rsidRDefault="00985901" w:rsidP="00102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 xml:space="preserve">Главному распорядителю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6746F5">
        <w:rPr>
          <w:rFonts w:ascii="Times New Roman" w:hAnsi="Times New Roman"/>
          <w:sz w:val="28"/>
          <w:szCs w:val="28"/>
        </w:rPr>
        <w:t xml:space="preserve"> бюджета, обладающему полномочиями главного администратора доходов </w:t>
      </w:r>
      <w:r>
        <w:rPr>
          <w:rFonts w:ascii="Times New Roman" w:hAnsi="Times New Roman"/>
          <w:sz w:val="28"/>
          <w:szCs w:val="28"/>
        </w:rPr>
        <w:t>местного</w:t>
      </w:r>
      <w:r w:rsidRPr="006746F5">
        <w:rPr>
          <w:rFonts w:ascii="Times New Roman" w:hAnsi="Times New Roman"/>
          <w:sz w:val="28"/>
          <w:szCs w:val="28"/>
        </w:rPr>
        <w:t xml:space="preserve"> бюджета, присваивается код главного распорядителя средств</w:t>
      </w:r>
      <w:r>
        <w:rPr>
          <w:rFonts w:ascii="Times New Roman" w:hAnsi="Times New Roman"/>
          <w:sz w:val="28"/>
          <w:szCs w:val="28"/>
        </w:rPr>
        <w:t xml:space="preserve"> местного бюджета</w:t>
      </w:r>
      <w:r w:rsidRPr="006746F5">
        <w:rPr>
          <w:rFonts w:ascii="Times New Roman" w:hAnsi="Times New Roman"/>
          <w:sz w:val="28"/>
          <w:szCs w:val="28"/>
        </w:rPr>
        <w:t>, соответствующий коду главы.</w:t>
      </w:r>
    </w:p>
    <w:p w:rsidR="00985901" w:rsidRPr="006746F5" w:rsidRDefault="00985901" w:rsidP="0010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901" w:rsidRDefault="00985901" w:rsidP="00736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46F5">
        <w:rPr>
          <w:rFonts w:ascii="Times New Roman" w:hAnsi="Times New Roman"/>
          <w:b/>
          <w:sz w:val="28"/>
          <w:szCs w:val="28"/>
        </w:rPr>
        <w:t xml:space="preserve">3.Правила отнесения расходов </w:t>
      </w:r>
      <w:r>
        <w:rPr>
          <w:rFonts w:ascii="Times New Roman" w:hAnsi="Times New Roman"/>
          <w:b/>
          <w:sz w:val="28"/>
          <w:szCs w:val="28"/>
        </w:rPr>
        <w:t>местного</w:t>
      </w:r>
      <w:r w:rsidRPr="006746F5">
        <w:rPr>
          <w:rFonts w:ascii="Times New Roman" w:hAnsi="Times New Roman"/>
          <w:b/>
          <w:sz w:val="28"/>
          <w:szCs w:val="28"/>
        </w:rPr>
        <w:t xml:space="preserve"> бюджета на соответствующие целевые статьи классификации расходов </w:t>
      </w:r>
      <w:r>
        <w:rPr>
          <w:rFonts w:ascii="Times New Roman" w:hAnsi="Times New Roman"/>
          <w:b/>
          <w:sz w:val="28"/>
          <w:szCs w:val="28"/>
        </w:rPr>
        <w:t>местного</w:t>
      </w:r>
      <w:r w:rsidRPr="006746F5">
        <w:rPr>
          <w:rFonts w:ascii="Times New Roman" w:hAnsi="Times New Roman"/>
          <w:b/>
          <w:sz w:val="28"/>
          <w:szCs w:val="28"/>
        </w:rPr>
        <w:t xml:space="preserve"> бюджета </w:t>
      </w:r>
    </w:p>
    <w:p w:rsidR="00985901" w:rsidRDefault="00985901" w:rsidP="0010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6746F5">
        <w:rPr>
          <w:rFonts w:ascii="Times New Roman" w:hAnsi="Times New Roman"/>
          <w:sz w:val="28"/>
          <w:szCs w:val="28"/>
        </w:rPr>
        <w:t xml:space="preserve">Целевые статьи расходов </w:t>
      </w:r>
      <w:r>
        <w:rPr>
          <w:rFonts w:ascii="Times New Roman" w:hAnsi="Times New Roman"/>
          <w:sz w:val="28"/>
          <w:szCs w:val="28"/>
        </w:rPr>
        <w:t>местного</w:t>
      </w:r>
      <w:r w:rsidRPr="006746F5">
        <w:rPr>
          <w:rFonts w:ascii="Times New Roman" w:hAnsi="Times New Roman"/>
          <w:sz w:val="28"/>
          <w:szCs w:val="28"/>
        </w:rPr>
        <w:t xml:space="preserve"> бюджета обеспечивают привязку бюджетных ассигнований к государственным (муниципальных) программам, и (или) не включенным в государственные (муниципальные) программы направлениям деятельности органов местного самоуправления, указанных в ведомственной структуре расходов </w:t>
      </w:r>
      <w:r>
        <w:rPr>
          <w:rFonts w:ascii="Times New Roman" w:hAnsi="Times New Roman"/>
          <w:sz w:val="28"/>
          <w:szCs w:val="28"/>
        </w:rPr>
        <w:t>местног</w:t>
      </w:r>
      <w:r w:rsidRPr="006746F5">
        <w:rPr>
          <w:rFonts w:ascii="Times New Roman" w:hAnsi="Times New Roman"/>
          <w:sz w:val="28"/>
          <w:szCs w:val="28"/>
        </w:rPr>
        <w:t xml:space="preserve">о бюджета, и (или) к расходным обязательствам, подлежащим исполнению за счет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6746F5">
        <w:rPr>
          <w:rFonts w:ascii="Times New Roman" w:hAnsi="Times New Roman"/>
          <w:sz w:val="28"/>
          <w:szCs w:val="28"/>
        </w:rPr>
        <w:t xml:space="preserve"> бюджета.</w:t>
      </w:r>
    </w:p>
    <w:p w:rsidR="00985901" w:rsidRPr="00601EE3" w:rsidRDefault="00985901" w:rsidP="00102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601EE3">
        <w:rPr>
          <w:rFonts w:ascii="Times New Roman" w:hAnsi="Times New Roman"/>
          <w:sz w:val="28"/>
          <w:szCs w:val="28"/>
        </w:rPr>
        <w:t>Увязка направлений расходов с муниципальной программой устанавливается по следующей структуре кода целевой статьи:</w:t>
      </w:r>
    </w:p>
    <w:p w:rsidR="00985901" w:rsidRPr="00601EE3" w:rsidRDefault="00985901" w:rsidP="00102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EE3">
        <w:rPr>
          <w:rFonts w:ascii="Times New Roman" w:hAnsi="Times New Roman"/>
          <w:sz w:val="28"/>
          <w:szCs w:val="28"/>
        </w:rPr>
        <w:t>XX 0 00 00000 Муниципальная программа;</w:t>
      </w:r>
    </w:p>
    <w:p w:rsidR="00985901" w:rsidRPr="00601EE3" w:rsidRDefault="00985901" w:rsidP="00102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EE3">
        <w:rPr>
          <w:rFonts w:ascii="Times New Roman" w:hAnsi="Times New Roman"/>
          <w:sz w:val="28"/>
          <w:szCs w:val="28"/>
        </w:rPr>
        <w:t>XX X 00 00000 Подпрограмма муниципальной программы;</w:t>
      </w:r>
    </w:p>
    <w:p w:rsidR="00985901" w:rsidRPr="00601EE3" w:rsidRDefault="00985901" w:rsidP="00102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EE3">
        <w:rPr>
          <w:rFonts w:ascii="Times New Roman" w:hAnsi="Times New Roman"/>
          <w:sz w:val="28"/>
          <w:szCs w:val="28"/>
        </w:rPr>
        <w:t>XX X XX 00000 Основное мероприятие подпрограммы муниципальной программы (код и порядковый номер национального (федерального)проекта);</w:t>
      </w:r>
    </w:p>
    <w:p w:rsidR="00985901" w:rsidRPr="00601EE3" w:rsidRDefault="00985901" w:rsidP="00102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EE3">
        <w:rPr>
          <w:rFonts w:ascii="Times New Roman" w:hAnsi="Times New Roman"/>
          <w:sz w:val="28"/>
          <w:szCs w:val="28"/>
        </w:rPr>
        <w:lastRenderedPageBreak/>
        <w:t>XX X XX XXXXX Направление расходов на реализацию основного мероприятия подпрограммы муниципальной программы.</w:t>
      </w:r>
    </w:p>
    <w:p w:rsidR="00985901" w:rsidRPr="00601EE3" w:rsidRDefault="00985901" w:rsidP="005B1C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1EE3">
        <w:rPr>
          <w:rFonts w:ascii="Times New Roman" w:hAnsi="Times New Roman"/>
          <w:sz w:val="28"/>
          <w:szCs w:val="28"/>
        </w:rPr>
        <w:t>Увязка направлений расходов с непрограммным направлением деятельности устанавливается по следующей структуре кода целевой статьи:</w:t>
      </w:r>
    </w:p>
    <w:p w:rsidR="00985901" w:rsidRDefault="00985901" w:rsidP="00102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</w:t>
      </w:r>
      <w:r w:rsidRPr="00601EE3">
        <w:rPr>
          <w:rFonts w:ascii="Times New Roman" w:hAnsi="Times New Roman"/>
          <w:sz w:val="28"/>
          <w:szCs w:val="28"/>
        </w:rPr>
        <w:t xml:space="preserve"> 0 00 00000 Неп</w:t>
      </w:r>
      <w:r>
        <w:rPr>
          <w:rFonts w:ascii="Times New Roman" w:hAnsi="Times New Roman"/>
          <w:sz w:val="28"/>
          <w:szCs w:val="28"/>
        </w:rPr>
        <w:t>рограммные направления местного</w:t>
      </w:r>
      <w:r w:rsidRPr="00601EE3">
        <w:rPr>
          <w:rFonts w:ascii="Times New Roman" w:hAnsi="Times New Roman"/>
          <w:sz w:val="28"/>
          <w:szCs w:val="28"/>
        </w:rPr>
        <w:t xml:space="preserve"> бюджета;</w:t>
      </w:r>
    </w:p>
    <w:p w:rsidR="00985901" w:rsidRPr="007F5B34" w:rsidRDefault="00985901" w:rsidP="00102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</w:t>
      </w:r>
      <w:r w:rsidRPr="00601EE3">
        <w:rPr>
          <w:rFonts w:ascii="Times New Roman" w:hAnsi="Times New Roman"/>
          <w:sz w:val="28"/>
          <w:szCs w:val="28"/>
        </w:rPr>
        <w:t xml:space="preserve"> 0 ХХ XXXXX Направления реализации непрограммных расходов (11-12 разряды кода бюджетной классификации расходов используются для кода и порядкового номера национального (федерального)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EE3">
        <w:rPr>
          <w:rFonts w:ascii="Times New Roman" w:hAnsi="Times New Roman"/>
          <w:sz w:val="28"/>
          <w:szCs w:val="28"/>
        </w:rPr>
        <w:t>проекта).</w:t>
      </w:r>
    </w:p>
    <w:p w:rsidR="00985901" w:rsidRPr="006746F5" w:rsidRDefault="00985901" w:rsidP="0010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5901" w:rsidRDefault="00985901" w:rsidP="009A7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6746F5">
        <w:rPr>
          <w:rFonts w:ascii="Times New Roman" w:hAnsi="Times New Roman"/>
          <w:b/>
          <w:sz w:val="28"/>
          <w:szCs w:val="28"/>
        </w:rPr>
        <w:t xml:space="preserve">Муниципальные программы, подпрограммы </w:t>
      </w:r>
      <w:r>
        <w:rPr>
          <w:rFonts w:ascii="Times New Roman" w:hAnsi="Times New Roman"/>
          <w:b/>
          <w:sz w:val="28"/>
          <w:szCs w:val="28"/>
        </w:rPr>
        <w:t>местного</w:t>
      </w:r>
      <w:r w:rsidRPr="006746F5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985901" w:rsidRPr="006746F5" w:rsidRDefault="00985901" w:rsidP="00102E2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 xml:space="preserve">В части расходов на реализацию муниципальных программ, утвержденных в соответствии с Решением сессии Совета депутатов </w:t>
      </w:r>
      <w:proofErr w:type="spellStart"/>
      <w:r w:rsidR="009201EA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>Куйбышевского района Новосибирской области</w:t>
      </w:r>
      <w:r w:rsidRPr="006746F5">
        <w:rPr>
          <w:rFonts w:ascii="Times New Roman" w:hAnsi="Times New Roman"/>
          <w:sz w:val="28"/>
          <w:szCs w:val="28"/>
        </w:rPr>
        <w:t xml:space="preserve"> о бюджете </w:t>
      </w:r>
      <w:proofErr w:type="spellStart"/>
      <w:r w:rsidR="009201EA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>Куйбышевского района Новосибирской области</w:t>
      </w:r>
      <w:r w:rsidRPr="006746F5">
        <w:rPr>
          <w:rFonts w:ascii="Times New Roman" w:hAnsi="Times New Roman"/>
          <w:sz w:val="28"/>
          <w:szCs w:val="28"/>
        </w:rPr>
        <w:t xml:space="preserve"> на текущий год и плановый период, программный срез задействован следующим образом:</w:t>
      </w:r>
    </w:p>
    <w:p w:rsidR="00985901" w:rsidRPr="006746F5" w:rsidRDefault="00985901" w:rsidP="00102E2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>Код целевой статьи расходов бюджетов состоит из десяти разрядов (8 - 17 разряды кода классификации расходов бюджетов).</w:t>
      </w:r>
    </w:p>
    <w:p w:rsidR="00985901" w:rsidRPr="006746F5" w:rsidRDefault="00985901" w:rsidP="00102E2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 xml:space="preserve">Структура кода целевой статьи расходов </w:t>
      </w:r>
      <w:r>
        <w:rPr>
          <w:rFonts w:ascii="Times New Roman" w:hAnsi="Times New Roman"/>
          <w:sz w:val="28"/>
          <w:szCs w:val="28"/>
        </w:rPr>
        <w:t>местного</w:t>
      </w:r>
      <w:r w:rsidRPr="006746F5">
        <w:rPr>
          <w:rFonts w:ascii="Times New Roman" w:hAnsi="Times New Roman"/>
          <w:sz w:val="28"/>
          <w:szCs w:val="28"/>
        </w:rPr>
        <w:t xml:space="preserve"> бюджета устанавливается с учетом положений Указаний по применению бюджетной классификации, утвержденных Министерством финансов Российской Федерации и включает:</w:t>
      </w:r>
    </w:p>
    <w:p w:rsidR="00985901" w:rsidRPr="006746F5" w:rsidRDefault="00985901" w:rsidP="00102E2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>код программной (непрограммной) статьи (8 - 12 разряды кода классификации расходов бюджетов);</w:t>
      </w:r>
    </w:p>
    <w:p w:rsidR="00985901" w:rsidRPr="006746F5" w:rsidRDefault="00985901" w:rsidP="00102E2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6F5">
        <w:rPr>
          <w:rFonts w:ascii="Times New Roman" w:hAnsi="Times New Roman"/>
          <w:sz w:val="28"/>
          <w:szCs w:val="28"/>
        </w:rPr>
        <w:t>код направления расходов (13 - 17 разряды кода классификации расходов бюджетов).</w:t>
      </w:r>
    </w:p>
    <w:p w:rsidR="00985901" w:rsidRPr="006746F5" w:rsidRDefault="00985901" w:rsidP="00102E2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4184C" w:rsidRDefault="00985901" w:rsidP="002418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</w:t>
      </w:r>
      <w:r w:rsidRPr="00601EE3">
        <w:rPr>
          <w:rFonts w:ascii="Times New Roman" w:hAnsi="Times New Roman"/>
          <w:b/>
          <w:sz w:val="28"/>
          <w:szCs w:val="28"/>
        </w:rPr>
        <w:t xml:space="preserve">.Перечень и коды муниципальных программ, </w:t>
      </w:r>
    </w:p>
    <w:p w:rsidR="00985901" w:rsidRPr="00601EE3" w:rsidRDefault="00985901" w:rsidP="002418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1EE3">
        <w:rPr>
          <w:rFonts w:ascii="Times New Roman" w:hAnsi="Times New Roman"/>
          <w:b/>
          <w:sz w:val="28"/>
          <w:szCs w:val="28"/>
        </w:rPr>
        <w:t>используемых в бюджете поселения:</w:t>
      </w:r>
    </w:p>
    <w:p w:rsidR="00985901" w:rsidRDefault="00985901" w:rsidP="00102E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1C3AC9" w:rsidRPr="001C3AC9" w:rsidRDefault="00985901" w:rsidP="00102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1C3AC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</w:t>
      </w:r>
      <w:r w:rsidRPr="00601EE3">
        <w:rPr>
          <w:rFonts w:ascii="Times New Roman" w:hAnsi="Times New Roman"/>
          <w:b/>
          <w:sz w:val="28"/>
          <w:szCs w:val="28"/>
        </w:rPr>
        <w:t>0 0 00 00000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357A">
        <w:rPr>
          <w:rFonts w:ascii="Times New Roman" w:hAnsi="Times New Roman"/>
          <w:bCs/>
          <w:sz w:val="28"/>
          <w:szCs w:val="28"/>
        </w:rPr>
        <w:t xml:space="preserve">Муниципальная </w:t>
      </w:r>
      <w:r w:rsidRPr="001C3AC9">
        <w:rPr>
          <w:rFonts w:ascii="Times New Roman" w:hAnsi="Times New Roman"/>
          <w:bCs/>
          <w:sz w:val="28"/>
          <w:szCs w:val="28"/>
        </w:rPr>
        <w:t xml:space="preserve">программа </w:t>
      </w:r>
      <w:r w:rsidR="001C3AC9" w:rsidRPr="001C3AC9">
        <w:rPr>
          <w:rFonts w:ascii="Times New Roman" w:hAnsi="Times New Roman"/>
          <w:sz w:val="28"/>
          <w:szCs w:val="28"/>
        </w:rPr>
        <w:t xml:space="preserve">«Обеспечение первичных мер пожарной безопасности на территории </w:t>
      </w:r>
      <w:proofErr w:type="spellStart"/>
      <w:r w:rsidR="001C3AC9" w:rsidRPr="001C3AC9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1C3AC9" w:rsidRPr="001C3AC9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на 2024-2026 годы».</w:t>
      </w:r>
    </w:p>
    <w:p w:rsidR="00985901" w:rsidRDefault="00985901" w:rsidP="00102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AC9">
        <w:rPr>
          <w:rFonts w:ascii="Times New Roman" w:hAnsi="Times New Roman"/>
          <w:bCs/>
          <w:sz w:val="28"/>
          <w:szCs w:val="28"/>
        </w:rPr>
        <w:t xml:space="preserve">    </w:t>
      </w:r>
      <w:r w:rsidR="001C3AC9">
        <w:rPr>
          <w:rFonts w:ascii="Times New Roman" w:hAnsi="Times New Roman"/>
          <w:bCs/>
          <w:sz w:val="28"/>
          <w:szCs w:val="28"/>
        </w:rPr>
        <w:tab/>
      </w:r>
      <w:r w:rsidRPr="001C3AC9">
        <w:rPr>
          <w:rFonts w:ascii="Times New Roman" w:hAnsi="Times New Roman"/>
          <w:sz w:val="28"/>
          <w:szCs w:val="28"/>
        </w:rPr>
        <w:t>По данной целевой статье отражаются расходы местного бюджета</w:t>
      </w:r>
      <w:r w:rsidRPr="00264B0E">
        <w:rPr>
          <w:rFonts w:ascii="Times New Roman" w:hAnsi="Times New Roman"/>
          <w:sz w:val="28"/>
          <w:szCs w:val="28"/>
        </w:rPr>
        <w:t xml:space="preserve"> на реализацию программы по соответствующему направлению расходов:</w:t>
      </w:r>
    </w:p>
    <w:p w:rsidR="007A0555" w:rsidRPr="001C3AC9" w:rsidRDefault="00985901" w:rsidP="007A05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055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</w:t>
      </w:r>
      <w:r w:rsidRPr="007C2ABB">
        <w:rPr>
          <w:rFonts w:ascii="Times New Roman" w:hAnsi="Times New Roman"/>
          <w:sz w:val="28"/>
          <w:szCs w:val="28"/>
        </w:rPr>
        <w:t>795</w:t>
      </w:r>
      <w:r>
        <w:rPr>
          <w:rFonts w:ascii="Times New Roman" w:hAnsi="Times New Roman"/>
          <w:sz w:val="28"/>
          <w:szCs w:val="28"/>
        </w:rPr>
        <w:t>07</w:t>
      </w:r>
      <w:r w:rsidRPr="00264B0E">
        <w:rPr>
          <w:rFonts w:ascii="Times New Roman" w:hAnsi="Times New Roman"/>
          <w:sz w:val="28"/>
          <w:szCs w:val="28"/>
        </w:rPr>
        <w:t xml:space="preserve"> Реализация мероприятий муниципальной программы </w:t>
      </w:r>
      <w:r w:rsidR="007A0555" w:rsidRPr="001C3AC9">
        <w:rPr>
          <w:rFonts w:ascii="Times New Roman" w:hAnsi="Times New Roman"/>
          <w:sz w:val="28"/>
          <w:szCs w:val="28"/>
        </w:rPr>
        <w:t xml:space="preserve">«Обеспечение первичных мер пожарной безопасности на территории </w:t>
      </w:r>
      <w:proofErr w:type="spellStart"/>
      <w:r w:rsidR="007A0555" w:rsidRPr="001C3AC9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7A0555" w:rsidRPr="001C3AC9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на 2024-2026 годы»</w:t>
      </w:r>
      <w:r w:rsidR="007A0555" w:rsidRPr="001C3AC9">
        <w:rPr>
          <w:rFonts w:ascii="Times New Roman" w:hAnsi="Times New Roman"/>
          <w:sz w:val="28"/>
          <w:szCs w:val="28"/>
        </w:rPr>
        <w:t>.</w:t>
      </w:r>
    </w:p>
    <w:p w:rsidR="00876C74" w:rsidRPr="001C3AC9" w:rsidRDefault="00985901" w:rsidP="00876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76C74">
        <w:rPr>
          <w:rFonts w:ascii="Times New Roman" w:hAnsi="Times New Roman"/>
          <w:sz w:val="28"/>
          <w:szCs w:val="28"/>
        </w:rPr>
        <w:tab/>
      </w:r>
      <w:r w:rsidRPr="00264B0E">
        <w:rPr>
          <w:rFonts w:ascii="Times New Roman" w:hAnsi="Times New Roman"/>
          <w:sz w:val="28"/>
          <w:szCs w:val="28"/>
        </w:rPr>
        <w:t>По данным направлениям расхо</w:t>
      </w:r>
      <w:r>
        <w:rPr>
          <w:rFonts w:ascii="Times New Roman" w:hAnsi="Times New Roman"/>
          <w:sz w:val="28"/>
          <w:szCs w:val="28"/>
        </w:rPr>
        <w:t>дов отражаются расходы местного</w:t>
      </w:r>
      <w:r w:rsidRPr="00264B0E">
        <w:rPr>
          <w:rFonts w:ascii="Times New Roman" w:hAnsi="Times New Roman"/>
          <w:sz w:val="28"/>
          <w:szCs w:val="28"/>
        </w:rPr>
        <w:t xml:space="preserve"> бюджета на реализацию мероприятий муниципальной программы </w:t>
      </w:r>
      <w:r w:rsidR="00876C74" w:rsidRPr="001C3AC9">
        <w:rPr>
          <w:rFonts w:ascii="Times New Roman" w:hAnsi="Times New Roman"/>
          <w:sz w:val="28"/>
          <w:szCs w:val="28"/>
        </w:rPr>
        <w:t xml:space="preserve">«Обеспечение первичных мер пожарной безопасности на территории </w:t>
      </w:r>
      <w:proofErr w:type="spellStart"/>
      <w:r w:rsidR="00876C74" w:rsidRPr="001C3AC9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876C74" w:rsidRPr="001C3AC9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на 2024-2026 годы»</w:t>
      </w:r>
      <w:r w:rsidR="00876C74" w:rsidRPr="001C3AC9">
        <w:rPr>
          <w:rFonts w:ascii="Times New Roman" w:hAnsi="Times New Roman"/>
          <w:sz w:val="28"/>
          <w:szCs w:val="28"/>
        </w:rPr>
        <w:t>.</w:t>
      </w:r>
    </w:p>
    <w:p w:rsidR="00985901" w:rsidRPr="00264B0E" w:rsidRDefault="00985901" w:rsidP="00102E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85901" w:rsidRPr="00D9007B" w:rsidRDefault="00985901" w:rsidP="00765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57A"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  <w:r w:rsidR="00765262" w:rsidRPr="00D9007B">
        <w:rPr>
          <w:rFonts w:ascii="Times New Roman" w:hAnsi="Times New Roman"/>
          <w:b/>
          <w:sz w:val="28"/>
          <w:szCs w:val="28"/>
        </w:rPr>
        <w:tab/>
      </w:r>
      <w:r w:rsidRPr="00D9007B">
        <w:rPr>
          <w:rFonts w:ascii="Times New Roman" w:hAnsi="Times New Roman"/>
          <w:b/>
          <w:sz w:val="28"/>
          <w:szCs w:val="28"/>
        </w:rPr>
        <w:t>29 0 00 00000</w:t>
      </w:r>
      <w:r w:rsidRPr="00D9007B">
        <w:rPr>
          <w:rFonts w:ascii="Times New Roman" w:hAnsi="Times New Roman"/>
        </w:rPr>
        <w:t xml:space="preserve"> </w:t>
      </w:r>
      <w:r w:rsidRPr="00D9007B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D9007B" w:rsidRPr="00D9007B">
        <w:rPr>
          <w:rFonts w:ascii="Times New Roman" w:hAnsi="Times New Roman"/>
          <w:sz w:val="28"/>
          <w:szCs w:val="28"/>
        </w:rPr>
        <w:t xml:space="preserve">«Развитие и поддержка малого и среднего предпринимательства на территории </w:t>
      </w:r>
      <w:proofErr w:type="spellStart"/>
      <w:r w:rsidR="00D9007B" w:rsidRPr="00D9007B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D9007B" w:rsidRPr="00D9007B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на 2024-2026 годы»</w:t>
      </w:r>
      <w:r w:rsidR="0062139D">
        <w:rPr>
          <w:rFonts w:ascii="Times New Roman" w:hAnsi="Times New Roman"/>
          <w:sz w:val="28"/>
          <w:szCs w:val="28"/>
        </w:rPr>
        <w:t>.</w:t>
      </w:r>
    </w:p>
    <w:p w:rsidR="00985901" w:rsidRDefault="00985901" w:rsidP="006213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B0E">
        <w:rPr>
          <w:rFonts w:ascii="Times New Roman" w:hAnsi="Times New Roman"/>
          <w:sz w:val="28"/>
          <w:szCs w:val="28"/>
        </w:rPr>
        <w:t>По данной целевой ста</w:t>
      </w:r>
      <w:r>
        <w:rPr>
          <w:rFonts w:ascii="Times New Roman" w:hAnsi="Times New Roman"/>
          <w:sz w:val="28"/>
          <w:szCs w:val="28"/>
        </w:rPr>
        <w:t>тье отражаются расходы местного</w:t>
      </w:r>
      <w:r w:rsidRPr="00264B0E">
        <w:rPr>
          <w:rFonts w:ascii="Times New Roman" w:hAnsi="Times New Roman"/>
          <w:sz w:val="28"/>
          <w:szCs w:val="28"/>
        </w:rPr>
        <w:t xml:space="preserve"> бюджета на реализацию программы по соответствующему направлению расходов:</w:t>
      </w:r>
    </w:p>
    <w:p w:rsidR="0062139D" w:rsidRPr="00D9007B" w:rsidRDefault="00985901" w:rsidP="00621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139D">
        <w:rPr>
          <w:rFonts w:ascii="Times New Roman" w:hAnsi="Times New Roman"/>
          <w:sz w:val="28"/>
          <w:szCs w:val="28"/>
        </w:rPr>
        <w:tab/>
      </w:r>
      <w:r w:rsidRPr="0062139D">
        <w:rPr>
          <w:rFonts w:ascii="Times New Roman" w:hAnsi="Times New Roman"/>
          <w:sz w:val="28"/>
          <w:szCs w:val="28"/>
        </w:rPr>
        <w:t xml:space="preserve">-79507 Реализация мероприятий муниципальной программы </w:t>
      </w:r>
      <w:r w:rsidR="0062139D" w:rsidRPr="00D9007B">
        <w:rPr>
          <w:rFonts w:ascii="Times New Roman" w:hAnsi="Times New Roman"/>
          <w:sz w:val="28"/>
          <w:szCs w:val="28"/>
        </w:rPr>
        <w:t xml:space="preserve">«Развитие и поддержка малого и среднего предпринимательства на территории </w:t>
      </w:r>
      <w:proofErr w:type="spellStart"/>
      <w:r w:rsidR="0062139D" w:rsidRPr="00D9007B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62139D" w:rsidRPr="00D9007B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на 2024-2026 годы»</w:t>
      </w:r>
      <w:r w:rsidR="0062139D">
        <w:rPr>
          <w:rFonts w:ascii="Times New Roman" w:hAnsi="Times New Roman"/>
          <w:sz w:val="28"/>
          <w:szCs w:val="28"/>
        </w:rPr>
        <w:t>.</w:t>
      </w:r>
    </w:p>
    <w:p w:rsidR="008649B4" w:rsidRPr="00D9007B" w:rsidRDefault="00985901" w:rsidP="008649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649B4">
        <w:rPr>
          <w:rFonts w:ascii="Times New Roman" w:hAnsi="Times New Roman"/>
          <w:sz w:val="28"/>
          <w:szCs w:val="28"/>
        </w:rPr>
        <w:tab/>
      </w:r>
      <w:r w:rsidRPr="00264B0E">
        <w:rPr>
          <w:rFonts w:ascii="Times New Roman" w:hAnsi="Times New Roman"/>
          <w:sz w:val="28"/>
          <w:szCs w:val="28"/>
        </w:rPr>
        <w:t>По данным направлениям расхо</w:t>
      </w:r>
      <w:r>
        <w:rPr>
          <w:rFonts w:ascii="Times New Roman" w:hAnsi="Times New Roman"/>
          <w:sz w:val="28"/>
          <w:szCs w:val="28"/>
        </w:rPr>
        <w:t>дов отражаются расходы местного</w:t>
      </w:r>
      <w:r w:rsidRPr="00264B0E">
        <w:rPr>
          <w:rFonts w:ascii="Times New Roman" w:hAnsi="Times New Roman"/>
          <w:sz w:val="28"/>
          <w:szCs w:val="28"/>
        </w:rPr>
        <w:t xml:space="preserve"> бюджета на реализацию мероприятий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8649B4" w:rsidRPr="00D9007B">
        <w:rPr>
          <w:rFonts w:ascii="Times New Roman" w:hAnsi="Times New Roman"/>
          <w:sz w:val="28"/>
          <w:szCs w:val="28"/>
        </w:rPr>
        <w:t xml:space="preserve">«Развитие и поддержка малого и среднего предпринимательства на территории </w:t>
      </w:r>
      <w:proofErr w:type="spellStart"/>
      <w:r w:rsidR="008649B4" w:rsidRPr="00D9007B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8649B4" w:rsidRPr="00D9007B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на 2024-2026 годы»</w:t>
      </w:r>
      <w:r w:rsidR="008649B4">
        <w:rPr>
          <w:rFonts w:ascii="Times New Roman" w:hAnsi="Times New Roman"/>
          <w:sz w:val="28"/>
          <w:szCs w:val="28"/>
        </w:rPr>
        <w:t>.</w:t>
      </w:r>
    </w:p>
    <w:p w:rsidR="00985901" w:rsidRPr="006746F5" w:rsidRDefault="00985901" w:rsidP="008649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85901" w:rsidRPr="006746F5" w:rsidRDefault="00985901" w:rsidP="0010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</w:t>
      </w:r>
      <w:r w:rsidRPr="006746F5">
        <w:rPr>
          <w:rFonts w:ascii="Times New Roman" w:hAnsi="Times New Roman"/>
          <w:b/>
          <w:sz w:val="28"/>
          <w:szCs w:val="28"/>
        </w:rPr>
        <w:t>.Непрограммные направления расходов</w:t>
      </w:r>
    </w:p>
    <w:p w:rsidR="00985901" w:rsidRPr="006746F5" w:rsidRDefault="00985901" w:rsidP="00102E2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746F5">
        <w:rPr>
          <w:rFonts w:ascii="Times New Roman" w:hAnsi="Times New Roman"/>
          <w:bCs/>
          <w:sz w:val="28"/>
          <w:szCs w:val="28"/>
        </w:rPr>
        <w:t xml:space="preserve">В части расходов на реализацию непрограммных направлений расходов, утвержденных в соответствии с Решением сессии Совета депутатов </w:t>
      </w:r>
      <w:proofErr w:type="spellStart"/>
      <w:r w:rsidR="009201EA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>Куйбышевского района Новосибирской области</w:t>
      </w:r>
      <w:r w:rsidRPr="006746F5">
        <w:rPr>
          <w:rFonts w:ascii="Times New Roman" w:hAnsi="Times New Roman"/>
          <w:bCs/>
          <w:sz w:val="28"/>
          <w:szCs w:val="28"/>
        </w:rPr>
        <w:t xml:space="preserve"> о </w:t>
      </w:r>
      <w:r>
        <w:rPr>
          <w:rFonts w:ascii="Times New Roman" w:hAnsi="Times New Roman"/>
          <w:bCs/>
          <w:sz w:val="28"/>
          <w:szCs w:val="28"/>
        </w:rPr>
        <w:t>местном</w:t>
      </w:r>
      <w:r w:rsidRPr="006746F5">
        <w:rPr>
          <w:rFonts w:ascii="Times New Roman" w:hAnsi="Times New Roman"/>
          <w:bCs/>
          <w:sz w:val="28"/>
          <w:szCs w:val="28"/>
        </w:rPr>
        <w:t xml:space="preserve"> бюджете на текущий год и плановый период, срез непрограммных направлений расходов задействован следующим образом:</w:t>
      </w:r>
    </w:p>
    <w:p w:rsidR="00985901" w:rsidRPr="006746F5" w:rsidRDefault="00985901" w:rsidP="00102E2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746F5">
        <w:rPr>
          <w:rFonts w:ascii="Times New Roman" w:hAnsi="Times New Roman"/>
          <w:bCs/>
          <w:sz w:val="28"/>
          <w:szCs w:val="28"/>
        </w:rPr>
        <w:t xml:space="preserve">код программного (непрограммного) направления расходов (8-9 разряды кода классификации расходов бюджетов), предназначенный для кодирования государственных программ, используется следующим образом: </w:t>
      </w:r>
    </w:p>
    <w:p w:rsidR="00985901" w:rsidRPr="006746F5" w:rsidRDefault="00985901" w:rsidP="00102E2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746F5">
        <w:rPr>
          <w:rFonts w:ascii="Times New Roman" w:hAnsi="Times New Roman"/>
          <w:bCs/>
          <w:sz w:val="28"/>
          <w:szCs w:val="28"/>
        </w:rPr>
        <w:t>99.X.ХХ.XXXXХ</w:t>
      </w:r>
    </w:p>
    <w:p w:rsidR="00985901" w:rsidRPr="006746F5" w:rsidRDefault="00985901" w:rsidP="00102E2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746F5">
        <w:rPr>
          <w:rFonts w:ascii="Times New Roman" w:hAnsi="Times New Roman"/>
          <w:bCs/>
          <w:sz w:val="28"/>
          <w:szCs w:val="28"/>
        </w:rPr>
        <w:t>код направления расходов (13-17 разряды)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985901" w:rsidRPr="006746F5" w:rsidRDefault="00985901" w:rsidP="00102E2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746F5">
        <w:rPr>
          <w:rFonts w:ascii="Times New Roman" w:hAnsi="Times New Roman"/>
          <w:bCs/>
          <w:sz w:val="28"/>
          <w:szCs w:val="28"/>
        </w:rPr>
        <w:t>99.0.00.00000 Непрограммные направления расходов</w:t>
      </w:r>
    </w:p>
    <w:p w:rsidR="00985901" w:rsidRPr="006746F5" w:rsidRDefault="00985901" w:rsidP="00102E2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746F5"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6746F5">
        <w:rPr>
          <w:rFonts w:ascii="Times New Roman" w:hAnsi="Times New Roman"/>
          <w:bCs/>
          <w:sz w:val="28"/>
          <w:szCs w:val="28"/>
        </w:rPr>
        <w:t xml:space="preserve"> бюджета на реализацию непрограммных направлений расходов </w:t>
      </w:r>
      <w:proofErr w:type="spellStart"/>
      <w:r w:rsidR="009201EA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 w:rsidRPr="006746F5">
        <w:rPr>
          <w:rFonts w:ascii="Times New Roman" w:hAnsi="Times New Roman"/>
          <w:bCs/>
          <w:sz w:val="28"/>
          <w:szCs w:val="28"/>
        </w:rPr>
        <w:t>, в том числе по следующим направлениям:</w:t>
      </w:r>
    </w:p>
    <w:p w:rsidR="00985901" w:rsidRPr="006746F5" w:rsidRDefault="00985901" w:rsidP="00102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336F">
        <w:rPr>
          <w:rFonts w:ascii="Times New Roman" w:hAnsi="Times New Roman"/>
          <w:b/>
          <w:sz w:val="28"/>
          <w:szCs w:val="28"/>
        </w:rPr>
        <w:t>-01100</w:t>
      </w:r>
      <w:r w:rsidRPr="006746F5">
        <w:rPr>
          <w:rFonts w:ascii="Times New Roman" w:hAnsi="Times New Roman"/>
          <w:sz w:val="28"/>
          <w:szCs w:val="28"/>
        </w:rPr>
        <w:t xml:space="preserve"> Высшее должностное лицо органа 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985901" w:rsidRPr="006746F5" w:rsidRDefault="00985901" w:rsidP="00102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6F5">
        <w:rPr>
          <w:rStyle w:val="FontStyle44"/>
          <w:sz w:val="28"/>
          <w:szCs w:val="28"/>
        </w:rPr>
        <w:t xml:space="preserve">По данной целевой статье отражаются расходы на оплату труда и начисления на выплаты по оплате труда, прочие выплаты главы </w:t>
      </w:r>
      <w:proofErr w:type="spellStart"/>
      <w:r w:rsidR="009201EA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>Куйбышевского района Новосибирской области</w:t>
      </w:r>
      <w:r w:rsidRPr="006746F5">
        <w:rPr>
          <w:rStyle w:val="FontStyle44"/>
          <w:sz w:val="28"/>
          <w:szCs w:val="28"/>
        </w:rPr>
        <w:t>.</w:t>
      </w:r>
    </w:p>
    <w:p w:rsidR="00985901" w:rsidRDefault="00985901" w:rsidP="00102E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E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</w:t>
      </w:r>
      <w:r w:rsidRPr="00601EE3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400</w:t>
      </w:r>
      <w:r w:rsidRPr="00601EE3">
        <w:rPr>
          <w:rFonts w:ascii="Times New Roman" w:hAnsi="Times New Roman"/>
          <w:sz w:val="28"/>
          <w:szCs w:val="28"/>
        </w:rPr>
        <w:t xml:space="preserve"> </w:t>
      </w:r>
      <w:r w:rsidRPr="007E5426">
        <w:rPr>
          <w:rFonts w:ascii="Times New Roman" w:hAnsi="Times New Roman"/>
          <w:sz w:val="28"/>
          <w:szCs w:val="28"/>
        </w:rPr>
        <w:t>Расходы на обеспечение функций муниципальных органов</w:t>
      </w:r>
    </w:p>
    <w:p w:rsidR="00985901" w:rsidRDefault="00985901" w:rsidP="00A63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EE3">
        <w:rPr>
          <w:rFonts w:ascii="Times New Roman" w:hAnsi="Times New Roman"/>
          <w:sz w:val="28"/>
          <w:szCs w:val="28"/>
        </w:rPr>
        <w:tab/>
        <w:t xml:space="preserve">По данному направлению отражаются расходы на обеспечение выполнения функций аппарата исполнительного органа – администрации </w:t>
      </w:r>
      <w:proofErr w:type="spellStart"/>
      <w:r w:rsidR="009201EA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601EE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601EE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,</w:t>
      </w:r>
      <w:r w:rsidR="00A63E6C">
        <w:rPr>
          <w:rFonts w:ascii="Times New Roman" w:hAnsi="Times New Roman"/>
          <w:sz w:val="28"/>
          <w:szCs w:val="28"/>
        </w:rPr>
        <w:t xml:space="preserve"> </w:t>
      </w:r>
      <w:r w:rsidRPr="00883617">
        <w:rPr>
          <w:rFonts w:ascii="Times New Roman" w:hAnsi="Times New Roman"/>
          <w:sz w:val="28"/>
          <w:szCs w:val="28"/>
        </w:rPr>
        <w:t>расходы на осуществление полномочий по внутреннему</w:t>
      </w:r>
      <w:r>
        <w:rPr>
          <w:rFonts w:ascii="Times New Roman" w:hAnsi="Times New Roman"/>
          <w:sz w:val="28"/>
          <w:szCs w:val="28"/>
        </w:rPr>
        <w:t xml:space="preserve"> муниципальному</w:t>
      </w:r>
      <w:r w:rsidRPr="00883617">
        <w:rPr>
          <w:rFonts w:ascii="Times New Roman" w:hAnsi="Times New Roman"/>
          <w:sz w:val="28"/>
          <w:szCs w:val="28"/>
        </w:rPr>
        <w:t xml:space="preserve"> финансовому контролю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83617">
        <w:rPr>
          <w:rFonts w:ascii="Times New Roman" w:hAnsi="Times New Roman"/>
          <w:sz w:val="28"/>
          <w:szCs w:val="28"/>
        </w:rPr>
        <w:t>расходы на осуществление полномочий по вн</w:t>
      </w:r>
      <w:r>
        <w:rPr>
          <w:rFonts w:ascii="Times New Roman" w:hAnsi="Times New Roman"/>
          <w:sz w:val="28"/>
          <w:szCs w:val="28"/>
        </w:rPr>
        <w:t>еш</w:t>
      </w:r>
      <w:r w:rsidRPr="00883617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муниципальному</w:t>
      </w:r>
      <w:r w:rsidRPr="00883617">
        <w:rPr>
          <w:rFonts w:ascii="Times New Roman" w:hAnsi="Times New Roman"/>
          <w:sz w:val="28"/>
          <w:szCs w:val="28"/>
        </w:rPr>
        <w:t xml:space="preserve"> финансовому контролю.</w:t>
      </w:r>
    </w:p>
    <w:p w:rsidR="00985901" w:rsidRDefault="00985901" w:rsidP="00102E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906C1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 данной целевой статье не учитываются расходы на строительство административных зданий и жилищное строительство.</w:t>
      </w:r>
    </w:p>
    <w:p w:rsidR="00985901" w:rsidRDefault="00985901" w:rsidP="00102E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06C1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</w:t>
      </w:r>
      <w:r w:rsidRPr="00E81F19">
        <w:rPr>
          <w:rFonts w:ascii="Times New Roman" w:hAnsi="Times New Roman"/>
          <w:b/>
          <w:bCs/>
          <w:sz w:val="28"/>
          <w:szCs w:val="28"/>
        </w:rPr>
        <w:t>01610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81F19">
        <w:rPr>
          <w:rFonts w:ascii="Times New Roman" w:hAnsi="Times New Roman"/>
          <w:sz w:val="28"/>
          <w:szCs w:val="28"/>
        </w:rPr>
        <w:t>Оценка недвижимости, признание прав и регулирование отношений по государственной собственности.</w:t>
      </w:r>
    </w:p>
    <w:p w:rsidR="00985901" w:rsidRPr="0018336F" w:rsidRDefault="00985901" w:rsidP="00102E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06C1C">
        <w:rPr>
          <w:rFonts w:ascii="Times New Roman" w:hAnsi="Times New Roman"/>
          <w:sz w:val="28"/>
          <w:szCs w:val="28"/>
        </w:rPr>
        <w:tab/>
      </w:r>
      <w:r w:rsidRPr="0018336F">
        <w:rPr>
          <w:rFonts w:ascii="Times New Roman" w:hAnsi="Times New Roman"/>
          <w:sz w:val="28"/>
          <w:szCs w:val="28"/>
        </w:rPr>
        <w:t>По данному направлению расхо</w:t>
      </w:r>
      <w:r>
        <w:rPr>
          <w:rFonts w:ascii="Times New Roman" w:hAnsi="Times New Roman"/>
          <w:sz w:val="28"/>
          <w:szCs w:val="28"/>
        </w:rPr>
        <w:t>дов отражаются расходы местного</w:t>
      </w:r>
      <w:r w:rsidRPr="0018336F">
        <w:rPr>
          <w:rFonts w:ascii="Times New Roman" w:hAnsi="Times New Roman"/>
          <w:sz w:val="28"/>
          <w:szCs w:val="28"/>
        </w:rPr>
        <w:t xml:space="preserve"> бюджета на проведение оценки недвижимости, признание прав и регулирование отношений по государственной собственности </w:t>
      </w:r>
      <w:proofErr w:type="spellStart"/>
      <w:r w:rsidR="009201EA">
        <w:rPr>
          <w:rFonts w:ascii="Times New Roman" w:hAnsi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>Куйбышевского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985901" w:rsidRDefault="00985901" w:rsidP="00102E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906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01620 </w:t>
      </w:r>
      <w:r>
        <w:rPr>
          <w:rFonts w:ascii="Times New Roman" w:hAnsi="Times New Roman"/>
          <w:sz w:val="28"/>
          <w:szCs w:val="28"/>
        </w:rPr>
        <w:t>Реализация государственных функций, связанных с общегосударственным управлением.</w:t>
      </w:r>
    </w:p>
    <w:p w:rsidR="00985901" w:rsidRPr="0018336F" w:rsidRDefault="00985901" w:rsidP="00102E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22C86">
        <w:rPr>
          <w:rFonts w:ascii="Times New Roman" w:hAnsi="Times New Roman"/>
          <w:sz w:val="28"/>
          <w:szCs w:val="28"/>
        </w:rPr>
        <w:tab/>
      </w:r>
      <w:r w:rsidRPr="0018336F">
        <w:rPr>
          <w:rFonts w:ascii="Times New Roman" w:hAnsi="Times New Roman"/>
          <w:sz w:val="28"/>
          <w:szCs w:val="28"/>
        </w:rPr>
        <w:t>По данному направлению расхо</w:t>
      </w:r>
      <w:r>
        <w:rPr>
          <w:rFonts w:ascii="Times New Roman" w:hAnsi="Times New Roman"/>
          <w:sz w:val="28"/>
          <w:szCs w:val="28"/>
        </w:rPr>
        <w:t>дов отражаются расходы местного</w:t>
      </w:r>
      <w:r w:rsidRPr="0018336F">
        <w:rPr>
          <w:rFonts w:ascii="Times New Roman" w:hAnsi="Times New Roman"/>
          <w:sz w:val="28"/>
          <w:szCs w:val="28"/>
        </w:rPr>
        <w:t xml:space="preserve"> бюджета на реализацию государственных функций, связанных с общегосударственным управлением </w:t>
      </w:r>
      <w:proofErr w:type="spellStart"/>
      <w:r w:rsidR="009201EA">
        <w:rPr>
          <w:rFonts w:ascii="Times New Roman" w:hAnsi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>Куйбышевского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985901" w:rsidRDefault="00985901" w:rsidP="00102E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70E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</w:t>
      </w:r>
      <w:r w:rsidRPr="00072F49">
        <w:rPr>
          <w:rFonts w:ascii="Times New Roman" w:hAnsi="Times New Roman"/>
          <w:b/>
          <w:bCs/>
          <w:sz w:val="28"/>
          <w:szCs w:val="28"/>
        </w:rPr>
        <w:t>01700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Резервные фонды местного бюджета.</w:t>
      </w:r>
    </w:p>
    <w:p w:rsidR="00985901" w:rsidRDefault="00985901" w:rsidP="00102E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70E43">
        <w:rPr>
          <w:rFonts w:ascii="Times New Roman" w:hAnsi="Times New Roman"/>
          <w:sz w:val="28"/>
          <w:szCs w:val="28"/>
        </w:rPr>
        <w:tab/>
      </w:r>
      <w:r w:rsidRPr="0018336F">
        <w:rPr>
          <w:rFonts w:ascii="Times New Roman" w:hAnsi="Times New Roman"/>
          <w:sz w:val="28"/>
          <w:szCs w:val="28"/>
        </w:rPr>
        <w:t xml:space="preserve">По данному направлению расходов планируются ассигнования, и осуществляется расходование средств резервного фонда администрации </w:t>
      </w:r>
      <w:proofErr w:type="spellStart"/>
      <w:r w:rsidR="009201EA">
        <w:rPr>
          <w:rFonts w:ascii="Times New Roman" w:hAnsi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18336F">
        <w:rPr>
          <w:rFonts w:ascii="Times New Roman" w:hAnsi="Times New Roman"/>
          <w:sz w:val="28"/>
          <w:szCs w:val="28"/>
        </w:rPr>
        <w:t>Куйбышевского района Новосибирской области.</w:t>
      </w:r>
    </w:p>
    <w:p w:rsidR="00985901" w:rsidRDefault="00985901" w:rsidP="00102E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45854">
        <w:rPr>
          <w:rFonts w:ascii="Times New Roman" w:hAnsi="Times New Roman"/>
          <w:b/>
          <w:sz w:val="28"/>
          <w:szCs w:val="28"/>
        </w:rPr>
        <w:t xml:space="preserve">      </w:t>
      </w:r>
      <w:r w:rsidR="00F10CF9">
        <w:rPr>
          <w:rFonts w:ascii="Times New Roman" w:hAnsi="Times New Roman"/>
          <w:b/>
          <w:sz w:val="28"/>
          <w:szCs w:val="28"/>
        </w:rPr>
        <w:tab/>
      </w:r>
      <w:r w:rsidRPr="00145854">
        <w:rPr>
          <w:rFonts w:ascii="Times New Roman" w:hAnsi="Times New Roman"/>
          <w:b/>
          <w:sz w:val="28"/>
          <w:szCs w:val="28"/>
        </w:rPr>
        <w:t>-05110</w:t>
      </w:r>
      <w:r w:rsidRPr="00145854">
        <w:rPr>
          <w:rFonts w:ascii="Times New Roman" w:hAnsi="Times New Roman"/>
          <w:sz w:val="28"/>
          <w:szCs w:val="28"/>
        </w:rPr>
        <w:t xml:space="preserve"> Капитальный ремонт жилого фонда</w:t>
      </w:r>
      <w:r w:rsidR="00F10CF9">
        <w:rPr>
          <w:rFonts w:ascii="Times New Roman" w:hAnsi="Times New Roman"/>
          <w:sz w:val="28"/>
          <w:szCs w:val="28"/>
        </w:rPr>
        <w:t>.</w:t>
      </w:r>
      <w:r w:rsidRPr="00145854">
        <w:rPr>
          <w:rFonts w:ascii="Times New Roman" w:hAnsi="Times New Roman"/>
          <w:sz w:val="28"/>
          <w:szCs w:val="28"/>
        </w:rPr>
        <w:t xml:space="preserve"> </w:t>
      </w:r>
    </w:p>
    <w:p w:rsidR="00985901" w:rsidRPr="00145854" w:rsidRDefault="00985901" w:rsidP="00F10CF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45854">
        <w:rPr>
          <w:rFonts w:ascii="Times New Roman" w:hAnsi="Times New Roman"/>
          <w:sz w:val="28"/>
          <w:szCs w:val="28"/>
        </w:rPr>
        <w:t>По данному направлению расхо</w:t>
      </w:r>
      <w:r>
        <w:rPr>
          <w:rFonts w:ascii="Times New Roman" w:hAnsi="Times New Roman"/>
          <w:sz w:val="28"/>
          <w:szCs w:val="28"/>
        </w:rPr>
        <w:t>дов отражаются расходы местного</w:t>
      </w:r>
      <w:r w:rsidRPr="00145854">
        <w:rPr>
          <w:rFonts w:ascii="Times New Roman" w:hAnsi="Times New Roman"/>
          <w:sz w:val="28"/>
          <w:szCs w:val="28"/>
        </w:rPr>
        <w:t xml:space="preserve"> бюджета на проведение капитального ремонта жилого фонда</w:t>
      </w:r>
      <w:r w:rsidR="00F10CF9">
        <w:rPr>
          <w:rFonts w:ascii="Times New Roman" w:hAnsi="Times New Roman"/>
          <w:sz w:val="28"/>
          <w:szCs w:val="28"/>
        </w:rPr>
        <w:t>.</w:t>
      </w:r>
    </w:p>
    <w:p w:rsidR="00985901" w:rsidRDefault="00985901" w:rsidP="00102E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D693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05120</w:t>
      </w:r>
      <w:r>
        <w:rPr>
          <w:rFonts w:ascii="Times New Roman" w:hAnsi="Times New Roman"/>
          <w:sz w:val="28"/>
          <w:szCs w:val="28"/>
        </w:rPr>
        <w:t xml:space="preserve"> Реализация м</w:t>
      </w:r>
      <w:r w:rsidRPr="00EA4F81">
        <w:rPr>
          <w:rFonts w:ascii="Times New Roman" w:hAnsi="Times New Roman"/>
          <w:sz w:val="28"/>
          <w:szCs w:val="28"/>
        </w:rPr>
        <w:t>ероприяти</w:t>
      </w:r>
      <w:r>
        <w:rPr>
          <w:rFonts w:ascii="Times New Roman" w:hAnsi="Times New Roman"/>
          <w:sz w:val="28"/>
          <w:szCs w:val="28"/>
        </w:rPr>
        <w:t>й</w:t>
      </w:r>
      <w:r w:rsidRPr="00EA4F81">
        <w:rPr>
          <w:rFonts w:ascii="Times New Roman" w:hAnsi="Times New Roman"/>
          <w:sz w:val="28"/>
          <w:szCs w:val="28"/>
        </w:rPr>
        <w:t xml:space="preserve"> в области жилищного хозяйства</w:t>
      </w:r>
      <w:r>
        <w:rPr>
          <w:rFonts w:ascii="Times New Roman" w:hAnsi="Times New Roman"/>
          <w:sz w:val="28"/>
          <w:szCs w:val="28"/>
        </w:rPr>
        <w:t>.</w:t>
      </w:r>
    </w:p>
    <w:p w:rsidR="00985901" w:rsidRPr="00EA4F81" w:rsidRDefault="00985901" w:rsidP="009D6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1EE3">
        <w:rPr>
          <w:rFonts w:ascii="Times New Roman" w:hAnsi="Times New Roman"/>
          <w:sz w:val="28"/>
          <w:szCs w:val="28"/>
        </w:rPr>
        <w:t xml:space="preserve">По данному направлению отражаются расходы, производимые за счет средств бюджета </w:t>
      </w:r>
      <w:proofErr w:type="spellStart"/>
      <w:r w:rsidR="009201EA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601EE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601EE3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EA4F81">
        <w:rPr>
          <w:rFonts w:ascii="Times New Roman" w:hAnsi="Times New Roman"/>
          <w:sz w:val="28"/>
          <w:szCs w:val="28"/>
        </w:rPr>
        <w:t>в области жилищного хозяйства</w:t>
      </w:r>
      <w:r w:rsidRPr="00601EE3">
        <w:rPr>
          <w:rFonts w:ascii="Times New Roman" w:hAnsi="Times New Roman"/>
          <w:sz w:val="28"/>
          <w:szCs w:val="28"/>
        </w:rPr>
        <w:t xml:space="preserve"> (оплата услуг по </w:t>
      </w:r>
      <w:r>
        <w:rPr>
          <w:rFonts w:ascii="Times New Roman" w:hAnsi="Times New Roman"/>
          <w:sz w:val="28"/>
          <w:szCs w:val="28"/>
        </w:rPr>
        <w:t>содержанию жилья</w:t>
      </w:r>
      <w:r w:rsidRPr="00601EE3">
        <w:rPr>
          <w:rFonts w:ascii="Times New Roman" w:hAnsi="Times New Roman"/>
          <w:sz w:val="28"/>
          <w:szCs w:val="28"/>
        </w:rPr>
        <w:t xml:space="preserve">, приобретению расходных материалов для </w:t>
      </w:r>
      <w:r>
        <w:rPr>
          <w:rFonts w:ascii="Times New Roman" w:hAnsi="Times New Roman"/>
          <w:sz w:val="28"/>
          <w:szCs w:val="28"/>
        </w:rPr>
        <w:t>ремонта жилых помещений</w:t>
      </w:r>
      <w:r w:rsidRPr="00601EE3">
        <w:rPr>
          <w:rFonts w:ascii="Times New Roman" w:hAnsi="Times New Roman"/>
          <w:sz w:val="28"/>
          <w:szCs w:val="28"/>
        </w:rPr>
        <w:t>).</w:t>
      </w:r>
    </w:p>
    <w:p w:rsidR="00985901" w:rsidRPr="002233C4" w:rsidRDefault="00985901" w:rsidP="00102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8A044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-</w:t>
      </w:r>
      <w:r w:rsidRPr="00601EE3">
        <w:rPr>
          <w:rFonts w:ascii="Times New Roman" w:hAnsi="Times New Roman"/>
          <w:b/>
          <w:sz w:val="28"/>
          <w:szCs w:val="28"/>
        </w:rPr>
        <w:t>0531</w:t>
      </w:r>
      <w:r>
        <w:rPr>
          <w:rFonts w:ascii="Times New Roman" w:hAnsi="Times New Roman"/>
          <w:b/>
          <w:sz w:val="28"/>
          <w:szCs w:val="28"/>
        </w:rPr>
        <w:t>0</w:t>
      </w:r>
      <w:r w:rsidRPr="00601EE3">
        <w:rPr>
          <w:rFonts w:ascii="Times New Roman" w:hAnsi="Times New Roman"/>
          <w:sz w:val="28"/>
          <w:szCs w:val="28"/>
        </w:rPr>
        <w:t xml:space="preserve"> </w:t>
      </w:r>
      <w:bookmarkStart w:id="1" w:name="_Hlk195539114"/>
      <w:r w:rsidRPr="002039A1">
        <w:rPr>
          <w:rFonts w:ascii="Times New Roman" w:hAnsi="Times New Roman"/>
          <w:sz w:val="28"/>
          <w:szCs w:val="28"/>
        </w:rPr>
        <w:t xml:space="preserve">Реализация мероприятий </w:t>
      </w:r>
      <w:bookmarkEnd w:id="1"/>
      <w:r w:rsidRPr="002039A1">
        <w:rPr>
          <w:rFonts w:ascii="Times New Roman" w:hAnsi="Times New Roman"/>
          <w:sz w:val="28"/>
          <w:szCs w:val="28"/>
        </w:rPr>
        <w:t>на уличное освещение в границах поселения</w:t>
      </w:r>
      <w:r w:rsidRPr="00601EE3">
        <w:rPr>
          <w:rFonts w:ascii="Times New Roman" w:hAnsi="Times New Roman"/>
          <w:sz w:val="28"/>
          <w:szCs w:val="28"/>
        </w:rPr>
        <w:t>.</w:t>
      </w:r>
    </w:p>
    <w:p w:rsidR="00985901" w:rsidRPr="00601EE3" w:rsidRDefault="00985901" w:rsidP="00EC0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1EE3">
        <w:rPr>
          <w:rFonts w:ascii="Times New Roman" w:hAnsi="Times New Roman"/>
          <w:sz w:val="28"/>
          <w:szCs w:val="28"/>
        </w:rPr>
        <w:t xml:space="preserve">По данному направлению отражаются расходы, производимые за счет средств бюджета </w:t>
      </w:r>
      <w:proofErr w:type="spellStart"/>
      <w:r w:rsidR="009201EA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601EE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601EE3">
        <w:rPr>
          <w:rFonts w:ascii="Times New Roman" w:hAnsi="Times New Roman"/>
          <w:sz w:val="28"/>
          <w:szCs w:val="28"/>
        </w:rPr>
        <w:t xml:space="preserve"> района Новосибирской области по уличному освещению (оплата услуг по уличному освещению, электроэнергии, приобретению расходных материалов для обслуживания уличного освещения).</w:t>
      </w:r>
    </w:p>
    <w:p w:rsidR="00985901" w:rsidRPr="00601EE3" w:rsidRDefault="00985901" w:rsidP="00727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601EE3">
        <w:rPr>
          <w:rFonts w:ascii="Times New Roman" w:hAnsi="Times New Roman"/>
          <w:b/>
          <w:sz w:val="28"/>
          <w:szCs w:val="28"/>
        </w:rPr>
        <w:t>05</w:t>
      </w:r>
      <w:r>
        <w:rPr>
          <w:rFonts w:ascii="Times New Roman" w:hAnsi="Times New Roman"/>
          <w:b/>
          <w:sz w:val="28"/>
          <w:szCs w:val="28"/>
        </w:rPr>
        <w:t>340</w:t>
      </w:r>
      <w:r w:rsidRPr="00601EE3">
        <w:rPr>
          <w:rFonts w:ascii="Times New Roman" w:hAnsi="Times New Roman"/>
          <w:sz w:val="28"/>
          <w:szCs w:val="28"/>
        </w:rPr>
        <w:t xml:space="preserve"> </w:t>
      </w:r>
      <w:r w:rsidRPr="002039A1">
        <w:rPr>
          <w:rFonts w:ascii="Times New Roman" w:hAnsi="Times New Roman"/>
          <w:sz w:val="28"/>
          <w:szCs w:val="28"/>
        </w:rPr>
        <w:t xml:space="preserve">Реализация мероприятий </w:t>
      </w:r>
      <w:r>
        <w:rPr>
          <w:rFonts w:ascii="Times New Roman" w:hAnsi="Times New Roman"/>
          <w:sz w:val="28"/>
          <w:szCs w:val="28"/>
        </w:rPr>
        <w:t>на о</w:t>
      </w:r>
      <w:r w:rsidRPr="00601EE3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601EE3">
        <w:rPr>
          <w:rFonts w:ascii="Times New Roman" w:hAnsi="Times New Roman"/>
          <w:sz w:val="28"/>
          <w:szCs w:val="28"/>
        </w:rPr>
        <w:t xml:space="preserve"> и содержание мест захоронения.</w:t>
      </w:r>
    </w:p>
    <w:p w:rsidR="00985901" w:rsidRPr="00601EE3" w:rsidRDefault="00985901" w:rsidP="00727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1EE3">
        <w:rPr>
          <w:rFonts w:ascii="Times New Roman" w:hAnsi="Times New Roman"/>
          <w:sz w:val="28"/>
          <w:szCs w:val="28"/>
        </w:rPr>
        <w:t xml:space="preserve">По данному направлению отражаются расходы, производимые за счет средств бюджета </w:t>
      </w:r>
      <w:proofErr w:type="spellStart"/>
      <w:r w:rsidR="009201EA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601EE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601EE3">
        <w:rPr>
          <w:rFonts w:ascii="Times New Roman" w:hAnsi="Times New Roman"/>
          <w:sz w:val="28"/>
          <w:szCs w:val="28"/>
        </w:rPr>
        <w:t xml:space="preserve"> района Новосибирской области по содержанию мест захоронения.</w:t>
      </w:r>
    </w:p>
    <w:p w:rsidR="00985901" w:rsidRPr="00601EE3" w:rsidRDefault="00985901" w:rsidP="00260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601EE3">
        <w:rPr>
          <w:rFonts w:ascii="Times New Roman" w:hAnsi="Times New Roman"/>
          <w:b/>
          <w:sz w:val="28"/>
          <w:szCs w:val="28"/>
        </w:rPr>
        <w:t>05</w:t>
      </w:r>
      <w:r>
        <w:rPr>
          <w:rFonts w:ascii="Times New Roman" w:hAnsi="Times New Roman"/>
          <w:b/>
          <w:sz w:val="28"/>
          <w:szCs w:val="28"/>
        </w:rPr>
        <w:t>350</w:t>
      </w:r>
      <w:r w:rsidRPr="00601EE3">
        <w:rPr>
          <w:rFonts w:ascii="Times New Roman" w:hAnsi="Times New Roman"/>
          <w:sz w:val="28"/>
          <w:szCs w:val="28"/>
        </w:rPr>
        <w:t xml:space="preserve"> Прочие мероприятия по благоустройству.</w:t>
      </w:r>
    </w:p>
    <w:p w:rsidR="00985901" w:rsidRDefault="00985901" w:rsidP="00260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1EE3">
        <w:rPr>
          <w:rFonts w:ascii="Times New Roman" w:hAnsi="Times New Roman"/>
          <w:sz w:val="28"/>
          <w:szCs w:val="28"/>
        </w:rPr>
        <w:t xml:space="preserve">По данному направлению отражаются расходы, производимые за счет бюджета </w:t>
      </w:r>
      <w:proofErr w:type="spellStart"/>
      <w:r w:rsidR="009201EA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601EE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601EE3">
        <w:rPr>
          <w:rFonts w:ascii="Times New Roman" w:hAnsi="Times New Roman"/>
          <w:sz w:val="28"/>
          <w:szCs w:val="28"/>
        </w:rPr>
        <w:t xml:space="preserve"> района Новосибирской области по благоустройству села (содержание остановок, парка, уничтожение дикорастущей конопли, прочие мероприятия по благоустройству села).</w:t>
      </w:r>
    </w:p>
    <w:p w:rsidR="00985901" w:rsidRPr="00601EE3" w:rsidRDefault="00985901" w:rsidP="00102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  <w:r w:rsidR="00530CD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-</w:t>
      </w:r>
      <w:r w:rsidRPr="00601EE3">
        <w:rPr>
          <w:rFonts w:ascii="Times New Roman" w:hAnsi="Times New Roman"/>
          <w:b/>
          <w:sz w:val="28"/>
          <w:szCs w:val="28"/>
        </w:rPr>
        <w:t>08</w:t>
      </w:r>
      <w:r>
        <w:rPr>
          <w:rFonts w:ascii="Times New Roman" w:hAnsi="Times New Roman"/>
          <w:b/>
          <w:sz w:val="28"/>
          <w:szCs w:val="28"/>
        </w:rPr>
        <w:t>190</w:t>
      </w:r>
      <w:r w:rsidRPr="00601EE3">
        <w:rPr>
          <w:rFonts w:ascii="Times New Roman" w:hAnsi="Times New Roman"/>
          <w:sz w:val="28"/>
          <w:szCs w:val="28"/>
        </w:rPr>
        <w:t xml:space="preserve"> Мероприятия, направленные на осуществление полномочий по созданию досуга и обеспечению жителей поселения услугами организации культуры.</w:t>
      </w:r>
    </w:p>
    <w:p w:rsidR="00985901" w:rsidRDefault="00985901" w:rsidP="00102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1EE3">
        <w:rPr>
          <w:rFonts w:ascii="Times New Roman" w:hAnsi="Times New Roman"/>
          <w:sz w:val="28"/>
          <w:szCs w:val="28"/>
        </w:rPr>
        <w:t>По данному направлению отражаются расходы по переданным полномочиям, на мероприятия по созданию условий для организации досуга и обеспечению жителей поселения услугами организации культуры.</w:t>
      </w:r>
    </w:p>
    <w:p w:rsidR="00985901" w:rsidRDefault="00985901" w:rsidP="00102E2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B69D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</w:t>
      </w:r>
      <w:r w:rsidRPr="00601FF9">
        <w:rPr>
          <w:rFonts w:ascii="Times New Roman" w:hAnsi="Times New Roman"/>
          <w:b/>
          <w:sz w:val="28"/>
          <w:szCs w:val="28"/>
        </w:rPr>
        <w:t>89500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D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Осуществление мероприятий по созданию условий для организации досуга и обеспечения жителей поселения услугами организации культур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</w:t>
      </w:r>
      <w:r w:rsidR="004B69D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985901" w:rsidRDefault="00985901" w:rsidP="004B69D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C2ABB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 w:rsidRPr="00906D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существление мероприятий по созданию условий для организации досуга и обеспечения жителей поселения услугами организации культур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</w:t>
      </w:r>
      <w:r w:rsidR="004B69D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985901" w:rsidRPr="00601EE3" w:rsidRDefault="00985901" w:rsidP="00102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E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</w:t>
      </w:r>
      <w:r w:rsidRPr="00601EE3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Доплаты к пенсиям муниципальных служащих</w:t>
      </w:r>
      <w:r w:rsidRPr="00601EE3">
        <w:rPr>
          <w:rFonts w:ascii="Times New Roman" w:hAnsi="Times New Roman"/>
          <w:sz w:val="28"/>
          <w:szCs w:val="28"/>
        </w:rPr>
        <w:t>.</w:t>
      </w:r>
    </w:p>
    <w:p w:rsidR="00985901" w:rsidRDefault="00985901" w:rsidP="00102E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EE3">
        <w:rPr>
          <w:rFonts w:ascii="Times New Roman" w:hAnsi="Times New Roman"/>
          <w:color w:val="FF0000"/>
          <w:sz w:val="28"/>
          <w:szCs w:val="28"/>
        </w:rPr>
        <w:tab/>
      </w:r>
      <w:r w:rsidR="00965F7C">
        <w:rPr>
          <w:rFonts w:ascii="Times New Roman" w:hAnsi="Times New Roman"/>
          <w:color w:val="FF0000"/>
          <w:sz w:val="28"/>
          <w:szCs w:val="28"/>
        </w:rPr>
        <w:tab/>
      </w:r>
      <w:r w:rsidRPr="00601EE3">
        <w:rPr>
          <w:rFonts w:ascii="Times New Roman" w:hAnsi="Times New Roman"/>
          <w:sz w:val="28"/>
          <w:szCs w:val="28"/>
        </w:rPr>
        <w:t>По данному направлению отражаются расходы на выплату доплат к трудовым пенсиям лицам, замещавшим должности муниципальной службы.</w:t>
      </w:r>
    </w:p>
    <w:p w:rsidR="00985901" w:rsidRDefault="00985901" w:rsidP="00F96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962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</w:t>
      </w:r>
      <w:r w:rsidRPr="00A9324D">
        <w:rPr>
          <w:rFonts w:ascii="Times New Roman" w:hAnsi="Times New Roman"/>
          <w:b/>
          <w:sz w:val="28"/>
          <w:szCs w:val="28"/>
        </w:rPr>
        <w:t>51180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4E8">
        <w:rPr>
          <w:rFonts w:ascii="Times New Roman" w:hAnsi="Times New Roman"/>
          <w:sz w:val="28"/>
          <w:szCs w:val="28"/>
        </w:rPr>
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</w:r>
      <w:r>
        <w:rPr>
          <w:rFonts w:ascii="Times New Roman" w:hAnsi="Times New Roman"/>
          <w:sz w:val="28"/>
          <w:szCs w:val="28"/>
        </w:rPr>
        <w:t>.</w:t>
      </w:r>
    </w:p>
    <w:p w:rsidR="00985901" w:rsidRDefault="00985901" w:rsidP="00F96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962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 данному направлению отражаются расходы на </w:t>
      </w:r>
      <w:r w:rsidRPr="00A9324D">
        <w:rPr>
          <w:rFonts w:ascii="Times New Roman" w:hAnsi="Times New Roman"/>
          <w:sz w:val="28"/>
          <w:szCs w:val="28"/>
        </w:rPr>
        <w:t>осуществление первичного воинского учета органами местного самоуправления поселений</w:t>
      </w:r>
      <w:r>
        <w:rPr>
          <w:rFonts w:ascii="Times New Roman" w:hAnsi="Times New Roman"/>
          <w:sz w:val="28"/>
          <w:szCs w:val="28"/>
        </w:rPr>
        <w:t>.</w:t>
      </w:r>
    </w:p>
    <w:p w:rsidR="00985901" w:rsidRPr="00B34071" w:rsidRDefault="00985901" w:rsidP="009F5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EE3">
        <w:rPr>
          <w:rFonts w:ascii="Times New Roman" w:hAnsi="Times New Roman"/>
          <w:sz w:val="28"/>
          <w:szCs w:val="28"/>
        </w:rPr>
        <w:t xml:space="preserve">        </w:t>
      </w:r>
      <w:r w:rsidR="009F539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</w:t>
      </w:r>
      <w:r w:rsidRPr="00B34071">
        <w:rPr>
          <w:rFonts w:ascii="Times New Roman" w:hAnsi="Times New Roman"/>
          <w:b/>
          <w:sz w:val="28"/>
          <w:szCs w:val="28"/>
        </w:rPr>
        <w:t xml:space="preserve">70190 </w:t>
      </w:r>
      <w:r w:rsidRPr="00B34071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Новосибирской области по решению вопросов в сфере административных правонарушений.</w:t>
      </w:r>
    </w:p>
    <w:p w:rsidR="00985901" w:rsidRDefault="00985901" w:rsidP="00FC6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071">
        <w:rPr>
          <w:rFonts w:ascii="Times New Roman" w:hAnsi="Times New Roman"/>
          <w:sz w:val="28"/>
          <w:szCs w:val="28"/>
        </w:rPr>
        <w:t xml:space="preserve">        </w:t>
      </w:r>
      <w:r w:rsidR="00FC6069">
        <w:rPr>
          <w:rFonts w:ascii="Times New Roman" w:hAnsi="Times New Roman"/>
          <w:sz w:val="28"/>
          <w:szCs w:val="28"/>
        </w:rPr>
        <w:tab/>
      </w:r>
      <w:r w:rsidRPr="00B34071">
        <w:rPr>
          <w:rFonts w:ascii="Times New Roman" w:hAnsi="Times New Roman"/>
          <w:sz w:val="28"/>
          <w:szCs w:val="28"/>
        </w:rPr>
        <w:t>По данному направлению отражаются расходы на осуществление отдельных государственных полномочий Новосибирской области по решению вопросов в сфере административных правонарушений.</w:t>
      </w:r>
    </w:p>
    <w:p w:rsidR="00985901" w:rsidRDefault="00985901" w:rsidP="00102E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81CF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</w:t>
      </w:r>
      <w:r w:rsidRPr="00072F49">
        <w:rPr>
          <w:rFonts w:ascii="Times New Roman" w:hAnsi="Times New Roman"/>
          <w:b/>
          <w:bCs/>
          <w:sz w:val="28"/>
          <w:szCs w:val="28"/>
        </w:rPr>
        <w:t>70510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2F49">
        <w:rPr>
          <w:rFonts w:ascii="Times New Roman" w:hAnsi="Times New Roman"/>
          <w:sz w:val="28"/>
          <w:szCs w:val="28"/>
        </w:rPr>
        <w:t xml:space="preserve">Реализация мероприятий по обеспечению сбалансированности местных бюджетов государственной программы Новосибирской области </w:t>
      </w:r>
      <w:r w:rsidR="00ED7557">
        <w:rPr>
          <w:rFonts w:ascii="Times New Roman" w:hAnsi="Times New Roman"/>
          <w:sz w:val="28"/>
          <w:szCs w:val="28"/>
        </w:rPr>
        <w:t>«</w:t>
      </w:r>
      <w:r w:rsidRPr="00072F49">
        <w:rPr>
          <w:rFonts w:ascii="Times New Roman" w:hAnsi="Times New Roman"/>
          <w:sz w:val="28"/>
          <w:szCs w:val="28"/>
        </w:rPr>
        <w:t>Управление финансами в Новосибирской области</w:t>
      </w:r>
      <w:r w:rsidR="00ED7557">
        <w:rPr>
          <w:rFonts w:ascii="Times New Roman" w:hAnsi="Times New Roman"/>
          <w:sz w:val="28"/>
          <w:szCs w:val="28"/>
        </w:rPr>
        <w:t>».</w:t>
      </w:r>
    </w:p>
    <w:p w:rsidR="00985901" w:rsidRDefault="00985901" w:rsidP="00102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9Д031</w:t>
      </w:r>
      <w:r w:rsidRPr="00ED071E">
        <w:rPr>
          <w:rFonts w:ascii="Times New Roman" w:hAnsi="Times New Roman"/>
          <w:sz w:val="28"/>
          <w:szCs w:val="28"/>
        </w:rPr>
        <w:t xml:space="preserve"> </w:t>
      </w:r>
      <w:r w:rsidRPr="001E4ECE">
        <w:rPr>
          <w:rFonts w:ascii="Times New Roman" w:hAnsi="Times New Roman"/>
          <w:sz w:val="28"/>
          <w:szCs w:val="28"/>
        </w:rPr>
        <w:t xml:space="preserve">Расходные обязательства, направленные на </w:t>
      </w:r>
      <w:r>
        <w:rPr>
          <w:rFonts w:ascii="Times New Roman" w:hAnsi="Times New Roman"/>
          <w:sz w:val="28"/>
          <w:szCs w:val="28"/>
        </w:rPr>
        <w:t>содержание автомобильных дорог и дорожных сооружений.</w:t>
      </w:r>
    </w:p>
    <w:p w:rsidR="00985901" w:rsidRPr="00157A03" w:rsidRDefault="00985901" w:rsidP="00102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57A03">
        <w:rPr>
          <w:rFonts w:ascii="Times New Roman" w:hAnsi="Times New Roman"/>
          <w:sz w:val="28"/>
          <w:szCs w:val="28"/>
        </w:rPr>
        <w:t>По данному направлению расхо</w:t>
      </w:r>
      <w:r>
        <w:rPr>
          <w:rFonts w:ascii="Times New Roman" w:hAnsi="Times New Roman"/>
          <w:sz w:val="28"/>
          <w:szCs w:val="28"/>
        </w:rPr>
        <w:t>дов отражаются расходы местного</w:t>
      </w:r>
      <w:r w:rsidRPr="00157A03">
        <w:rPr>
          <w:rFonts w:ascii="Times New Roman" w:hAnsi="Times New Roman"/>
          <w:sz w:val="28"/>
          <w:szCs w:val="28"/>
        </w:rPr>
        <w:t xml:space="preserve"> бюджета на содержание автомобильных дорог и дорожных сооружений </w:t>
      </w:r>
      <w:proofErr w:type="spellStart"/>
      <w:r w:rsidR="009201EA">
        <w:rPr>
          <w:rFonts w:ascii="Times New Roman" w:hAnsi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>Куйбышевского района Новосибирской области.</w:t>
      </w:r>
    </w:p>
    <w:p w:rsidR="00985901" w:rsidRDefault="00985901" w:rsidP="00102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 xml:space="preserve">9Д033 </w:t>
      </w:r>
      <w:r w:rsidRPr="002039A1">
        <w:rPr>
          <w:rFonts w:ascii="Times New Roman" w:hAnsi="Times New Roman"/>
          <w:sz w:val="28"/>
          <w:szCs w:val="28"/>
        </w:rPr>
        <w:t>Капитальный ремонт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39A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bCs/>
          <w:sz w:val="28"/>
          <w:szCs w:val="28"/>
        </w:rPr>
        <w:t>ремонт сети автомобильных дорог общего пользования и искусственных сооружений на них.</w:t>
      </w:r>
    </w:p>
    <w:p w:rsidR="00985901" w:rsidRPr="00157A03" w:rsidRDefault="00985901" w:rsidP="00102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57A03">
        <w:rPr>
          <w:rFonts w:ascii="Times New Roman" w:hAnsi="Times New Roman"/>
          <w:sz w:val="28"/>
          <w:szCs w:val="28"/>
        </w:rPr>
        <w:t>По данному направлению расхо</w:t>
      </w:r>
      <w:r>
        <w:rPr>
          <w:rFonts w:ascii="Times New Roman" w:hAnsi="Times New Roman"/>
          <w:sz w:val="28"/>
          <w:szCs w:val="28"/>
        </w:rPr>
        <w:t>дов отражаются расходы местного</w:t>
      </w:r>
      <w:r w:rsidRPr="00157A03">
        <w:rPr>
          <w:rFonts w:ascii="Times New Roman" w:hAnsi="Times New Roman"/>
          <w:sz w:val="28"/>
          <w:szCs w:val="28"/>
        </w:rPr>
        <w:t xml:space="preserve"> бюджета на капитальный ремонт и ремонт сети автомобильных дорог общего пользования и искусственных сооружений на них в </w:t>
      </w:r>
      <w:proofErr w:type="spellStart"/>
      <w:r w:rsidR="003E571B">
        <w:rPr>
          <w:rFonts w:ascii="Times New Roman" w:hAnsi="Times New Roman"/>
          <w:sz w:val="28"/>
          <w:szCs w:val="28"/>
        </w:rPr>
        <w:t>Горбуновском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</w:t>
      </w:r>
      <w:r>
        <w:rPr>
          <w:rFonts w:ascii="Times New Roman" w:hAnsi="Times New Roman"/>
          <w:color w:val="000000"/>
          <w:sz w:val="28"/>
          <w:szCs w:val="28"/>
        </w:rPr>
        <w:t>Куйбышевского района Новосибирской области.</w:t>
      </w:r>
    </w:p>
    <w:p w:rsidR="00985901" w:rsidRDefault="00985901" w:rsidP="00102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9Д035 </w:t>
      </w:r>
      <w:r w:rsidRPr="002039A1">
        <w:rPr>
          <w:rFonts w:ascii="Times New Roman" w:hAnsi="Times New Roman"/>
          <w:bCs/>
          <w:sz w:val="28"/>
          <w:szCs w:val="28"/>
        </w:rPr>
        <w:t>Проектирование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сети автомобильных дорог общего пользования и искусственных сооружений на них.</w:t>
      </w:r>
    </w:p>
    <w:p w:rsidR="00985901" w:rsidRDefault="00985901" w:rsidP="00102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57A03">
        <w:rPr>
          <w:rFonts w:ascii="Times New Roman" w:hAnsi="Times New Roman"/>
          <w:sz w:val="28"/>
          <w:szCs w:val="28"/>
        </w:rPr>
        <w:t>По данному направлению расхо</w:t>
      </w:r>
      <w:r>
        <w:rPr>
          <w:rFonts w:ascii="Times New Roman" w:hAnsi="Times New Roman"/>
          <w:sz w:val="28"/>
          <w:szCs w:val="28"/>
        </w:rPr>
        <w:t>дов отражаются расходы местного</w:t>
      </w:r>
      <w:r w:rsidRPr="00157A03">
        <w:rPr>
          <w:rFonts w:ascii="Times New Roman" w:hAnsi="Times New Roman"/>
          <w:sz w:val="28"/>
          <w:szCs w:val="28"/>
        </w:rPr>
        <w:t xml:space="preserve"> бюджета на проектирование сети автомобильных дорог общего пользования и </w:t>
      </w:r>
      <w:r w:rsidRPr="00157A03">
        <w:rPr>
          <w:rFonts w:ascii="Times New Roman" w:hAnsi="Times New Roman"/>
          <w:sz w:val="28"/>
          <w:szCs w:val="28"/>
        </w:rPr>
        <w:lastRenderedPageBreak/>
        <w:t xml:space="preserve">искусственных сооружений на них в </w:t>
      </w:r>
      <w:proofErr w:type="spellStart"/>
      <w:r w:rsidR="0061323F">
        <w:rPr>
          <w:rFonts w:ascii="Times New Roman" w:hAnsi="Times New Roman"/>
          <w:sz w:val="28"/>
          <w:szCs w:val="28"/>
        </w:rPr>
        <w:t>Горбуновском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</w:t>
      </w:r>
      <w:r>
        <w:rPr>
          <w:rFonts w:ascii="Times New Roman" w:hAnsi="Times New Roman"/>
          <w:color w:val="000000"/>
          <w:sz w:val="28"/>
          <w:szCs w:val="28"/>
        </w:rPr>
        <w:t>Куйбышевского района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985901" w:rsidRDefault="00985901" w:rsidP="00102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5901" w:rsidRPr="00310DDE" w:rsidRDefault="00985901" w:rsidP="00102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4.3.</w:t>
      </w:r>
      <w:r w:rsidRPr="00310DDE">
        <w:rPr>
          <w:rFonts w:ascii="Times New Roman" w:hAnsi="Times New Roman"/>
          <w:b/>
          <w:bCs/>
          <w:sz w:val="28"/>
          <w:szCs w:val="28"/>
        </w:rPr>
        <w:t>Перечень детализации классификации операций сектора государственного управления (</w:t>
      </w:r>
      <w:proofErr w:type="spellStart"/>
      <w:r w:rsidRPr="00310DDE">
        <w:rPr>
          <w:rFonts w:ascii="Times New Roman" w:hAnsi="Times New Roman"/>
          <w:b/>
          <w:bCs/>
          <w:sz w:val="28"/>
          <w:szCs w:val="28"/>
        </w:rPr>
        <w:t>СубКОСГУ</w:t>
      </w:r>
      <w:proofErr w:type="spellEnd"/>
      <w:r w:rsidRPr="00310DDE">
        <w:rPr>
          <w:rFonts w:ascii="Times New Roman" w:hAnsi="Times New Roman"/>
          <w:b/>
          <w:bCs/>
          <w:sz w:val="28"/>
          <w:szCs w:val="28"/>
        </w:rPr>
        <w:t>)</w:t>
      </w:r>
    </w:p>
    <w:p w:rsidR="00985901" w:rsidRPr="00601EE3" w:rsidRDefault="00985901" w:rsidP="00102E29">
      <w:pPr>
        <w:pStyle w:val="a7"/>
        <w:tabs>
          <w:tab w:val="left" w:pos="567"/>
        </w:tabs>
        <w:ind w:left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7571"/>
      </w:tblGrid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1722">
              <w:rPr>
                <w:rFonts w:ascii="Times New Roman" w:hAnsi="Times New Roman"/>
                <w:sz w:val="28"/>
                <w:szCs w:val="28"/>
              </w:rPr>
              <w:t>субКОСГУ</w:t>
            </w:r>
            <w:proofErr w:type="spellEnd"/>
          </w:p>
        </w:tc>
        <w:tc>
          <w:tcPr>
            <w:tcW w:w="926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211.10.01</w:t>
            </w:r>
          </w:p>
        </w:tc>
        <w:tc>
          <w:tcPr>
            <w:tcW w:w="926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212.20.00</w:t>
            </w:r>
          </w:p>
        </w:tc>
        <w:tc>
          <w:tcPr>
            <w:tcW w:w="926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Прочие несоциальные выплаты персоналу в денежной форме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266.10.01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Социальные пособия и компенсации персоналу в денежной форме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213.10.01</w:t>
            </w:r>
          </w:p>
        </w:tc>
        <w:tc>
          <w:tcPr>
            <w:tcW w:w="926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221.10.09</w:t>
            </w:r>
          </w:p>
        </w:tc>
        <w:tc>
          <w:tcPr>
            <w:tcW w:w="926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222.20.00</w:t>
            </w:r>
          </w:p>
        </w:tc>
        <w:tc>
          <w:tcPr>
            <w:tcW w:w="926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Транспортные услуги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26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223.11.02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Потребление электроэнергии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223.12.02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Потребление тепловой энергии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223.13.02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Водоснабжение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223.14.02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Горячее водоснабжение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223.15.02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Другие расходы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224.10.04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Арендная плата за пользование имуществом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Работы, услуги по содержанию имущества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225.21.00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Текущий и капитальный ремонт зданий и сооружений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225.10.23</w:t>
            </w:r>
          </w:p>
        </w:tc>
        <w:tc>
          <w:tcPr>
            <w:tcW w:w="926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Взносы за капитальный ремонт муниципального жилищного фонда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225.22.00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Противопожарные мероприятия</w:t>
            </w:r>
          </w:p>
        </w:tc>
      </w:tr>
      <w:tr w:rsidR="00985901" w:rsidRPr="00DF1722" w:rsidTr="00DE09A7">
        <w:trPr>
          <w:trHeight w:val="750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225.10.22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 xml:space="preserve">Испытание электрозащитных установок, поверка теплосчетчиков, </w:t>
            </w:r>
            <w:proofErr w:type="spellStart"/>
            <w:r w:rsidRPr="00DF1722">
              <w:rPr>
                <w:rFonts w:ascii="Times New Roman" w:hAnsi="Times New Roman"/>
                <w:sz w:val="28"/>
                <w:szCs w:val="28"/>
              </w:rPr>
              <w:t>водосчетчиков</w:t>
            </w:r>
            <w:proofErr w:type="spellEnd"/>
            <w:r w:rsidRPr="00DF1722">
              <w:rPr>
                <w:rFonts w:ascii="Times New Roman" w:hAnsi="Times New Roman"/>
                <w:sz w:val="28"/>
                <w:szCs w:val="28"/>
              </w:rPr>
              <w:t>, весов, конвекторов и другого оборудования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225.10.21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Услуги по эксплуатации электросетевого хозяйства</w:t>
            </w:r>
          </w:p>
        </w:tc>
      </w:tr>
      <w:tr w:rsidR="00985901" w:rsidRPr="00DF1722" w:rsidTr="00DE09A7">
        <w:trPr>
          <w:trHeight w:val="750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225.10.15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Обслуживание транспорта (технический осмотр и техническое обслуживание автотранспортных средств)</w:t>
            </w:r>
          </w:p>
        </w:tc>
      </w:tr>
      <w:tr w:rsidR="00985901" w:rsidRPr="00DF1722" w:rsidTr="00DE09A7">
        <w:trPr>
          <w:trHeight w:val="750"/>
        </w:trPr>
        <w:tc>
          <w:tcPr>
            <w:tcW w:w="2480" w:type="dxa"/>
            <w:shd w:val="clear" w:color="auto" w:fill="auto"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225.10.12</w:t>
            </w:r>
          </w:p>
        </w:tc>
        <w:tc>
          <w:tcPr>
            <w:tcW w:w="9260" w:type="dxa"/>
            <w:shd w:val="clear" w:color="auto" w:fill="auto"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Оплата услуг вневедомственной и пожарной охраны, эксплуатация охранной и пожарной сигнализации</w:t>
            </w:r>
          </w:p>
        </w:tc>
      </w:tr>
      <w:tr w:rsidR="00985901" w:rsidRPr="00DF1722" w:rsidTr="00DE09A7">
        <w:trPr>
          <w:trHeight w:val="750"/>
        </w:trPr>
        <w:tc>
          <w:tcPr>
            <w:tcW w:w="2480" w:type="dxa"/>
            <w:shd w:val="clear" w:color="auto" w:fill="auto"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225.10.19</w:t>
            </w:r>
          </w:p>
        </w:tc>
        <w:tc>
          <w:tcPr>
            <w:tcW w:w="9260" w:type="dxa"/>
            <w:shd w:val="clear" w:color="auto" w:fill="auto"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Санитарно-противоэпидемические мероприятия и мероприятия гигиены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225.23.00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Другие расходы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lastRenderedPageBreak/>
              <w:t>226.24.00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Оплата договоров проектно-сметной документации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226.10.20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Оплата обучения, повышение квалификации</w:t>
            </w:r>
          </w:p>
        </w:tc>
      </w:tr>
      <w:tr w:rsidR="00985901" w:rsidRPr="00DF1722" w:rsidTr="00DE09A7">
        <w:trPr>
          <w:trHeight w:val="750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226.10.12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Оплата услуг вневедомственной и пожарной охраны, эксплуатация охранной и пожарной сигнализации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226.10.13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Обслуживание программных продуктов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226.10.16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Обслуживание транспорта (обслуживание ГЛОНАСС)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226.10.17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 xml:space="preserve">Обслуживание транспорта (обслуживание </w:t>
            </w:r>
            <w:proofErr w:type="spellStart"/>
            <w:r w:rsidRPr="00DF1722">
              <w:rPr>
                <w:rFonts w:ascii="Times New Roman" w:hAnsi="Times New Roman"/>
                <w:sz w:val="28"/>
                <w:szCs w:val="28"/>
              </w:rPr>
              <w:t>тахографов</w:t>
            </w:r>
            <w:proofErr w:type="spellEnd"/>
            <w:r w:rsidRPr="00DF172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226.10.18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Медицинские осмотры, освидетельствования</w:t>
            </w:r>
          </w:p>
        </w:tc>
      </w:tr>
      <w:tr w:rsidR="00985901" w:rsidRPr="00DF1722" w:rsidTr="00DE09A7">
        <w:trPr>
          <w:trHeight w:val="750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226.10.19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Санитарно-противоэпидемические мероприятия и мероприятия гигиены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226.10.24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Специальная оценка условий труда.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226.25.00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Другие расходы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227.10.14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Обслуживание транспорта (ОСАГО)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228.20.00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Услуги, работы для целей капитальных вложений</w:t>
            </w:r>
          </w:p>
        </w:tc>
      </w:tr>
      <w:tr w:rsidR="00985901" w:rsidRPr="00DF1722" w:rsidTr="00DE09A7">
        <w:trPr>
          <w:trHeight w:val="750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241.20.00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</w:tr>
      <w:tr w:rsidR="00985901" w:rsidRPr="00DF1722" w:rsidTr="00DE09A7">
        <w:trPr>
          <w:trHeight w:val="750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251.20.00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Перечисления текущего характера другим бюджетам бюджетной системы Российской Федерации</w:t>
            </w:r>
          </w:p>
        </w:tc>
      </w:tr>
      <w:tr w:rsidR="00985901" w:rsidRPr="00DF1722" w:rsidTr="00DE09A7">
        <w:trPr>
          <w:trHeight w:val="750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254.20.00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262.20.00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Пособия по социальной помощи населению в денежной форме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263.20.00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Пособия по социальной помощи населению в натуральной форме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264.10.11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Доплаты к пенсиям муниципальных служащих</w:t>
            </w:r>
          </w:p>
        </w:tc>
      </w:tr>
      <w:tr w:rsidR="00985901" w:rsidRPr="00DF1722" w:rsidTr="00DE09A7">
        <w:trPr>
          <w:trHeight w:val="1125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265.20.00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985901" w:rsidRPr="00DF1722" w:rsidTr="00DE09A7">
        <w:trPr>
          <w:trHeight w:val="1125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281.20.00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Налоги, пошлины и сборы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291.11.05</w:t>
            </w:r>
          </w:p>
        </w:tc>
        <w:tc>
          <w:tcPr>
            <w:tcW w:w="926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Налог на имущество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291.12.05</w:t>
            </w:r>
          </w:p>
        </w:tc>
        <w:tc>
          <w:tcPr>
            <w:tcW w:w="926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291.13.05</w:t>
            </w:r>
          </w:p>
        </w:tc>
        <w:tc>
          <w:tcPr>
            <w:tcW w:w="926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291.14.05</w:t>
            </w:r>
          </w:p>
        </w:tc>
        <w:tc>
          <w:tcPr>
            <w:tcW w:w="926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Другие налоги, сборы, пошлины, пени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291.15.05</w:t>
            </w:r>
          </w:p>
        </w:tc>
        <w:tc>
          <w:tcPr>
            <w:tcW w:w="926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Другие расходы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297.20.00</w:t>
            </w:r>
          </w:p>
        </w:tc>
        <w:tc>
          <w:tcPr>
            <w:tcW w:w="926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Иные выплаты текущего характера организациям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lastRenderedPageBreak/>
              <w:t>310.20.00</w:t>
            </w:r>
          </w:p>
        </w:tc>
        <w:tc>
          <w:tcPr>
            <w:tcW w:w="926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341.10.06</w:t>
            </w:r>
          </w:p>
        </w:tc>
        <w:tc>
          <w:tcPr>
            <w:tcW w:w="926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Приобретение медикаментов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342.10.07</w:t>
            </w:r>
          </w:p>
        </w:tc>
        <w:tc>
          <w:tcPr>
            <w:tcW w:w="926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Приобретение продуктов питания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343.10.03</w:t>
            </w:r>
          </w:p>
        </w:tc>
        <w:tc>
          <w:tcPr>
            <w:tcW w:w="926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Приобретение топлива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343.10.08</w:t>
            </w:r>
          </w:p>
        </w:tc>
        <w:tc>
          <w:tcPr>
            <w:tcW w:w="926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Приобретение ГСМ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344.20.00</w:t>
            </w:r>
          </w:p>
        </w:tc>
        <w:tc>
          <w:tcPr>
            <w:tcW w:w="926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Увеличение стоимости строительных материалов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345.20.00</w:t>
            </w:r>
          </w:p>
        </w:tc>
        <w:tc>
          <w:tcPr>
            <w:tcW w:w="926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Увеличение стоимости мягкого инвентаря</w:t>
            </w:r>
          </w:p>
        </w:tc>
      </w:tr>
      <w:tr w:rsidR="00985901" w:rsidRPr="00DF1722" w:rsidTr="00DE09A7">
        <w:trPr>
          <w:trHeight w:val="375"/>
        </w:trPr>
        <w:tc>
          <w:tcPr>
            <w:tcW w:w="248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346.20.00</w:t>
            </w:r>
          </w:p>
        </w:tc>
        <w:tc>
          <w:tcPr>
            <w:tcW w:w="926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Увеличение стоимости прочих оборотных запасов (материалов)</w:t>
            </w:r>
          </w:p>
        </w:tc>
      </w:tr>
      <w:tr w:rsidR="00985901" w:rsidRPr="00DF1722" w:rsidTr="00DE09A7">
        <w:trPr>
          <w:trHeight w:val="750"/>
        </w:trPr>
        <w:tc>
          <w:tcPr>
            <w:tcW w:w="248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347.20.00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 для целей капитальных вложений</w:t>
            </w:r>
          </w:p>
        </w:tc>
      </w:tr>
      <w:tr w:rsidR="00985901" w:rsidRPr="00DF1722" w:rsidTr="00DE09A7">
        <w:trPr>
          <w:trHeight w:val="750"/>
        </w:trPr>
        <w:tc>
          <w:tcPr>
            <w:tcW w:w="2480" w:type="dxa"/>
            <w:shd w:val="clear" w:color="auto" w:fill="auto"/>
            <w:noWrap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349.20.00</w:t>
            </w:r>
          </w:p>
        </w:tc>
        <w:tc>
          <w:tcPr>
            <w:tcW w:w="9260" w:type="dxa"/>
            <w:shd w:val="clear" w:color="auto" w:fill="auto"/>
            <w:hideMark/>
          </w:tcPr>
          <w:p w:rsidR="00985901" w:rsidRPr="00DF1722" w:rsidRDefault="00985901" w:rsidP="0010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722">
              <w:rPr>
                <w:rFonts w:ascii="Times New Roman" w:hAnsi="Times New Roman"/>
                <w:sz w:val="28"/>
                <w:szCs w:val="28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985901" w:rsidRPr="00601EE3" w:rsidRDefault="00985901" w:rsidP="00102E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901" w:rsidRPr="006746F5" w:rsidRDefault="00985901" w:rsidP="00102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901" w:rsidRDefault="00985901" w:rsidP="00102E29">
      <w:pPr>
        <w:spacing w:after="0" w:line="240" w:lineRule="auto"/>
        <w:jc w:val="center"/>
      </w:pPr>
    </w:p>
    <w:sectPr w:rsidR="00985901" w:rsidSect="00D13236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36F" w:rsidRDefault="00C8136F" w:rsidP="00D13236">
      <w:pPr>
        <w:spacing w:after="0" w:line="240" w:lineRule="auto"/>
      </w:pPr>
      <w:r>
        <w:separator/>
      </w:r>
    </w:p>
  </w:endnote>
  <w:endnote w:type="continuationSeparator" w:id="0">
    <w:p w:rsidR="00C8136F" w:rsidRDefault="00C8136F" w:rsidP="00D1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703572"/>
      <w:docPartObj>
        <w:docPartGallery w:val="Page Numbers (Bottom of Page)"/>
        <w:docPartUnique/>
      </w:docPartObj>
    </w:sdtPr>
    <w:sdtContent>
      <w:p w:rsidR="00D13236" w:rsidRDefault="00D132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1F3">
          <w:rPr>
            <w:noProof/>
          </w:rPr>
          <w:t>10</w:t>
        </w:r>
        <w:r>
          <w:fldChar w:fldCharType="end"/>
        </w:r>
      </w:p>
    </w:sdtContent>
  </w:sdt>
  <w:p w:rsidR="00D13236" w:rsidRDefault="00D132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36F" w:rsidRDefault="00C8136F" w:rsidP="00D13236">
      <w:pPr>
        <w:spacing w:after="0" w:line="240" w:lineRule="auto"/>
      </w:pPr>
      <w:r>
        <w:separator/>
      </w:r>
    </w:p>
  </w:footnote>
  <w:footnote w:type="continuationSeparator" w:id="0">
    <w:p w:rsidR="00C8136F" w:rsidRDefault="00C8136F" w:rsidP="00D13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6B"/>
    <w:rsid w:val="00072764"/>
    <w:rsid w:val="000979DC"/>
    <w:rsid w:val="00102E29"/>
    <w:rsid w:val="00162880"/>
    <w:rsid w:val="0019287D"/>
    <w:rsid w:val="001C3AC9"/>
    <w:rsid w:val="0024184C"/>
    <w:rsid w:val="00260B0B"/>
    <w:rsid w:val="002D3A6B"/>
    <w:rsid w:val="002F70C7"/>
    <w:rsid w:val="00337DF2"/>
    <w:rsid w:val="0034711F"/>
    <w:rsid w:val="003E289B"/>
    <w:rsid w:val="003E571B"/>
    <w:rsid w:val="0045021F"/>
    <w:rsid w:val="004B69D3"/>
    <w:rsid w:val="004D7437"/>
    <w:rsid w:val="00530CD4"/>
    <w:rsid w:val="005906E7"/>
    <w:rsid w:val="005A4E17"/>
    <w:rsid w:val="005B1C8C"/>
    <w:rsid w:val="0061323F"/>
    <w:rsid w:val="0062139D"/>
    <w:rsid w:val="00657EA1"/>
    <w:rsid w:val="006B01F3"/>
    <w:rsid w:val="00727188"/>
    <w:rsid w:val="00736D28"/>
    <w:rsid w:val="00765262"/>
    <w:rsid w:val="007A0555"/>
    <w:rsid w:val="007E016A"/>
    <w:rsid w:val="008135F3"/>
    <w:rsid w:val="008218E8"/>
    <w:rsid w:val="008649B4"/>
    <w:rsid w:val="00876C74"/>
    <w:rsid w:val="008A0449"/>
    <w:rsid w:val="00906C1C"/>
    <w:rsid w:val="009201EA"/>
    <w:rsid w:val="00965F7C"/>
    <w:rsid w:val="00985901"/>
    <w:rsid w:val="00997666"/>
    <w:rsid w:val="009A7306"/>
    <w:rsid w:val="009C202F"/>
    <w:rsid w:val="009D6933"/>
    <w:rsid w:val="009F5396"/>
    <w:rsid w:val="00A323D0"/>
    <w:rsid w:val="00A546ED"/>
    <w:rsid w:val="00A63E6C"/>
    <w:rsid w:val="00B140B9"/>
    <w:rsid w:val="00B726B6"/>
    <w:rsid w:val="00B81CFD"/>
    <w:rsid w:val="00C42E6B"/>
    <w:rsid w:val="00C8136F"/>
    <w:rsid w:val="00CA2A70"/>
    <w:rsid w:val="00D13236"/>
    <w:rsid w:val="00D4435A"/>
    <w:rsid w:val="00D51E7A"/>
    <w:rsid w:val="00D55894"/>
    <w:rsid w:val="00D67BF3"/>
    <w:rsid w:val="00D70E43"/>
    <w:rsid w:val="00D9007B"/>
    <w:rsid w:val="00DE29D3"/>
    <w:rsid w:val="00E25109"/>
    <w:rsid w:val="00E6258B"/>
    <w:rsid w:val="00EB7CA7"/>
    <w:rsid w:val="00EC01B2"/>
    <w:rsid w:val="00EC2D1B"/>
    <w:rsid w:val="00ED7557"/>
    <w:rsid w:val="00F10CF9"/>
    <w:rsid w:val="00F22C86"/>
    <w:rsid w:val="00F9623E"/>
    <w:rsid w:val="00FC6069"/>
    <w:rsid w:val="00F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7D7F5-691D-48CA-A070-5B5667BC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E6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471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CA2A7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3471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13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23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13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23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8590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985901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B0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01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10</Pages>
  <Words>3030</Words>
  <Characters>17273</Characters>
  <Application>Microsoft Office Word</Application>
  <DocSecurity>0</DocSecurity>
  <Lines>143</Lines>
  <Paragraphs>40</Paragraphs>
  <ScaleCrop>false</ScaleCrop>
  <Company/>
  <LinksUpToDate>false</LinksUpToDate>
  <CharactersWithSpaces>20263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2025-05-05T06:26:00Z</cp:lastPrinted>
  <dcterms:created xsi:type="dcterms:W3CDTF">2025-05-05T03:04:00Z</dcterms:created>
  <dcterms:modified xsi:type="dcterms:W3CDTF">2025-05-05T06:26:00Z</dcterms:modified>
</cp:coreProperties>
</file>