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81C" w:rsidRDefault="00CC781C" w:rsidP="00CC781C">
      <w:pPr>
        <w:pStyle w:val="ConsPlusTitle"/>
        <w:jc w:val="right"/>
        <w:outlineLvl w:val="0"/>
        <w:rPr>
          <w:rFonts w:ascii="Times New Roman" w:hAnsi="Times New Roman" w:cs="Times New Roman"/>
          <w:sz w:val="28"/>
          <w:szCs w:val="28"/>
        </w:rPr>
      </w:pPr>
      <w:r>
        <w:rPr>
          <w:rFonts w:ascii="Times New Roman" w:hAnsi="Times New Roman" w:cs="Times New Roman"/>
          <w:sz w:val="28"/>
          <w:szCs w:val="28"/>
        </w:rPr>
        <w:t>ПРОЕКТ</w:t>
      </w:r>
    </w:p>
    <w:p w:rsidR="00FE2394" w:rsidRDefault="00FE2394" w:rsidP="00FE2394">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АДМИНИСТРАЦИЯ ГОРБУНОВСКОГО СЕЛЬСОВЕТА</w:t>
      </w:r>
    </w:p>
    <w:p w:rsidR="00FE2394" w:rsidRDefault="00FE2394" w:rsidP="00FE2394">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КУЙБЫШЕВСКОГО РАЙОНА</w:t>
      </w:r>
    </w:p>
    <w:p w:rsidR="00FE2394" w:rsidRDefault="00FE2394" w:rsidP="00FE2394">
      <w:pPr>
        <w:pStyle w:val="ConsPlusTitle"/>
        <w:jc w:val="center"/>
        <w:outlineLvl w:val="0"/>
        <w:rPr>
          <w:rFonts w:ascii="Times New Roman" w:hAnsi="Times New Roman" w:cs="Times New Roman"/>
          <w:sz w:val="28"/>
          <w:szCs w:val="28"/>
        </w:rPr>
      </w:pPr>
      <w:r>
        <w:rPr>
          <w:rFonts w:ascii="Times New Roman" w:hAnsi="Times New Roman" w:cs="Times New Roman"/>
          <w:sz w:val="28"/>
          <w:szCs w:val="28"/>
        </w:rPr>
        <w:t>НОВОСИБИРСКОЙ ОБЛАСТИ</w:t>
      </w:r>
    </w:p>
    <w:p w:rsidR="00FE2394" w:rsidRDefault="00FE2394" w:rsidP="00FE2394">
      <w:pPr>
        <w:pStyle w:val="ConsPlusTitle"/>
        <w:jc w:val="center"/>
        <w:rPr>
          <w:rFonts w:ascii="Times New Roman" w:hAnsi="Times New Roman" w:cs="Times New Roman"/>
          <w:sz w:val="28"/>
          <w:szCs w:val="28"/>
        </w:rPr>
      </w:pPr>
    </w:p>
    <w:p w:rsidR="00FE2394" w:rsidRDefault="00FE2394" w:rsidP="00FE2394">
      <w:pPr>
        <w:pStyle w:val="ConsPlusTitle"/>
        <w:jc w:val="center"/>
        <w:rPr>
          <w:rFonts w:ascii="Times New Roman" w:hAnsi="Times New Roman" w:cs="Times New Roman"/>
          <w:sz w:val="28"/>
          <w:szCs w:val="28"/>
        </w:rPr>
      </w:pPr>
      <w:r>
        <w:rPr>
          <w:rFonts w:ascii="Times New Roman" w:hAnsi="Times New Roman" w:cs="Times New Roman"/>
          <w:sz w:val="28"/>
          <w:szCs w:val="28"/>
        </w:rPr>
        <w:t>ПОСТАНОВЛЕНИЕ</w:t>
      </w:r>
    </w:p>
    <w:p w:rsidR="00FE2394" w:rsidRDefault="00FE2394" w:rsidP="00FE2394">
      <w:pPr>
        <w:pStyle w:val="ConsPlusTitle"/>
        <w:jc w:val="center"/>
        <w:rPr>
          <w:rFonts w:ascii="Times New Roman" w:hAnsi="Times New Roman" w:cs="Times New Roman"/>
          <w:b w:val="0"/>
          <w:bCs w:val="0"/>
          <w:sz w:val="28"/>
          <w:szCs w:val="28"/>
        </w:rPr>
      </w:pPr>
    </w:p>
    <w:p w:rsidR="00FE2394" w:rsidRDefault="00FE2394" w:rsidP="00FE2394">
      <w:pPr>
        <w:pStyle w:val="ConsPlusTitle"/>
        <w:jc w:val="center"/>
        <w:rPr>
          <w:rFonts w:ascii="Times New Roman" w:hAnsi="Times New Roman" w:cs="Times New Roman"/>
          <w:b w:val="0"/>
          <w:bCs w:val="0"/>
          <w:sz w:val="28"/>
          <w:szCs w:val="28"/>
        </w:rPr>
      </w:pPr>
      <w:proofErr w:type="spellStart"/>
      <w:r>
        <w:rPr>
          <w:rFonts w:ascii="Times New Roman" w:hAnsi="Times New Roman" w:cs="Times New Roman"/>
          <w:b w:val="0"/>
          <w:bCs w:val="0"/>
          <w:sz w:val="28"/>
          <w:szCs w:val="28"/>
        </w:rPr>
        <w:t>с</w:t>
      </w:r>
      <w:proofErr w:type="gramStart"/>
      <w:r>
        <w:rPr>
          <w:rFonts w:ascii="Times New Roman" w:hAnsi="Times New Roman" w:cs="Times New Roman"/>
          <w:b w:val="0"/>
          <w:bCs w:val="0"/>
          <w:sz w:val="28"/>
          <w:szCs w:val="28"/>
        </w:rPr>
        <w:t>.Г</w:t>
      </w:r>
      <w:proofErr w:type="gramEnd"/>
      <w:r>
        <w:rPr>
          <w:rFonts w:ascii="Times New Roman" w:hAnsi="Times New Roman" w:cs="Times New Roman"/>
          <w:b w:val="0"/>
          <w:bCs w:val="0"/>
          <w:sz w:val="28"/>
          <w:szCs w:val="28"/>
        </w:rPr>
        <w:t>орбуново</w:t>
      </w:r>
      <w:proofErr w:type="spellEnd"/>
      <w:r>
        <w:rPr>
          <w:rFonts w:ascii="Times New Roman" w:hAnsi="Times New Roman" w:cs="Times New Roman"/>
          <w:b w:val="0"/>
          <w:bCs w:val="0"/>
          <w:sz w:val="28"/>
          <w:szCs w:val="28"/>
        </w:rPr>
        <w:t xml:space="preserve"> </w:t>
      </w:r>
    </w:p>
    <w:p w:rsidR="00A001E4" w:rsidRDefault="00A001E4" w:rsidP="00A001E4">
      <w:pPr>
        <w:jc w:val="center"/>
        <w:rPr>
          <w:color w:val="auto"/>
        </w:rPr>
      </w:pPr>
    </w:p>
    <w:p w:rsidR="00FE2394" w:rsidRDefault="00FE2394" w:rsidP="00A001E4">
      <w:pPr>
        <w:jc w:val="center"/>
        <w:rPr>
          <w:color w:val="auto"/>
        </w:rPr>
      </w:pPr>
      <w:r>
        <w:rPr>
          <w:color w:val="auto"/>
        </w:rPr>
        <w:t>__ № __</w:t>
      </w:r>
    </w:p>
    <w:p w:rsidR="00FE2394" w:rsidRPr="005C66B3" w:rsidRDefault="00FE2394" w:rsidP="00A001E4">
      <w:pPr>
        <w:jc w:val="center"/>
        <w:rPr>
          <w:color w:val="auto"/>
        </w:rPr>
      </w:pPr>
    </w:p>
    <w:p w:rsidR="00FE2394" w:rsidRDefault="00A001E4" w:rsidP="00A001E4">
      <w:pPr>
        <w:jc w:val="center"/>
        <w:rPr>
          <w:color w:val="auto"/>
        </w:rPr>
      </w:pPr>
      <w:r w:rsidRPr="005C66B3">
        <w:rPr>
          <w:color w:val="auto"/>
        </w:rPr>
        <w:t xml:space="preserve">Об утверждении Административного регламента предоставления </w:t>
      </w:r>
    </w:p>
    <w:p w:rsidR="00FE2394" w:rsidRDefault="00A001E4" w:rsidP="00A001E4">
      <w:pPr>
        <w:jc w:val="center"/>
        <w:rPr>
          <w:color w:val="auto"/>
        </w:rPr>
      </w:pPr>
      <w:r w:rsidRPr="005C66B3">
        <w:rPr>
          <w:color w:val="auto"/>
        </w:rPr>
        <w:t xml:space="preserve">муниципальной услуги «Предоставление </w:t>
      </w:r>
      <w:proofErr w:type="gramStart"/>
      <w:r w:rsidRPr="005C66B3">
        <w:rPr>
          <w:color w:val="auto"/>
        </w:rPr>
        <w:t>земельных</w:t>
      </w:r>
      <w:proofErr w:type="gramEnd"/>
      <w:r w:rsidRPr="005C66B3">
        <w:rPr>
          <w:color w:val="auto"/>
        </w:rPr>
        <w:t xml:space="preserve"> </w:t>
      </w:r>
    </w:p>
    <w:p w:rsidR="00A001E4" w:rsidRPr="005C66B3" w:rsidRDefault="00A001E4" w:rsidP="00A001E4">
      <w:pPr>
        <w:jc w:val="center"/>
        <w:rPr>
          <w:bCs/>
          <w:color w:val="auto"/>
        </w:rPr>
      </w:pPr>
      <w:r w:rsidRPr="005C66B3">
        <w:rPr>
          <w:color w:val="auto"/>
        </w:rPr>
        <w:t>участков в аренду без проведения торгов</w:t>
      </w:r>
      <w:r w:rsidRPr="005C66B3">
        <w:rPr>
          <w:bCs/>
          <w:color w:val="auto"/>
        </w:rPr>
        <w:t>»</w:t>
      </w:r>
    </w:p>
    <w:p w:rsidR="00A001E4" w:rsidRPr="005C66B3" w:rsidRDefault="00A001E4" w:rsidP="00A001E4">
      <w:pPr>
        <w:ind w:firstLine="567"/>
        <w:jc w:val="center"/>
        <w:rPr>
          <w:bCs/>
          <w:color w:val="auto"/>
        </w:rPr>
      </w:pPr>
    </w:p>
    <w:p w:rsidR="00A001E4" w:rsidRPr="005C66B3" w:rsidRDefault="00A001E4" w:rsidP="00A001E4">
      <w:pPr>
        <w:ind w:firstLine="567"/>
        <w:jc w:val="center"/>
        <w:rPr>
          <w:bCs/>
          <w:color w:val="auto"/>
        </w:rPr>
      </w:pPr>
    </w:p>
    <w:p w:rsidR="006A1806" w:rsidRPr="004310D5" w:rsidRDefault="00A001E4" w:rsidP="006A1806">
      <w:pPr>
        <w:ind w:firstLine="709"/>
        <w:jc w:val="both"/>
        <w:rPr>
          <w:color w:val="auto"/>
        </w:rPr>
      </w:pPr>
      <w:proofErr w:type="gramStart"/>
      <w:r w:rsidRPr="005C66B3">
        <w:rPr>
          <w:color w:val="auto"/>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Законом Новосибирской области от 24.11.2014 № 484-ОЗ «Об отдельных вопросах организации местного самоуправления в Новосибирской области», </w:t>
      </w:r>
      <w:r w:rsidR="006A1806" w:rsidRPr="004310D5">
        <w:rPr>
          <w:color w:val="auto"/>
        </w:rPr>
        <w:t xml:space="preserve">Постановлением администрации </w:t>
      </w:r>
      <w:proofErr w:type="spellStart"/>
      <w:r w:rsidR="006A1806">
        <w:rPr>
          <w:color w:val="auto"/>
        </w:rPr>
        <w:t>Горбуновского</w:t>
      </w:r>
      <w:proofErr w:type="spellEnd"/>
      <w:r w:rsidR="006A1806" w:rsidRPr="004310D5">
        <w:rPr>
          <w:color w:val="auto"/>
        </w:rPr>
        <w:t xml:space="preserve"> сельсовета Куйбышевского района Новосибирской области от </w:t>
      </w:r>
      <w:r w:rsidR="006A1806">
        <w:rPr>
          <w:color w:val="auto"/>
        </w:rPr>
        <w:t>03.03.2016</w:t>
      </w:r>
      <w:r w:rsidR="006A1806" w:rsidRPr="004310D5">
        <w:rPr>
          <w:color w:val="auto"/>
        </w:rPr>
        <w:t xml:space="preserve"> № </w:t>
      </w:r>
      <w:r w:rsidR="006A1806">
        <w:rPr>
          <w:color w:val="auto"/>
        </w:rPr>
        <w:t>13</w:t>
      </w:r>
      <w:r w:rsidR="006A1806" w:rsidRPr="004310D5">
        <w:rPr>
          <w:color w:val="auto"/>
        </w:rPr>
        <w:t xml:space="preserve"> «Об</w:t>
      </w:r>
      <w:proofErr w:type="gramEnd"/>
      <w:r w:rsidR="006A1806" w:rsidRPr="004310D5">
        <w:rPr>
          <w:color w:val="auto"/>
        </w:rPr>
        <w:t xml:space="preserve"> </w:t>
      </w:r>
      <w:proofErr w:type="gramStart"/>
      <w:r w:rsidR="006A1806" w:rsidRPr="004310D5">
        <w:rPr>
          <w:color w:val="auto"/>
        </w:rPr>
        <w:t>утверждении</w:t>
      </w:r>
      <w:proofErr w:type="gramEnd"/>
      <w:r w:rsidR="006A1806" w:rsidRPr="004310D5">
        <w:rPr>
          <w:color w:val="auto"/>
        </w:rPr>
        <w:t xml:space="preserve"> Порядка разработки и утверждения административных регламентов предоставления муниципальных услуг»,</w:t>
      </w:r>
      <w:r w:rsidR="006A1806" w:rsidRPr="006A1806">
        <w:rPr>
          <w:color w:val="auto"/>
        </w:rPr>
        <w:t xml:space="preserve"> </w:t>
      </w:r>
      <w:r w:rsidR="006A1806" w:rsidRPr="004310D5">
        <w:rPr>
          <w:color w:val="auto"/>
        </w:rPr>
        <w:t xml:space="preserve">Уставом </w:t>
      </w:r>
      <w:proofErr w:type="spellStart"/>
      <w:r w:rsidR="006A1806">
        <w:rPr>
          <w:color w:val="auto"/>
        </w:rPr>
        <w:t>Горбуновского</w:t>
      </w:r>
      <w:proofErr w:type="spellEnd"/>
      <w:r w:rsidR="006A1806">
        <w:rPr>
          <w:color w:val="auto"/>
        </w:rPr>
        <w:t xml:space="preserve"> </w:t>
      </w:r>
      <w:r w:rsidR="006A1806" w:rsidRPr="004310D5">
        <w:rPr>
          <w:color w:val="auto"/>
        </w:rPr>
        <w:t xml:space="preserve">сельсовета Куйбышевского района Новосибирской области, администрация </w:t>
      </w:r>
      <w:proofErr w:type="spellStart"/>
      <w:r w:rsidR="006A1806">
        <w:rPr>
          <w:color w:val="auto"/>
        </w:rPr>
        <w:t>Горбуновского</w:t>
      </w:r>
      <w:proofErr w:type="spellEnd"/>
      <w:r w:rsidR="006A1806" w:rsidRPr="004310D5">
        <w:rPr>
          <w:color w:val="auto"/>
        </w:rPr>
        <w:t xml:space="preserve"> сельсовета Куйбышевского района Новосибирской области</w:t>
      </w:r>
    </w:p>
    <w:p w:rsidR="00A001E4" w:rsidRPr="005C66B3" w:rsidRDefault="00A001E4" w:rsidP="00A001E4">
      <w:pPr>
        <w:ind w:firstLine="709"/>
        <w:jc w:val="both"/>
        <w:rPr>
          <w:color w:val="auto"/>
        </w:rPr>
      </w:pPr>
      <w:r w:rsidRPr="005C66B3">
        <w:rPr>
          <w:color w:val="auto"/>
        </w:rPr>
        <w:t>ПОСТАНОВЛЯЕТ:</w:t>
      </w:r>
    </w:p>
    <w:p w:rsidR="00A001E4" w:rsidRPr="005C66B3" w:rsidRDefault="00A001E4" w:rsidP="00A001E4">
      <w:pPr>
        <w:ind w:firstLine="709"/>
        <w:jc w:val="both"/>
        <w:rPr>
          <w:bCs/>
          <w:color w:val="auto"/>
        </w:rPr>
      </w:pPr>
      <w:r w:rsidRPr="005C66B3">
        <w:rPr>
          <w:color w:val="auto"/>
        </w:rPr>
        <w:t>1.Утвердить прилагаемый Административный регламент предоставления муниципальной услуги</w:t>
      </w:r>
      <w:r w:rsidRPr="005C66B3">
        <w:rPr>
          <w:bCs/>
          <w:color w:val="auto"/>
        </w:rPr>
        <w:t xml:space="preserve"> «</w:t>
      </w:r>
      <w:r w:rsidRPr="005C66B3">
        <w:rPr>
          <w:color w:val="auto"/>
        </w:rPr>
        <w:t>Предоставление земельных участков в аренду без проведения торгов</w:t>
      </w:r>
      <w:r w:rsidRPr="005C66B3">
        <w:rPr>
          <w:bCs/>
          <w:color w:val="auto"/>
        </w:rPr>
        <w:t>».</w:t>
      </w:r>
    </w:p>
    <w:p w:rsidR="00A001E4" w:rsidRPr="005C66B3" w:rsidRDefault="004A654F" w:rsidP="00A001E4">
      <w:pPr>
        <w:pStyle w:val="a5"/>
        <w:ind w:left="0" w:firstLine="709"/>
        <w:jc w:val="both"/>
        <w:rPr>
          <w:color w:val="auto"/>
        </w:rPr>
      </w:pPr>
      <w:r>
        <w:rPr>
          <w:color w:val="auto"/>
        </w:rPr>
        <w:t>2.О</w:t>
      </w:r>
      <w:r w:rsidR="00A001E4" w:rsidRPr="005C66B3">
        <w:rPr>
          <w:color w:val="auto"/>
        </w:rPr>
        <w:t>беспечить предоставление муниципальной услуги, указанной в пункте 1 настоящего постановления в соответствии с Административным регламентом.</w:t>
      </w:r>
    </w:p>
    <w:p w:rsidR="00AA3BE1" w:rsidRPr="004310D5" w:rsidRDefault="00A001E4" w:rsidP="00AA3BE1">
      <w:pPr>
        <w:ind w:firstLine="708"/>
        <w:jc w:val="both"/>
        <w:rPr>
          <w:color w:val="auto"/>
        </w:rPr>
      </w:pPr>
      <w:r w:rsidRPr="005C66B3">
        <w:rPr>
          <w:color w:val="auto"/>
        </w:rPr>
        <w:t>3.</w:t>
      </w:r>
      <w:r w:rsidR="00AA3BE1" w:rsidRPr="004310D5">
        <w:rPr>
          <w:color w:val="auto"/>
        </w:rPr>
        <w:t xml:space="preserve">Опубликовать настоящее постановление в </w:t>
      </w:r>
      <w:r w:rsidR="00AA3BE1" w:rsidRPr="002A4E3C">
        <w:t xml:space="preserve">периодическом печатном издании «Вестник» органов местного самоуправления </w:t>
      </w:r>
      <w:proofErr w:type="spellStart"/>
      <w:r w:rsidR="00AA3BE1" w:rsidRPr="002A4E3C">
        <w:t>Горбуновского</w:t>
      </w:r>
      <w:proofErr w:type="spellEnd"/>
      <w:r w:rsidR="00AA3BE1" w:rsidRPr="002A4E3C">
        <w:t xml:space="preserve"> сельсовета</w:t>
      </w:r>
      <w:r w:rsidR="00AA3BE1">
        <w:t xml:space="preserve"> </w:t>
      </w:r>
      <w:r w:rsidR="00AA3BE1" w:rsidRPr="004310D5">
        <w:rPr>
          <w:color w:val="auto"/>
        </w:rPr>
        <w:t xml:space="preserve">и на официальном сайте администрации </w:t>
      </w:r>
      <w:proofErr w:type="spellStart"/>
      <w:r w:rsidR="00AA3BE1" w:rsidRPr="002A4E3C">
        <w:t>Горбуновского</w:t>
      </w:r>
      <w:proofErr w:type="spellEnd"/>
      <w:r w:rsidR="00AA3BE1" w:rsidRPr="004310D5">
        <w:rPr>
          <w:color w:val="auto"/>
        </w:rPr>
        <w:t xml:space="preserve"> сельсовета Куйбышевского района Новосибирской области в телекоммуникационной сети «Интернет».</w:t>
      </w:r>
    </w:p>
    <w:p w:rsidR="0041274F" w:rsidRPr="004310D5" w:rsidRDefault="00A001E4" w:rsidP="0041274F">
      <w:pPr>
        <w:pStyle w:val="a5"/>
        <w:ind w:left="0" w:firstLine="709"/>
        <w:jc w:val="both"/>
        <w:rPr>
          <w:color w:val="auto"/>
        </w:rPr>
      </w:pPr>
      <w:r w:rsidRPr="005C66B3">
        <w:rPr>
          <w:color w:val="auto"/>
        </w:rPr>
        <w:t>4</w:t>
      </w:r>
      <w:r w:rsidR="0041274F">
        <w:rPr>
          <w:color w:val="auto"/>
        </w:rPr>
        <w:t>.</w:t>
      </w:r>
      <w:proofErr w:type="gramStart"/>
      <w:r w:rsidR="0041274F" w:rsidRPr="004310D5">
        <w:rPr>
          <w:color w:val="auto"/>
        </w:rPr>
        <w:t>Контроль за</w:t>
      </w:r>
      <w:proofErr w:type="gramEnd"/>
      <w:r w:rsidR="0041274F" w:rsidRPr="004310D5">
        <w:rPr>
          <w:color w:val="auto"/>
        </w:rPr>
        <w:t xml:space="preserve"> исполнением постановления оставляю за собой.</w:t>
      </w:r>
    </w:p>
    <w:p w:rsidR="00A001E4" w:rsidRPr="005C66B3" w:rsidRDefault="00A001E4" w:rsidP="00AA3BE1">
      <w:pPr>
        <w:pStyle w:val="a5"/>
        <w:tabs>
          <w:tab w:val="left" w:pos="1843"/>
        </w:tabs>
        <w:ind w:left="0" w:firstLine="709"/>
        <w:jc w:val="both"/>
        <w:rPr>
          <w:color w:val="auto"/>
        </w:rPr>
      </w:pPr>
    </w:p>
    <w:p w:rsidR="00A001E4" w:rsidRPr="005C66B3" w:rsidRDefault="00A001E4" w:rsidP="00A001E4">
      <w:pPr>
        <w:ind w:firstLine="709"/>
        <w:rPr>
          <w:color w:val="auto"/>
        </w:rPr>
      </w:pPr>
    </w:p>
    <w:p w:rsidR="00FE2394" w:rsidRPr="00B53522" w:rsidRDefault="00FE2394" w:rsidP="00FE2394">
      <w:pPr>
        <w:jc w:val="both"/>
      </w:pPr>
      <w:r w:rsidRPr="00B53522">
        <w:t xml:space="preserve">Глава   </w:t>
      </w:r>
      <w:proofErr w:type="spellStart"/>
      <w:r w:rsidRPr="00B53522">
        <w:t>Горбуновского</w:t>
      </w:r>
      <w:proofErr w:type="spellEnd"/>
      <w:r w:rsidRPr="00B53522">
        <w:t xml:space="preserve">  сельсовета   </w:t>
      </w:r>
    </w:p>
    <w:p w:rsidR="00FE2394" w:rsidRPr="00B53522" w:rsidRDefault="00FE2394" w:rsidP="00FE2394">
      <w:pPr>
        <w:jc w:val="both"/>
      </w:pPr>
      <w:r w:rsidRPr="00B53522">
        <w:t>Куйбышевского района</w:t>
      </w:r>
    </w:p>
    <w:p w:rsidR="00FE2394" w:rsidRPr="00D9585A" w:rsidRDefault="00FE2394" w:rsidP="00FE2394">
      <w:pPr>
        <w:jc w:val="both"/>
      </w:pPr>
      <w:r w:rsidRPr="00B53522">
        <w:t>Новосибирской</w:t>
      </w:r>
      <w:r>
        <w:t xml:space="preserve"> </w:t>
      </w:r>
      <w:r w:rsidRPr="00B53522">
        <w:t>области</w:t>
      </w:r>
      <w:r>
        <w:t xml:space="preserve"> </w:t>
      </w:r>
      <w:r w:rsidRPr="00B53522">
        <w:t xml:space="preserve">                                                                       </w:t>
      </w:r>
      <w:proofErr w:type="spellStart"/>
      <w:r w:rsidRPr="00B53522">
        <w:t>С.А.Фельзина</w:t>
      </w:r>
      <w:proofErr w:type="spellEnd"/>
    </w:p>
    <w:p w:rsidR="00A001E4" w:rsidRPr="00F43E2E" w:rsidRDefault="00A001E4" w:rsidP="00A001E4">
      <w:pPr>
        <w:spacing w:line="240" w:lineRule="atLeast"/>
        <w:ind w:firstLine="709"/>
        <w:jc w:val="right"/>
        <w:rPr>
          <w:color w:val="auto"/>
          <w:sz w:val="24"/>
          <w:szCs w:val="24"/>
        </w:rPr>
      </w:pPr>
      <w:r w:rsidRPr="005C66B3">
        <w:rPr>
          <w:color w:val="auto"/>
        </w:rPr>
        <w:br w:type="page"/>
      </w:r>
      <w:r w:rsidRPr="00F43E2E">
        <w:rPr>
          <w:color w:val="auto"/>
          <w:sz w:val="24"/>
          <w:szCs w:val="24"/>
        </w:rPr>
        <w:lastRenderedPageBreak/>
        <w:t>УТВЕРЖДЕН</w:t>
      </w:r>
    </w:p>
    <w:p w:rsidR="00A001E4" w:rsidRDefault="00A001E4" w:rsidP="00A001E4">
      <w:pPr>
        <w:ind w:firstLine="709"/>
        <w:jc w:val="right"/>
        <w:rPr>
          <w:color w:val="auto"/>
          <w:sz w:val="24"/>
          <w:szCs w:val="24"/>
        </w:rPr>
      </w:pPr>
      <w:r w:rsidRPr="00F43E2E">
        <w:rPr>
          <w:color w:val="auto"/>
          <w:sz w:val="24"/>
          <w:szCs w:val="24"/>
        </w:rPr>
        <w:t>постановлением администрации</w:t>
      </w:r>
    </w:p>
    <w:p w:rsidR="00F43E2E" w:rsidRPr="00F43E2E" w:rsidRDefault="00F43E2E" w:rsidP="00A001E4">
      <w:pPr>
        <w:ind w:firstLine="709"/>
        <w:jc w:val="right"/>
        <w:rPr>
          <w:color w:val="auto"/>
          <w:sz w:val="24"/>
          <w:szCs w:val="24"/>
        </w:rPr>
      </w:pPr>
      <w:proofErr w:type="spellStart"/>
      <w:r>
        <w:rPr>
          <w:color w:val="auto"/>
          <w:sz w:val="24"/>
          <w:szCs w:val="24"/>
        </w:rPr>
        <w:t>Горбуновского</w:t>
      </w:r>
      <w:proofErr w:type="spellEnd"/>
      <w:r>
        <w:rPr>
          <w:color w:val="auto"/>
          <w:sz w:val="24"/>
          <w:szCs w:val="24"/>
        </w:rPr>
        <w:t xml:space="preserve"> сельсовета</w:t>
      </w:r>
    </w:p>
    <w:p w:rsidR="00A001E4" w:rsidRDefault="00A001E4" w:rsidP="00A001E4">
      <w:pPr>
        <w:ind w:firstLine="709"/>
        <w:jc w:val="right"/>
        <w:rPr>
          <w:color w:val="auto"/>
          <w:sz w:val="24"/>
          <w:szCs w:val="24"/>
        </w:rPr>
      </w:pPr>
      <w:r w:rsidRPr="00F43E2E">
        <w:rPr>
          <w:color w:val="auto"/>
          <w:sz w:val="24"/>
          <w:szCs w:val="24"/>
        </w:rPr>
        <w:t>Куйбышевского района</w:t>
      </w:r>
    </w:p>
    <w:p w:rsidR="00F43E2E" w:rsidRPr="00F43E2E" w:rsidRDefault="00F43E2E" w:rsidP="00A001E4">
      <w:pPr>
        <w:ind w:firstLine="709"/>
        <w:jc w:val="right"/>
        <w:rPr>
          <w:color w:val="auto"/>
          <w:sz w:val="24"/>
          <w:szCs w:val="24"/>
        </w:rPr>
      </w:pPr>
      <w:r>
        <w:rPr>
          <w:color w:val="auto"/>
          <w:sz w:val="24"/>
          <w:szCs w:val="24"/>
        </w:rPr>
        <w:t>Новосибирской области</w:t>
      </w:r>
    </w:p>
    <w:p w:rsidR="00A001E4" w:rsidRPr="00F43E2E" w:rsidRDefault="00A001E4" w:rsidP="00A001E4">
      <w:pPr>
        <w:ind w:firstLine="709"/>
        <w:jc w:val="right"/>
        <w:rPr>
          <w:color w:val="auto"/>
          <w:sz w:val="24"/>
          <w:szCs w:val="24"/>
        </w:rPr>
      </w:pPr>
      <w:r w:rsidRPr="00F43E2E">
        <w:rPr>
          <w:color w:val="auto"/>
          <w:sz w:val="24"/>
          <w:szCs w:val="24"/>
        </w:rPr>
        <w:t xml:space="preserve">от </w:t>
      </w:r>
      <w:r w:rsidR="00F43E2E">
        <w:rPr>
          <w:color w:val="auto"/>
          <w:sz w:val="24"/>
          <w:szCs w:val="24"/>
        </w:rPr>
        <w:t>_</w:t>
      </w:r>
      <w:r w:rsidR="00F8017E" w:rsidRPr="00F43E2E">
        <w:rPr>
          <w:color w:val="auto"/>
          <w:sz w:val="24"/>
          <w:szCs w:val="24"/>
        </w:rPr>
        <w:t xml:space="preserve"> № </w:t>
      </w:r>
      <w:r w:rsidR="00F43E2E">
        <w:rPr>
          <w:color w:val="auto"/>
          <w:sz w:val="24"/>
          <w:szCs w:val="24"/>
        </w:rPr>
        <w:t>_</w:t>
      </w:r>
    </w:p>
    <w:p w:rsidR="00A001E4" w:rsidRPr="005C66B3" w:rsidRDefault="00A001E4" w:rsidP="00A001E4">
      <w:pPr>
        <w:ind w:firstLine="709"/>
        <w:jc w:val="both"/>
        <w:rPr>
          <w:color w:val="auto"/>
        </w:rPr>
      </w:pPr>
    </w:p>
    <w:p w:rsidR="00A001E4" w:rsidRPr="005C66B3" w:rsidRDefault="00A001E4" w:rsidP="00A001E4">
      <w:pPr>
        <w:ind w:firstLine="709"/>
        <w:jc w:val="center"/>
        <w:rPr>
          <w:b/>
          <w:bCs/>
          <w:color w:val="auto"/>
        </w:rPr>
      </w:pPr>
      <w:r w:rsidRPr="005C66B3">
        <w:rPr>
          <w:b/>
          <w:bCs/>
          <w:color w:val="auto"/>
        </w:rPr>
        <w:t>АДМИНИСТРАТИВНЫЙ</w:t>
      </w:r>
      <w:r w:rsidRPr="005C66B3">
        <w:rPr>
          <w:color w:val="auto"/>
        </w:rPr>
        <w:t xml:space="preserve"> </w:t>
      </w:r>
      <w:r w:rsidRPr="005C66B3">
        <w:rPr>
          <w:b/>
          <w:bCs/>
          <w:color w:val="auto"/>
        </w:rPr>
        <w:t>РЕГЛАМЕНТ</w:t>
      </w:r>
    </w:p>
    <w:p w:rsidR="00A001E4" w:rsidRPr="005C66B3" w:rsidRDefault="00A001E4" w:rsidP="00A001E4">
      <w:pPr>
        <w:pStyle w:val="ConsPlusTitle"/>
        <w:ind w:firstLine="709"/>
        <w:jc w:val="center"/>
        <w:rPr>
          <w:rFonts w:ascii="Times New Roman" w:hAnsi="Times New Roman" w:cs="Times New Roman"/>
          <w:bCs w:val="0"/>
          <w:sz w:val="28"/>
          <w:szCs w:val="28"/>
        </w:rPr>
      </w:pPr>
      <w:r w:rsidRPr="005C66B3">
        <w:rPr>
          <w:rFonts w:ascii="Times New Roman" w:hAnsi="Times New Roman" w:cs="Times New Roman"/>
          <w:bCs w:val="0"/>
          <w:sz w:val="28"/>
          <w:szCs w:val="28"/>
        </w:rPr>
        <w:t xml:space="preserve">предоставления муниципальной услуги </w:t>
      </w:r>
    </w:p>
    <w:p w:rsidR="00A001E4" w:rsidRPr="005C66B3" w:rsidRDefault="00A001E4" w:rsidP="00A001E4">
      <w:pPr>
        <w:pStyle w:val="ConsPlusTitle"/>
        <w:ind w:firstLine="709"/>
        <w:jc w:val="center"/>
        <w:rPr>
          <w:b w:val="0"/>
          <w:bCs w:val="0"/>
        </w:rPr>
      </w:pPr>
      <w:r w:rsidRPr="005C66B3">
        <w:rPr>
          <w:rFonts w:ascii="Times New Roman" w:hAnsi="Times New Roman" w:cs="Times New Roman"/>
          <w:bCs w:val="0"/>
          <w:sz w:val="28"/>
          <w:szCs w:val="28"/>
        </w:rPr>
        <w:t>«Предоставление земельных участков в аренду без проведения торгов</w:t>
      </w:r>
      <w:r w:rsidRPr="005C66B3">
        <w:rPr>
          <w:b w:val="0"/>
          <w:bCs w:val="0"/>
        </w:rPr>
        <w:t>»</w:t>
      </w:r>
    </w:p>
    <w:p w:rsidR="00A001E4" w:rsidRPr="005C66B3" w:rsidRDefault="00A001E4" w:rsidP="00A001E4">
      <w:pPr>
        <w:pStyle w:val="ConsPlusTitle"/>
        <w:ind w:firstLine="709"/>
        <w:jc w:val="center"/>
        <w:rPr>
          <w:b w:val="0"/>
          <w:bCs w:val="0"/>
        </w:rPr>
      </w:pPr>
    </w:p>
    <w:p w:rsidR="00A001E4" w:rsidRPr="00DB619A" w:rsidRDefault="00A001E4" w:rsidP="00A001E4">
      <w:pPr>
        <w:ind w:firstLine="426"/>
        <w:jc w:val="center"/>
        <w:rPr>
          <w:b/>
          <w:color w:val="auto"/>
        </w:rPr>
      </w:pPr>
      <w:r w:rsidRPr="00DB619A">
        <w:rPr>
          <w:b/>
          <w:color w:val="auto"/>
          <w:lang w:val="en-US"/>
        </w:rPr>
        <w:t>I</w:t>
      </w:r>
      <w:r w:rsidRPr="00DB619A">
        <w:rPr>
          <w:b/>
          <w:color w:val="auto"/>
        </w:rPr>
        <w:t>. Общие положения</w:t>
      </w:r>
    </w:p>
    <w:p w:rsidR="00A001E4" w:rsidRPr="005C66B3" w:rsidRDefault="00A001E4" w:rsidP="00A001E4">
      <w:pPr>
        <w:ind w:firstLine="709"/>
        <w:jc w:val="both"/>
        <w:rPr>
          <w:color w:val="auto"/>
        </w:rPr>
      </w:pPr>
      <w:r w:rsidRPr="005C66B3">
        <w:rPr>
          <w:color w:val="auto"/>
        </w:rPr>
        <w:t xml:space="preserve">1.1.Предметом регулирования данного Административного регламента являются сроки и последовательность административных процедур при предоставлении муниципальной услуги: </w:t>
      </w:r>
      <w:proofErr w:type="gramStart"/>
      <w:r w:rsidRPr="005C66B3">
        <w:rPr>
          <w:color w:val="auto"/>
        </w:rPr>
        <w:t xml:space="preserve">«Предоставление земельных участков в аренду без проведения торгов» (далее – муниципальная услуга), в том числе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ЕПГУ) и информационно-телекоммуникационной сети «Интернет» с соблюдением норм законодательства Российской Федерации о защите персональных данных, а также досудебный (внесудебный) порядок обжалования решений и действий (бездействия) администрации </w:t>
      </w:r>
      <w:proofErr w:type="spellStart"/>
      <w:r w:rsidR="00726D7B">
        <w:rPr>
          <w:color w:val="auto"/>
        </w:rPr>
        <w:t>Горбуновского</w:t>
      </w:r>
      <w:proofErr w:type="spellEnd"/>
      <w:r w:rsidR="00726D7B">
        <w:rPr>
          <w:color w:val="auto"/>
        </w:rPr>
        <w:t xml:space="preserve"> </w:t>
      </w:r>
      <w:r w:rsidR="00726D7B" w:rsidRPr="004310D5">
        <w:rPr>
          <w:color w:val="auto"/>
        </w:rPr>
        <w:t>сельсовета Куйбышевского</w:t>
      </w:r>
      <w:proofErr w:type="gramEnd"/>
      <w:r w:rsidR="00726D7B" w:rsidRPr="004310D5">
        <w:rPr>
          <w:color w:val="auto"/>
        </w:rPr>
        <w:t xml:space="preserve"> района Новосибирской области</w:t>
      </w:r>
      <w:r w:rsidRPr="005C66B3">
        <w:rPr>
          <w:color w:val="auto"/>
        </w:rPr>
        <w:t xml:space="preserve">, должностных лиц, муниципальных служащих администрации </w:t>
      </w:r>
      <w:proofErr w:type="spellStart"/>
      <w:r w:rsidR="00726D7B">
        <w:rPr>
          <w:color w:val="auto"/>
        </w:rPr>
        <w:t>Горбуновского</w:t>
      </w:r>
      <w:proofErr w:type="spellEnd"/>
      <w:r w:rsidR="00726D7B">
        <w:rPr>
          <w:color w:val="auto"/>
        </w:rPr>
        <w:t xml:space="preserve"> </w:t>
      </w:r>
      <w:r w:rsidR="00726D7B" w:rsidRPr="004310D5">
        <w:rPr>
          <w:color w:val="auto"/>
        </w:rPr>
        <w:t>сельсовета Куйбышевского района Новосибирской области</w:t>
      </w:r>
      <w:r w:rsidRPr="005C66B3">
        <w:rPr>
          <w:color w:val="auto"/>
        </w:rPr>
        <w:t>, участвующих в предоставлении муниципальной услуги.</w:t>
      </w:r>
    </w:p>
    <w:p w:rsidR="00FF32EE" w:rsidRPr="005C66B3" w:rsidRDefault="00FF32EE" w:rsidP="00FF32EE">
      <w:pPr>
        <w:pStyle w:val="a4"/>
        <w:spacing w:before="0" w:beforeAutospacing="0" w:after="0" w:afterAutospacing="0"/>
        <w:ind w:firstLine="709"/>
        <w:jc w:val="both"/>
        <w:rPr>
          <w:sz w:val="28"/>
          <w:szCs w:val="28"/>
        </w:rPr>
      </w:pPr>
      <w:r w:rsidRPr="005C66B3">
        <w:rPr>
          <w:sz w:val="28"/>
          <w:szCs w:val="28"/>
        </w:rPr>
        <w:t>Земельные участки, на которых расположены здания, сооружения, предоставляются в аренду без проведения торгов с учетом особенностей, установленных в статье 39.20 Земельного кодекса Российской Федерации.</w:t>
      </w:r>
    </w:p>
    <w:p w:rsidR="00FF32EE" w:rsidRPr="005C66B3" w:rsidRDefault="00FF32EE" w:rsidP="00FF32EE">
      <w:pPr>
        <w:pStyle w:val="a4"/>
        <w:spacing w:before="0" w:beforeAutospacing="0" w:after="0" w:afterAutospacing="0"/>
        <w:ind w:firstLine="709"/>
        <w:jc w:val="both"/>
        <w:rPr>
          <w:sz w:val="28"/>
          <w:szCs w:val="28"/>
        </w:rPr>
      </w:pPr>
      <w:r w:rsidRPr="005C66B3">
        <w:rPr>
          <w:sz w:val="28"/>
          <w:szCs w:val="28"/>
        </w:rPr>
        <w:t>Административный регламент не регулирует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 Российской Федерации.</w:t>
      </w:r>
    </w:p>
    <w:p w:rsidR="00FF32EE" w:rsidRPr="005C66B3" w:rsidRDefault="00FF32EE" w:rsidP="00FF32EE">
      <w:pPr>
        <w:widowControl w:val="0"/>
        <w:autoSpaceDE w:val="0"/>
        <w:autoSpaceDN w:val="0"/>
        <w:adjustRightInd w:val="0"/>
        <w:ind w:firstLine="709"/>
        <w:jc w:val="both"/>
        <w:rPr>
          <w:color w:val="auto"/>
        </w:rPr>
      </w:pPr>
      <w:r w:rsidRPr="005C66B3">
        <w:rPr>
          <w:color w:val="auto"/>
        </w:rPr>
        <w:t>Предоставление в аренду без проведения торгов земельных участков, государственная собственность на которые не разграничена, осуществляется в соответствии с положениями Административного регламента.</w:t>
      </w:r>
    </w:p>
    <w:p w:rsidR="00A001E4" w:rsidRPr="005C66B3" w:rsidRDefault="00A001E4" w:rsidP="00A001E4">
      <w:pPr>
        <w:widowControl w:val="0"/>
        <w:autoSpaceDE w:val="0"/>
        <w:autoSpaceDN w:val="0"/>
        <w:adjustRightInd w:val="0"/>
        <w:ind w:firstLine="709"/>
        <w:jc w:val="both"/>
        <w:rPr>
          <w:color w:val="auto"/>
        </w:rPr>
      </w:pPr>
      <w:proofErr w:type="gramStart"/>
      <w:r w:rsidRPr="005C66B3">
        <w:rPr>
          <w:color w:val="auto"/>
        </w:rPr>
        <w:t>1.2.Муниципальная услуга предоставляется физическим и юридическим лицам</w:t>
      </w:r>
      <w:r w:rsidR="00BB1E7A" w:rsidRPr="005C66B3">
        <w:rPr>
          <w:color w:val="auto"/>
        </w:rPr>
        <w:t>, имеющим право на приобретение земельного участка в аренду без проведения торгов, в установленных Земельным кодексом Российской Федерации случаях, либо их уполномоченным представителям</w:t>
      </w:r>
      <w:r w:rsidRPr="005C66B3">
        <w:rPr>
          <w:color w:val="auto"/>
        </w:rPr>
        <w:t xml:space="preserve"> (далее – заявитель) в целях </w:t>
      </w:r>
      <w:r w:rsidR="00CA027E" w:rsidRPr="005C66B3">
        <w:rPr>
          <w:color w:val="auto"/>
        </w:rPr>
        <w:t>предоставления в аренду земельных участков без проведения торгов</w:t>
      </w:r>
      <w:r w:rsidRPr="005C66B3">
        <w:rPr>
          <w:color w:val="auto"/>
        </w:rPr>
        <w:t>.</w:t>
      </w:r>
      <w:proofErr w:type="gramEnd"/>
    </w:p>
    <w:p w:rsidR="00FF32EE" w:rsidRPr="005C66B3" w:rsidRDefault="00FF32EE" w:rsidP="00FF32EE">
      <w:pPr>
        <w:widowControl w:val="0"/>
        <w:autoSpaceDE w:val="0"/>
        <w:autoSpaceDN w:val="0"/>
        <w:adjustRightInd w:val="0"/>
        <w:ind w:firstLine="709"/>
        <w:jc w:val="both"/>
        <w:rPr>
          <w:color w:val="auto"/>
        </w:rPr>
      </w:pPr>
      <w:r w:rsidRPr="005C66B3">
        <w:rPr>
          <w:color w:val="auto"/>
        </w:rPr>
        <w:t>1.</w:t>
      </w:r>
      <w:r w:rsidR="00293349" w:rsidRPr="005C66B3">
        <w:rPr>
          <w:color w:val="auto"/>
        </w:rPr>
        <w:t>2.1.</w:t>
      </w:r>
      <w:r w:rsidRPr="005C66B3">
        <w:rPr>
          <w:color w:val="auto"/>
        </w:rPr>
        <w:t>Без проведения торгов заключается договор аренды земельного участка в случае предоставления:</w:t>
      </w:r>
    </w:p>
    <w:p w:rsidR="00FF32EE" w:rsidRPr="005C66B3" w:rsidRDefault="00293349" w:rsidP="00FF32EE">
      <w:pPr>
        <w:widowControl w:val="0"/>
        <w:autoSpaceDE w:val="0"/>
        <w:autoSpaceDN w:val="0"/>
        <w:adjustRightInd w:val="0"/>
        <w:ind w:firstLine="709"/>
        <w:jc w:val="both"/>
        <w:rPr>
          <w:color w:val="auto"/>
        </w:rPr>
      </w:pPr>
      <w:r w:rsidRPr="005C66B3">
        <w:rPr>
          <w:color w:val="auto"/>
        </w:rPr>
        <w:t>1) </w:t>
      </w:r>
      <w:r w:rsidR="00FF32EE" w:rsidRPr="005C66B3">
        <w:rPr>
          <w:color w:val="auto"/>
        </w:rPr>
        <w:t xml:space="preserve">земельного участка юридическим лицам в соответствии с указом или </w:t>
      </w:r>
      <w:r w:rsidR="00FF32EE" w:rsidRPr="005C66B3">
        <w:rPr>
          <w:color w:val="auto"/>
        </w:rPr>
        <w:lastRenderedPageBreak/>
        <w:t>распоряжением Президента Российской Федерации;</w:t>
      </w:r>
    </w:p>
    <w:p w:rsidR="00FF32EE" w:rsidRPr="005C66B3" w:rsidRDefault="00293349" w:rsidP="00FF32EE">
      <w:pPr>
        <w:widowControl w:val="0"/>
        <w:autoSpaceDE w:val="0"/>
        <w:autoSpaceDN w:val="0"/>
        <w:adjustRightInd w:val="0"/>
        <w:ind w:firstLine="709"/>
        <w:jc w:val="both"/>
        <w:rPr>
          <w:color w:val="auto"/>
        </w:rPr>
      </w:pPr>
      <w:r w:rsidRPr="005C66B3">
        <w:rPr>
          <w:color w:val="auto"/>
        </w:rPr>
        <w:t>2)</w:t>
      </w:r>
      <w:r w:rsidRPr="005C66B3">
        <w:rPr>
          <w:color w:val="auto"/>
          <w:lang w:val="en-US"/>
        </w:rPr>
        <w:t> </w:t>
      </w:r>
      <w:r w:rsidR="00FF32EE" w:rsidRPr="005C66B3">
        <w:rPr>
          <w:color w:val="auto"/>
        </w:rPr>
        <w:t>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FF32EE" w:rsidRPr="005C66B3" w:rsidRDefault="00293349" w:rsidP="00FF32EE">
      <w:pPr>
        <w:widowControl w:val="0"/>
        <w:autoSpaceDE w:val="0"/>
        <w:autoSpaceDN w:val="0"/>
        <w:adjustRightInd w:val="0"/>
        <w:ind w:firstLine="709"/>
        <w:jc w:val="both"/>
        <w:rPr>
          <w:color w:val="auto"/>
        </w:rPr>
      </w:pPr>
      <w:r w:rsidRPr="005C66B3">
        <w:rPr>
          <w:color w:val="auto"/>
        </w:rPr>
        <w:t>3)</w:t>
      </w:r>
      <w:r w:rsidRPr="005C66B3">
        <w:rPr>
          <w:color w:val="auto"/>
          <w:lang w:val="en-US"/>
        </w:rPr>
        <w:t> </w:t>
      </w:r>
      <w:r w:rsidR="00FF32EE" w:rsidRPr="005C66B3">
        <w:rPr>
          <w:color w:val="auto"/>
        </w:rPr>
        <w:t>земельного участка юридическим лицам в соответствии с распоряжением Губернатора Новосибирской области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Новосибирской области;</w:t>
      </w:r>
    </w:p>
    <w:p w:rsidR="00FF32EE" w:rsidRPr="005C66B3" w:rsidRDefault="00293349" w:rsidP="00FF32EE">
      <w:pPr>
        <w:widowControl w:val="0"/>
        <w:autoSpaceDE w:val="0"/>
        <w:autoSpaceDN w:val="0"/>
        <w:adjustRightInd w:val="0"/>
        <w:ind w:firstLine="709"/>
        <w:jc w:val="both"/>
        <w:rPr>
          <w:color w:val="auto"/>
        </w:rPr>
      </w:pPr>
      <w:r w:rsidRPr="005C66B3">
        <w:rPr>
          <w:color w:val="auto"/>
        </w:rPr>
        <w:t>4)</w:t>
      </w:r>
      <w:r w:rsidRPr="005C66B3">
        <w:rPr>
          <w:color w:val="auto"/>
          <w:lang w:val="en-US"/>
        </w:rPr>
        <w:t> </w:t>
      </w:r>
      <w:r w:rsidR="00FF32EE" w:rsidRPr="005C66B3">
        <w:rPr>
          <w:color w:val="auto"/>
        </w:rPr>
        <w:t>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w:t>
      </w:r>
      <w:proofErr w:type="gramStart"/>
      <w:r w:rsidR="00FF32EE" w:rsidRPr="005C66B3">
        <w:rPr>
          <w:color w:val="auto"/>
        </w:rPr>
        <w:t>о-</w:t>
      </w:r>
      <w:proofErr w:type="gramEnd"/>
      <w:r w:rsidR="00FF32EE" w:rsidRPr="005C66B3">
        <w:rPr>
          <w:color w:val="auto"/>
        </w:rPr>
        <w:t>, газо- и водоснабжения, водоотведения, связи, нефтепроводов, объектов федерального, регионального или местного значения;</w:t>
      </w:r>
    </w:p>
    <w:p w:rsidR="00FF32EE" w:rsidRPr="005C66B3" w:rsidRDefault="00293349" w:rsidP="00FF32EE">
      <w:pPr>
        <w:widowControl w:val="0"/>
        <w:autoSpaceDE w:val="0"/>
        <w:autoSpaceDN w:val="0"/>
        <w:adjustRightInd w:val="0"/>
        <w:ind w:firstLine="709"/>
        <w:jc w:val="both"/>
        <w:rPr>
          <w:color w:val="auto"/>
        </w:rPr>
      </w:pPr>
      <w:r w:rsidRPr="005C66B3">
        <w:rPr>
          <w:color w:val="auto"/>
        </w:rPr>
        <w:t>5)</w:t>
      </w:r>
      <w:r w:rsidRPr="005C66B3">
        <w:rPr>
          <w:color w:val="auto"/>
          <w:lang w:val="en-US"/>
        </w:rPr>
        <w:t> </w:t>
      </w:r>
      <w:r w:rsidR="00FF32EE" w:rsidRPr="005C66B3">
        <w:rPr>
          <w:color w:val="auto"/>
        </w:rPr>
        <w:t>земельного участка, образованного из земельного участка, находящегося в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w:t>
      </w:r>
    </w:p>
    <w:p w:rsidR="00FF32EE" w:rsidRPr="005C66B3" w:rsidRDefault="00661624" w:rsidP="00FF32EE">
      <w:pPr>
        <w:widowControl w:val="0"/>
        <w:autoSpaceDE w:val="0"/>
        <w:autoSpaceDN w:val="0"/>
        <w:adjustRightInd w:val="0"/>
        <w:ind w:firstLine="709"/>
        <w:jc w:val="both"/>
        <w:rPr>
          <w:color w:val="auto"/>
        </w:rPr>
      </w:pPr>
      <w:proofErr w:type="gramStart"/>
      <w:r w:rsidRPr="005C66B3">
        <w:rPr>
          <w:color w:val="auto"/>
        </w:rPr>
        <w:t>6)</w:t>
      </w:r>
      <w:r w:rsidRPr="005C66B3">
        <w:rPr>
          <w:color w:val="auto"/>
          <w:lang w:val="en-US"/>
        </w:rPr>
        <w:t> </w:t>
      </w:r>
      <w:r w:rsidR="00FF32EE" w:rsidRPr="005C66B3">
        <w:rPr>
          <w:color w:val="auto"/>
        </w:rPr>
        <w:t>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roofErr w:type="gramEnd"/>
    </w:p>
    <w:p w:rsidR="00FF32EE" w:rsidRPr="005C66B3" w:rsidRDefault="00661624" w:rsidP="00FF32EE">
      <w:pPr>
        <w:widowControl w:val="0"/>
        <w:autoSpaceDE w:val="0"/>
        <w:autoSpaceDN w:val="0"/>
        <w:adjustRightInd w:val="0"/>
        <w:ind w:firstLine="709"/>
        <w:jc w:val="both"/>
        <w:rPr>
          <w:color w:val="auto"/>
        </w:rPr>
      </w:pPr>
      <w:r w:rsidRPr="005C66B3">
        <w:rPr>
          <w:color w:val="auto"/>
        </w:rPr>
        <w:t>7)</w:t>
      </w:r>
      <w:r w:rsidRPr="005C66B3">
        <w:rPr>
          <w:color w:val="auto"/>
          <w:lang w:val="en-US"/>
        </w:rPr>
        <w:t> </w:t>
      </w:r>
      <w:r w:rsidR="00FF32EE" w:rsidRPr="005C66B3">
        <w:rPr>
          <w:color w:val="auto"/>
        </w:rPr>
        <w:t>земельного участка, образованного из земельного участка, предоставленного некоммерческой организации, созданной гражданами, для ведения садоводства, огородничества, дачного хозяйства, за исключением земельных участков, отнесенных к имуществу общего пользования, членам данной некоммерческой организации;</w:t>
      </w:r>
    </w:p>
    <w:p w:rsidR="00FF32EE" w:rsidRPr="005C66B3" w:rsidRDefault="00661624" w:rsidP="00FF32EE">
      <w:pPr>
        <w:widowControl w:val="0"/>
        <w:autoSpaceDE w:val="0"/>
        <w:autoSpaceDN w:val="0"/>
        <w:adjustRightInd w:val="0"/>
        <w:ind w:firstLine="709"/>
        <w:jc w:val="both"/>
        <w:rPr>
          <w:color w:val="auto"/>
        </w:rPr>
      </w:pPr>
      <w:proofErr w:type="gramStart"/>
      <w:r w:rsidRPr="005C66B3">
        <w:rPr>
          <w:color w:val="auto"/>
        </w:rPr>
        <w:t>8)</w:t>
      </w:r>
      <w:r w:rsidRPr="005C66B3">
        <w:rPr>
          <w:color w:val="auto"/>
          <w:lang w:val="en-US"/>
        </w:rPr>
        <w:t> </w:t>
      </w:r>
      <w:r w:rsidR="00FF32EE" w:rsidRPr="005C66B3">
        <w:rPr>
          <w:color w:val="auto"/>
        </w:rPr>
        <w:t>земельного участка, образованного в результате раздела ограниченного в обороте земельного участка, предоставленного некоммерческой организации, созданной гражданами, для ведения садоводства, огородничества, дачного хозяйства или для комплексного освоения территории в целях индивидуального жилищного строительства и отнесенного к имуществу общего пользования, данной некоммерческой организации;</w:t>
      </w:r>
      <w:proofErr w:type="gramEnd"/>
    </w:p>
    <w:p w:rsidR="00FF32EE" w:rsidRPr="005C66B3" w:rsidRDefault="00661624" w:rsidP="00FF32EE">
      <w:pPr>
        <w:widowControl w:val="0"/>
        <w:autoSpaceDE w:val="0"/>
        <w:autoSpaceDN w:val="0"/>
        <w:adjustRightInd w:val="0"/>
        <w:ind w:firstLine="709"/>
        <w:jc w:val="both"/>
        <w:rPr>
          <w:color w:val="auto"/>
        </w:rPr>
      </w:pPr>
      <w:r w:rsidRPr="005C66B3">
        <w:rPr>
          <w:color w:val="auto"/>
        </w:rPr>
        <w:t>9)</w:t>
      </w:r>
      <w:r w:rsidRPr="005C66B3">
        <w:rPr>
          <w:color w:val="auto"/>
          <w:lang w:val="en-US"/>
        </w:rPr>
        <w:t> </w:t>
      </w:r>
      <w:r w:rsidR="00FF32EE" w:rsidRPr="005C66B3">
        <w:rPr>
          <w:color w:val="auto"/>
        </w:rPr>
        <w:t>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Российской Федерации, на праве оперативного управления;</w:t>
      </w:r>
    </w:p>
    <w:p w:rsidR="00FF32EE" w:rsidRPr="005C66B3" w:rsidRDefault="00661624" w:rsidP="00FF32EE">
      <w:pPr>
        <w:widowControl w:val="0"/>
        <w:autoSpaceDE w:val="0"/>
        <w:autoSpaceDN w:val="0"/>
        <w:adjustRightInd w:val="0"/>
        <w:ind w:firstLine="709"/>
        <w:jc w:val="both"/>
        <w:rPr>
          <w:color w:val="auto"/>
        </w:rPr>
      </w:pPr>
      <w:r w:rsidRPr="005C66B3">
        <w:rPr>
          <w:color w:val="auto"/>
        </w:rPr>
        <w:lastRenderedPageBreak/>
        <w:t>10)</w:t>
      </w:r>
      <w:r w:rsidRPr="005C66B3">
        <w:rPr>
          <w:color w:val="auto"/>
          <w:lang w:val="en-US"/>
        </w:rPr>
        <w:t> </w:t>
      </w:r>
      <w:r w:rsidR="00FF32EE" w:rsidRPr="005C66B3">
        <w:rPr>
          <w:color w:val="auto"/>
        </w:rPr>
        <w:t>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статьи 39.6 Земельного кодекса Российской Федерации;</w:t>
      </w:r>
    </w:p>
    <w:p w:rsidR="00FF32EE" w:rsidRPr="005C66B3" w:rsidRDefault="00661624" w:rsidP="00FF32EE">
      <w:pPr>
        <w:widowControl w:val="0"/>
        <w:autoSpaceDE w:val="0"/>
        <w:autoSpaceDN w:val="0"/>
        <w:adjustRightInd w:val="0"/>
        <w:ind w:firstLine="709"/>
        <w:jc w:val="both"/>
        <w:rPr>
          <w:color w:val="auto"/>
        </w:rPr>
      </w:pPr>
      <w:r w:rsidRPr="005C66B3">
        <w:rPr>
          <w:color w:val="auto"/>
        </w:rPr>
        <w:t>11)</w:t>
      </w:r>
      <w:r w:rsidRPr="005C66B3">
        <w:rPr>
          <w:color w:val="auto"/>
          <w:lang w:val="en-US"/>
        </w:rPr>
        <w:t> </w:t>
      </w:r>
      <w:r w:rsidR="00FF32EE" w:rsidRPr="005C66B3">
        <w:rPr>
          <w:color w:val="auto"/>
        </w:rPr>
        <w:t>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 Российской Федерации;</w:t>
      </w:r>
    </w:p>
    <w:p w:rsidR="00FF32EE" w:rsidRPr="005C66B3" w:rsidRDefault="00661624" w:rsidP="00FF32EE">
      <w:pPr>
        <w:widowControl w:val="0"/>
        <w:autoSpaceDE w:val="0"/>
        <w:autoSpaceDN w:val="0"/>
        <w:adjustRightInd w:val="0"/>
        <w:ind w:firstLine="709"/>
        <w:jc w:val="both"/>
        <w:rPr>
          <w:color w:val="auto"/>
        </w:rPr>
      </w:pPr>
      <w:r w:rsidRPr="005C66B3">
        <w:rPr>
          <w:color w:val="auto"/>
        </w:rPr>
        <w:t>12)</w:t>
      </w:r>
      <w:r w:rsidRPr="005C66B3">
        <w:rPr>
          <w:color w:val="auto"/>
          <w:lang w:val="en-US"/>
        </w:rPr>
        <w:t> </w:t>
      </w:r>
      <w:r w:rsidR="00FF32EE" w:rsidRPr="005C66B3">
        <w:rPr>
          <w:color w:val="auto"/>
        </w:rPr>
        <w:t>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FF32EE" w:rsidRPr="005C66B3" w:rsidRDefault="00661624" w:rsidP="00FF32EE">
      <w:pPr>
        <w:widowControl w:val="0"/>
        <w:autoSpaceDE w:val="0"/>
        <w:autoSpaceDN w:val="0"/>
        <w:adjustRightInd w:val="0"/>
        <w:ind w:firstLine="709"/>
        <w:jc w:val="both"/>
        <w:rPr>
          <w:color w:val="auto"/>
        </w:rPr>
      </w:pPr>
      <w:r w:rsidRPr="005C66B3">
        <w:rPr>
          <w:color w:val="auto"/>
        </w:rPr>
        <w:t>13)</w:t>
      </w:r>
      <w:r w:rsidRPr="005C66B3">
        <w:rPr>
          <w:color w:val="auto"/>
          <w:lang w:val="en-US"/>
        </w:rPr>
        <w:t> </w:t>
      </w:r>
      <w:r w:rsidR="00FF32EE" w:rsidRPr="005C66B3">
        <w:rPr>
          <w:color w:val="auto"/>
        </w:rPr>
        <w:t>земельного участка, образованного в границах застроенной территории, лицу, с которым заключен договор о развитии застроенной территории;</w:t>
      </w:r>
    </w:p>
    <w:p w:rsidR="00FF32EE" w:rsidRPr="005C66B3" w:rsidRDefault="00661624" w:rsidP="00FF32EE">
      <w:pPr>
        <w:widowControl w:val="0"/>
        <w:autoSpaceDE w:val="0"/>
        <w:autoSpaceDN w:val="0"/>
        <w:adjustRightInd w:val="0"/>
        <w:ind w:firstLine="709"/>
        <w:jc w:val="both"/>
        <w:rPr>
          <w:color w:val="auto"/>
        </w:rPr>
      </w:pPr>
      <w:r w:rsidRPr="005C66B3">
        <w:rPr>
          <w:color w:val="auto"/>
        </w:rPr>
        <w:t>14)</w:t>
      </w:r>
      <w:r w:rsidRPr="005C66B3">
        <w:rPr>
          <w:color w:val="auto"/>
          <w:lang w:val="en-US"/>
        </w:rPr>
        <w:t> </w:t>
      </w:r>
      <w:r w:rsidR="00FF32EE" w:rsidRPr="005C66B3">
        <w:rPr>
          <w:color w:val="auto"/>
        </w:rPr>
        <w:t>земельного участка для освоения территории в целях строительства жилья экономического класса или для комплексного освоения территории в целях строительства жилья экономического класса юридическому лицу, заключившему договор об освоении территории в целях строительства жилья экономического класса или договор о комплексном освоении территории в целях строительства жилья экономического класса;</w:t>
      </w:r>
    </w:p>
    <w:p w:rsidR="007F4F0D" w:rsidRPr="005C66B3" w:rsidRDefault="007F4F0D" w:rsidP="007F4F0D">
      <w:pPr>
        <w:widowControl w:val="0"/>
        <w:autoSpaceDE w:val="0"/>
        <w:autoSpaceDN w:val="0"/>
        <w:adjustRightInd w:val="0"/>
        <w:ind w:firstLine="709"/>
        <w:jc w:val="both"/>
        <w:rPr>
          <w:color w:val="auto"/>
        </w:rPr>
      </w:pPr>
      <w:proofErr w:type="gramStart"/>
      <w:r w:rsidRPr="005C66B3">
        <w:rPr>
          <w:color w:val="auto"/>
        </w:rPr>
        <w:t>15) земельного участка, изъятого для муниципальных нужд в целях комплексного развития территории у физического или юридического лица, которому такой земельный участок был предоставлен на праве безвозмездного пользования, аренды,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roofErr w:type="gramEnd"/>
    </w:p>
    <w:p w:rsidR="007F4F0D" w:rsidRPr="005C66B3" w:rsidRDefault="007F4F0D" w:rsidP="007F4F0D">
      <w:pPr>
        <w:widowControl w:val="0"/>
        <w:autoSpaceDE w:val="0"/>
        <w:autoSpaceDN w:val="0"/>
        <w:adjustRightInd w:val="0"/>
        <w:ind w:firstLine="709"/>
        <w:jc w:val="both"/>
        <w:rPr>
          <w:color w:val="auto"/>
        </w:rPr>
      </w:pPr>
      <w:r w:rsidRPr="005C66B3">
        <w:rPr>
          <w:color w:val="auto"/>
        </w:rPr>
        <w:t>16)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 Градостроительным кодексом Российской Федерации;</w:t>
      </w:r>
    </w:p>
    <w:p w:rsidR="00FF32EE" w:rsidRPr="005C66B3" w:rsidRDefault="00661624" w:rsidP="007F4F0D">
      <w:pPr>
        <w:widowControl w:val="0"/>
        <w:autoSpaceDE w:val="0"/>
        <w:autoSpaceDN w:val="0"/>
        <w:adjustRightInd w:val="0"/>
        <w:ind w:firstLine="709"/>
        <w:jc w:val="both"/>
        <w:rPr>
          <w:color w:val="auto"/>
        </w:rPr>
      </w:pPr>
      <w:r w:rsidRPr="005C66B3">
        <w:rPr>
          <w:color w:val="auto"/>
        </w:rPr>
        <w:t>1</w:t>
      </w:r>
      <w:r w:rsidR="007F4F0D" w:rsidRPr="005C66B3">
        <w:rPr>
          <w:color w:val="auto"/>
        </w:rPr>
        <w:t>7</w:t>
      </w:r>
      <w:r w:rsidRPr="005C66B3">
        <w:rPr>
          <w:color w:val="auto"/>
        </w:rPr>
        <w:t>)</w:t>
      </w:r>
      <w:r w:rsidRPr="005C66B3">
        <w:rPr>
          <w:color w:val="auto"/>
          <w:lang w:val="en-US"/>
        </w:rPr>
        <w:t> </w:t>
      </w:r>
      <w:r w:rsidR="00FF32EE" w:rsidRPr="005C66B3">
        <w:rPr>
          <w:color w:val="auto"/>
        </w:rPr>
        <w:t>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Новосибирской области;</w:t>
      </w:r>
    </w:p>
    <w:p w:rsidR="00FF32EE" w:rsidRPr="005C66B3" w:rsidRDefault="00661624" w:rsidP="00FF32EE">
      <w:pPr>
        <w:widowControl w:val="0"/>
        <w:autoSpaceDE w:val="0"/>
        <w:autoSpaceDN w:val="0"/>
        <w:adjustRightInd w:val="0"/>
        <w:ind w:firstLine="709"/>
        <w:jc w:val="both"/>
        <w:rPr>
          <w:color w:val="auto"/>
        </w:rPr>
      </w:pPr>
      <w:r w:rsidRPr="005C66B3">
        <w:rPr>
          <w:color w:val="auto"/>
        </w:rPr>
        <w:t>1</w:t>
      </w:r>
      <w:r w:rsidR="007F4F0D" w:rsidRPr="005C66B3">
        <w:rPr>
          <w:color w:val="auto"/>
        </w:rPr>
        <w:t>8</w:t>
      </w:r>
      <w:r w:rsidRPr="005C66B3">
        <w:rPr>
          <w:color w:val="auto"/>
        </w:rPr>
        <w:t>)</w:t>
      </w:r>
      <w:r w:rsidRPr="005C66B3">
        <w:rPr>
          <w:color w:val="auto"/>
          <w:lang w:val="en-US"/>
        </w:rPr>
        <w:t> </w:t>
      </w:r>
      <w:r w:rsidR="00FF32EE" w:rsidRPr="005C66B3">
        <w:rPr>
          <w:color w:val="auto"/>
        </w:rPr>
        <w:t>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FF32EE" w:rsidRPr="005C66B3" w:rsidRDefault="00661624" w:rsidP="00FF32EE">
      <w:pPr>
        <w:widowControl w:val="0"/>
        <w:autoSpaceDE w:val="0"/>
        <w:autoSpaceDN w:val="0"/>
        <w:adjustRightInd w:val="0"/>
        <w:ind w:firstLine="709"/>
        <w:jc w:val="both"/>
        <w:rPr>
          <w:color w:val="auto"/>
        </w:rPr>
      </w:pPr>
      <w:r w:rsidRPr="005C66B3">
        <w:rPr>
          <w:color w:val="auto"/>
        </w:rPr>
        <w:t>1</w:t>
      </w:r>
      <w:r w:rsidR="007F4F0D" w:rsidRPr="005C66B3">
        <w:rPr>
          <w:color w:val="auto"/>
        </w:rPr>
        <w:t>9</w:t>
      </w:r>
      <w:r w:rsidRPr="005C66B3">
        <w:rPr>
          <w:color w:val="auto"/>
        </w:rPr>
        <w:t>)</w:t>
      </w:r>
      <w:r w:rsidRPr="005C66B3">
        <w:rPr>
          <w:color w:val="auto"/>
          <w:lang w:val="en-US"/>
        </w:rPr>
        <w:t> </w:t>
      </w:r>
      <w:r w:rsidR="00FF32EE" w:rsidRPr="005C66B3">
        <w:rPr>
          <w:color w:val="auto"/>
        </w:rPr>
        <w:t>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Новосибирской области;</w:t>
      </w:r>
    </w:p>
    <w:p w:rsidR="00FF32EE" w:rsidRPr="005C66B3" w:rsidRDefault="007F4F0D" w:rsidP="00FF32EE">
      <w:pPr>
        <w:widowControl w:val="0"/>
        <w:autoSpaceDE w:val="0"/>
        <w:autoSpaceDN w:val="0"/>
        <w:adjustRightInd w:val="0"/>
        <w:ind w:firstLine="709"/>
        <w:jc w:val="both"/>
        <w:rPr>
          <w:color w:val="auto"/>
        </w:rPr>
      </w:pPr>
      <w:r w:rsidRPr="005C66B3">
        <w:rPr>
          <w:color w:val="auto"/>
        </w:rPr>
        <w:t>20</w:t>
      </w:r>
      <w:r w:rsidR="00661624" w:rsidRPr="005C66B3">
        <w:rPr>
          <w:color w:val="auto"/>
        </w:rPr>
        <w:t>)</w:t>
      </w:r>
      <w:r w:rsidR="00661624" w:rsidRPr="005C66B3">
        <w:rPr>
          <w:color w:val="auto"/>
          <w:lang w:val="en-US"/>
        </w:rPr>
        <w:t> </w:t>
      </w:r>
      <w:r w:rsidR="00FF32EE" w:rsidRPr="005C66B3">
        <w:rPr>
          <w:color w:val="auto"/>
        </w:rPr>
        <w:t xml:space="preserve">земельного участка лицу, которое в соответствии с Земельным кодексом Российской Федерации имеет право на приобретение в собственность земельного </w:t>
      </w:r>
      <w:r w:rsidR="00FF32EE" w:rsidRPr="005C66B3">
        <w:rPr>
          <w:color w:val="auto"/>
        </w:rPr>
        <w:lastRenderedPageBreak/>
        <w:t>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FF32EE" w:rsidRPr="005C66B3" w:rsidRDefault="007F4F0D" w:rsidP="00FF32EE">
      <w:pPr>
        <w:widowControl w:val="0"/>
        <w:autoSpaceDE w:val="0"/>
        <w:autoSpaceDN w:val="0"/>
        <w:adjustRightInd w:val="0"/>
        <w:ind w:firstLine="709"/>
        <w:jc w:val="both"/>
        <w:rPr>
          <w:color w:val="auto"/>
        </w:rPr>
      </w:pPr>
      <w:r w:rsidRPr="005C66B3">
        <w:rPr>
          <w:color w:val="auto"/>
        </w:rPr>
        <w:t>21</w:t>
      </w:r>
      <w:r w:rsidR="00661624" w:rsidRPr="005C66B3">
        <w:rPr>
          <w:color w:val="auto"/>
        </w:rPr>
        <w:t>)</w:t>
      </w:r>
      <w:r w:rsidR="00661624" w:rsidRPr="005C66B3">
        <w:rPr>
          <w:color w:val="auto"/>
          <w:lang w:val="en-US"/>
        </w:rPr>
        <w:t> </w:t>
      </w:r>
      <w:r w:rsidR="00FF32EE" w:rsidRPr="005C66B3">
        <w:rPr>
          <w:color w:val="auto"/>
        </w:rPr>
        <w:t>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FF32EE" w:rsidRPr="005C66B3" w:rsidRDefault="007F4F0D" w:rsidP="00FF32EE">
      <w:pPr>
        <w:widowControl w:val="0"/>
        <w:autoSpaceDE w:val="0"/>
        <w:autoSpaceDN w:val="0"/>
        <w:adjustRightInd w:val="0"/>
        <w:ind w:firstLine="709"/>
        <w:jc w:val="both"/>
        <w:rPr>
          <w:color w:val="auto"/>
        </w:rPr>
      </w:pPr>
      <w:r w:rsidRPr="005C66B3">
        <w:rPr>
          <w:color w:val="auto"/>
        </w:rPr>
        <w:t>22</w:t>
      </w:r>
      <w:r w:rsidR="00661624" w:rsidRPr="005C66B3">
        <w:rPr>
          <w:color w:val="auto"/>
        </w:rPr>
        <w:t>)</w:t>
      </w:r>
      <w:r w:rsidR="00661624" w:rsidRPr="005C66B3">
        <w:rPr>
          <w:color w:val="auto"/>
          <w:lang w:val="en-US"/>
        </w:rPr>
        <w:t> </w:t>
      </w:r>
      <w:r w:rsidR="00FF32EE" w:rsidRPr="005C66B3">
        <w:rPr>
          <w:color w:val="auto"/>
        </w:rPr>
        <w:t xml:space="preserve">земельного участка, необходимого для проведения работ, связанных с пользованием недрами, </w:t>
      </w:r>
      <w:proofErr w:type="spellStart"/>
      <w:r w:rsidR="00FF32EE" w:rsidRPr="005C66B3">
        <w:rPr>
          <w:color w:val="auto"/>
        </w:rPr>
        <w:t>недропользователю</w:t>
      </w:r>
      <w:proofErr w:type="spellEnd"/>
      <w:r w:rsidR="00FF32EE" w:rsidRPr="005C66B3">
        <w:rPr>
          <w:color w:val="auto"/>
        </w:rPr>
        <w:t>;</w:t>
      </w:r>
    </w:p>
    <w:p w:rsidR="00FF32EE" w:rsidRPr="005C66B3" w:rsidRDefault="00661624" w:rsidP="00FF32EE">
      <w:pPr>
        <w:widowControl w:val="0"/>
        <w:autoSpaceDE w:val="0"/>
        <w:autoSpaceDN w:val="0"/>
        <w:adjustRightInd w:val="0"/>
        <w:ind w:firstLine="709"/>
        <w:jc w:val="both"/>
        <w:rPr>
          <w:color w:val="auto"/>
        </w:rPr>
      </w:pPr>
      <w:r w:rsidRPr="005C66B3">
        <w:rPr>
          <w:color w:val="auto"/>
        </w:rPr>
        <w:t>2</w:t>
      </w:r>
      <w:r w:rsidR="007F4F0D" w:rsidRPr="005C66B3">
        <w:rPr>
          <w:color w:val="auto"/>
        </w:rPr>
        <w:t>3</w:t>
      </w:r>
      <w:r w:rsidRPr="005C66B3">
        <w:rPr>
          <w:color w:val="auto"/>
        </w:rPr>
        <w:t>)</w:t>
      </w:r>
      <w:r w:rsidRPr="005C66B3">
        <w:rPr>
          <w:color w:val="auto"/>
          <w:lang w:val="en-US"/>
        </w:rPr>
        <w:t> </w:t>
      </w:r>
      <w:r w:rsidR="00FF32EE" w:rsidRPr="005C66B3">
        <w:rPr>
          <w:color w:val="auto"/>
        </w:rPr>
        <w:t xml:space="preserve">земельного участка, необходимого для осуществления деятельности, предусмотренной концессионным соглашением, лицу, с которым заключено концессионное соглашение, соглашением о государственно-частном партнерстве, соглашением о </w:t>
      </w:r>
      <w:proofErr w:type="spellStart"/>
      <w:r w:rsidR="00FF32EE" w:rsidRPr="005C66B3">
        <w:rPr>
          <w:color w:val="auto"/>
        </w:rPr>
        <w:t>муниципально-частном</w:t>
      </w:r>
      <w:proofErr w:type="spellEnd"/>
      <w:r w:rsidR="00FF32EE" w:rsidRPr="005C66B3">
        <w:rPr>
          <w:color w:val="auto"/>
        </w:rPr>
        <w:t xml:space="preserve"> партнерстве, лицу, с которым заключены указанные соглашения; </w:t>
      </w:r>
    </w:p>
    <w:p w:rsidR="00FF32EE" w:rsidRPr="005C66B3" w:rsidRDefault="00661624" w:rsidP="00FF32EE">
      <w:pPr>
        <w:widowControl w:val="0"/>
        <w:autoSpaceDE w:val="0"/>
        <w:autoSpaceDN w:val="0"/>
        <w:adjustRightInd w:val="0"/>
        <w:ind w:firstLine="709"/>
        <w:jc w:val="both"/>
        <w:rPr>
          <w:color w:val="auto"/>
        </w:rPr>
      </w:pPr>
      <w:proofErr w:type="gramStart"/>
      <w:r w:rsidRPr="005C66B3">
        <w:rPr>
          <w:color w:val="auto"/>
        </w:rPr>
        <w:t>2</w:t>
      </w:r>
      <w:r w:rsidR="007F4F0D" w:rsidRPr="005C66B3">
        <w:rPr>
          <w:color w:val="auto"/>
        </w:rPr>
        <w:t>4</w:t>
      </w:r>
      <w:r w:rsidRPr="005C66B3">
        <w:rPr>
          <w:color w:val="auto"/>
        </w:rPr>
        <w:t>)</w:t>
      </w:r>
      <w:r w:rsidRPr="005C66B3">
        <w:rPr>
          <w:color w:val="auto"/>
          <w:lang w:val="en-US"/>
        </w:rPr>
        <w:t> </w:t>
      </w:r>
      <w:r w:rsidR="00FF32EE" w:rsidRPr="005C66B3">
        <w:rPr>
          <w:color w:val="auto"/>
        </w:rPr>
        <w:t>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w:t>
      </w:r>
      <w:proofErr w:type="gramEnd"/>
      <w:r w:rsidR="00FF32EE" w:rsidRPr="005C66B3">
        <w:rPr>
          <w:color w:val="auto"/>
        </w:rPr>
        <w:t>, предусмотренных законом Новосибирской области, некоммерческой организации, созданной Новосибирской областью или муниципальным образованием для освоения территорий в целях строительства и эксплуатации наемных домов социального использования;</w:t>
      </w:r>
    </w:p>
    <w:p w:rsidR="00FC5F61" w:rsidRPr="005C66B3" w:rsidRDefault="00FC5F61" w:rsidP="00FC5F61">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25)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FF32EE" w:rsidRPr="005C66B3" w:rsidRDefault="00661624" w:rsidP="00FF32EE">
      <w:pPr>
        <w:widowControl w:val="0"/>
        <w:autoSpaceDE w:val="0"/>
        <w:autoSpaceDN w:val="0"/>
        <w:adjustRightInd w:val="0"/>
        <w:ind w:firstLine="709"/>
        <w:jc w:val="both"/>
        <w:rPr>
          <w:color w:val="auto"/>
        </w:rPr>
      </w:pPr>
      <w:r w:rsidRPr="005C66B3">
        <w:rPr>
          <w:color w:val="auto"/>
        </w:rPr>
        <w:t>2</w:t>
      </w:r>
      <w:r w:rsidR="00FC5F61" w:rsidRPr="005C66B3">
        <w:rPr>
          <w:color w:val="auto"/>
        </w:rPr>
        <w:t>6</w:t>
      </w:r>
      <w:r w:rsidRPr="005C66B3">
        <w:rPr>
          <w:color w:val="auto"/>
        </w:rPr>
        <w:t>)</w:t>
      </w:r>
      <w:r w:rsidRPr="005C66B3">
        <w:rPr>
          <w:color w:val="auto"/>
          <w:lang w:val="en-US"/>
        </w:rPr>
        <w:t> </w:t>
      </w:r>
      <w:r w:rsidR="00FF32EE" w:rsidRPr="005C66B3">
        <w:rPr>
          <w:color w:val="auto"/>
        </w:rPr>
        <w:t xml:space="preserve">земельного участка, необходимого для осуществления видов деятельности в сфере охотничьего хозяйства, лицу, с которым заключено </w:t>
      </w:r>
      <w:proofErr w:type="spellStart"/>
      <w:r w:rsidR="00FF32EE" w:rsidRPr="005C66B3">
        <w:rPr>
          <w:color w:val="auto"/>
        </w:rPr>
        <w:t>охотхозяйственное</w:t>
      </w:r>
      <w:proofErr w:type="spellEnd"/>
      <w:r w:rsidR="00FF32EE" w:rsidRPr="005C66B3">
        <w:rPr>
          <w:color w:val="auto"/>
        </w:rPr>
        <w:t xml:space="preserve"> соглашение;</w:t>
      </w:r>
    </w:p>
    <w:p w:rsidR="00FF32EE" w:rsidRPr="005C66B3" w:rsidRDefault="00661624" w:rsidP="00FF32EE">
      <w:pPr>
        <w:widowControl w:val="0"/>
        <w:autoSpaceDE w:val="0"/>
        <w:autoSpaceDN w:val="0"/>
        <w:adjustRightInd w:val="0"/>
        <w:ind w:firstLine="709"/>
        <w:jc w:val="both"/>
        <w:rPr>
          <w:color w:val="auto"/>
        </w:rPr>
      </w:pPr>
      <w:r w:rsidRPr="005C66B3">
        <w:rPr>
          <w:color w:val="auto"/>
        </w:rPr>
        <w:t>2</w:t>
      </w:r>
      <w:r w:rsidR="00FC5F61" w:rsidRPr="005C66B3">
        <w:rPr>
          <w:color w:val="auto"/>
        </w:rPr>
        <w:t>7</w:t>
      </w:r>
      <w:r w:rsidRPr="005C66B3">
        <w:rPr>
          <w:color w:val="auto"/>
        </w:rPr>
        <w:t>)</w:t>
      </w:r>
      <w:r w:rsidRPr="005C66B3">
        <w:rPr>
          <w:color w:val="auto"/>
          <w:lang w:val="en-US"/>
        </w:rPr>
        <w:t> </w:t>
      </w:r>
      <w:r w:rsidR="00FF32EE" w:rsidRPr="005C66B3">
        <w:rPr>
          <w:color w:val="auto"/>
        </w:rPr>
        <w:t>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FF32EE" w:rsidRPr="005C66B3" w:rsidRDefault="00661624" w:rsidP="00FF32EE">
      <w:pPr>
        <w:widowControl w:val="0"/>
        <w:autoSpaceDE w:val="0"/>
        <w:autoSpaceDN w:val="0"/>
        <w:adjustRightInd w:val="0"/>
        <w:ind w:firstLine="709"/>
        <w:jc w:val="both"/>
        <w:rPr>
          <w:color w:val="auto"/>
        </w:rPr>
      </w:pPr>
      <w:r w:rsidRPr="005C66B3">
        <w:rPr>
          <w:color w:val="auto"/>
        </w:rPr>
        <w:t>2</w:t>
      </w:r>
      <w:r w:rsidR="00FC5F61" w:rsidRPr="005C66B3">
        <w:rPr>
          <w:color w:val="auto"/>
        </w:rPr>
        <w:t>8</w:t>
      </w:r>
      <w:r w:rsidRPr="005C66B3">
        <w:rPr>
          <w:color w:val="auto"/>
        </w:rPr>
        <w:t>)</w:t>
      </w:r>
      <w:r w:rsidRPr="005C66B3">
        <w:rPr>
          <w:color w:val="auto"/>
          <w:lang w:val="en-US"/>
        </w:rPr>
        <w:t> </w:t>
      </w:r>
      <w:r w:rsidR="00FF32EE" w:rsidRPr="005C66B3">
        <w:rPr>
          <w:color w:val="auto"/>
        </w:rPr>
        <w:t xml:space="preserve">земельного участка для осуществления деятельности Государственной компании «Российские автомобильные дороги» в границах полос отвода и придорожных </w:t>
      </w:r>
      <w:proofErr w:type="gramStart"/>
      <w:r w:rsidR="00FF32EE" w:rsidRPr="005C66B3">
        <w:rPr>
          <w:color w:val="auto"/>
        </w:rPr>
        <w:t>полос</w:t>
      </w:r>
      <w:proofErr w:type="gramEnd"/>
      <w:r w:rsidR="00FF32EE" w:rsidRPr="005C66B3">
        <w:rPr>
          <w:color w:val="auto"/>
        </w:rPr>
        <w:t xml:space="preserve"> автомобильных дорог;</w:t>
      </w:r>
    </w:p>
    <w:p w:rsidR="00FF32EE" w:rsidRPr="005C66B3" w:rsidRDefault="00661624" w:rsidP="00FF32EE">
      <w:pPr>
        <w:widowControl w:val="0"/>
        <w:autoSpaceDE w:val="0"/>
        <w:autoSpaceDN w:val="0"/>
        <w:adjustRightInd w:val="0"/>
        <w:ind w:firstLine="709"/>
        <w:jc w:val="both"/>
        <w:rPr>
          <w:color w:val="auto"/>
        </w:rPr>
      </w:pPr>
      <w:r w:rsidRPr="005C66B3">
        <w:rPr>
          <w:color w:val="auto"/>
        </w:rPr>
        <w:t>2</w:t>
      </w:r>
      <w:r w:rsidR="00FC5F61" w:rsidRPr="005C66B3">
        <w:rPr>
          <w:color w:val="auto"/>
        </w:rPr>
        <w:t>9</w:t>
      </w:r>
      <w:r w:rsidRPr="005C66B3">
        <w:rPr>
          <w:color w:val="auto"/>
        </w:rPr>
        <w:t>)</w:t>
      </w:r>
      <w:r w:rsidRPr="005C66B3">
        <w:rPr>
          <w:color w:val="auto"/>
          <w:lang w:val="en-US"/>
        </w:rPr>
        <w:t> </w:t>
      </w:r>
      <w:r w:rsidR="00FF32EE" w:rsidRPr="005C66B3">
        <w:rPr>
          <w:color w:val="auto"/>
        </w:rPr>
        <w:t>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FF32EE" w:rsidRPr="005C66B3" w:rsidRDefault="00FC5F61" w:rsidP="00FF32EE">
      <w:pPr>
        <w:widowControl w:val="0"/>
        <w:autoSpaceDE w:val="0"/>
        <w:autoSpaceDN w:val="0"/>
        <w:adjustRightInd w:val="0"/>
        <w:ind w:firstLine="709"/>
        <w:jc w:val="both"/>
        <w:rPr>
          <w:color w:val="auto"/>
        </w:rPr>
      </w:pPr>
      <w:r w:rsidRPr="005C66B3">
        <w:rPr>
          <w:color w:val="auto"/>
        </w:rPr>
        <w:t>30</w:t>
      </w:r>
      <w:r w:rsidR="00661624" w:rsidRPr="005C66B3">
        <w:rPr>
          <w:color w:val="auto"/>
        </w:rPr>
        <w:t>)</w:t>
      </w:r>
      <w:r w:rsidR="00661624" w:rsidRPr="005C66B3">
        <w:rPr>
          <w:color w:val="auto"/>
          <w:lang w:val="en-US"/>
        </w:rPr>
        <w:t> </w:t>
      </w:r>
      <w:r w:rsidR="00FF32EE" w:rsidRPr="005C66B3">
        <w:rPr>
          <w:color w:val="auto"/>
        </w:rPr>
        <w:t>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FF32EE" w:rsidRPr="005C66B3" w:rsidRDefault="007F4F0D" w:rsidP="00FF32EE">
      <w:pPr>
        <w:widowControl w:val="0"/>
        <w:autoSpaceDE w:val="0"/>
        <w:autoSpaceDN w:val="0"/>
        <w:adjustRightInd w:val="0"/>
        <w:ind w:firstLine="709"/>
        <w:jc w:val="both"/>
        <w:rPr>
          <w:color w:val="auto"/>
        </w:rPr>
      </w:pPr>
      <w:r w:rsidRPr="005C66B3">
        <w:rPr>
          <w:color w:val="auto"/>
        </w:rPr>
        <w:lastRenderedPageBreak/>
        <w:t>3</w:t>
      </w:r>
      <w:r w:rsidR="00FC5F61" w:rsidRPr="005C66B3">
        <w:rPr>
          <w:color w:val="auto"/>
        </w:rPr>
        <w:t>1</w:t>
      </w:r>
      <w:r w:rsidR="00661624" w:rsidRPr="005C66B3">
        <w:rPr>
          <w:color w:val="auto"/>
        </w:rPr>
        <w:t>)</w:t>
      </w:r>
      <w:r w:rsidR="00661624" w:rsidRPr="005C66B3">
        <w:rPr>
          <w:color w:val="auto"/>
          <w:lang w:val="en-US"/>
        </w:rPr>
        <w:t> </w:t>
      </w:r>
      <w:r w:rsidR="00FF32EE" w:rsidRPr="005C66B3">
        <w:rPr>
          <w:color w:val="auto"/>
        </w:rPr>
        <w:t>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о предоставлении рыбопромыслового участка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FF32EE" w:rsidRPr="005C66B3" w:rsidRDefault="007F4F0D" w:rsidP="00FF32EE">
      <w:pPr>
        <w:widowControl w:val="0"/>
        <w:autoSpaceDE w:val="0"/>
        <w:autoSpaceDN w:val="0"/>
        <w:adjustRightInd w:val="0"/>
        <w:ind w:firstLine="709"/>
        <w:jc w:val="both"/>
        <w:rPr>
          <w:color w:val="auto"/>
        </w:rPr>
      </w:pPr>
      <w:r w:rsidRPr="005C66B3">
        <w:rPr>
          <w:color w:val="auto"/>
        </w:rPr>
        <w:t>3</w:t>
      </w:r>
      <w:r w:rsidR="00FC5F61" w:rsidRPr="005C66B3">
        <w:rPr>
          <w:color w:val="auto"/>
        </w:rPr>
        <w:t>2</w:t>
      </w:r>
      <w:r w:rsidR="00FF32EE" w:rsidRPr="005C66B3">
        <w:rPr>
          <w:color w:val="auto"/>
        </w:rPr>
        <w:t>)</w:t>
      </w:r>
      <w:r w:rsidR="00661624" w:rsidRPr="005C66B3">
        <w:rPr>
          <w:color w:val="auto"/>
          <w:lang w:val="en-US"/>
        </w:rPr>
        <w:t> </w:t>
      </w:r>
      <w:r w:rsidR="00FF32EE" w:rsidRPr="005C66B3">
        <w:rPr>
          <w:color w:val="auto"/>
        </w:rPr>
        <w:t>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FF32EE" w:rsidRPr="005C66B3" w:rsidRDefault="007F4F0D" w:rsidP="00FF32EE">
      <w:pPr>
        <w:widowControl w:val="0"/>
        <w:autoSpaceDE w:val="0"/>
        <w:autoSpaceDN w:val="0"/>
        <w:adjustRightInd w:val="0"/>
        <w:ind w:firstLine="709"/>
        <w:jc w:val="both"/>
        <w:rPr>
          <w:color w:val="auto"/>
        </w:rPr>
      </w:pPr>
      <w:r w:rsidRPr="005C66B3">
        <w:rPr>
          <w:color w:val="auto"/>
        </w:rPr>
        <w:t>3</w:t>
      </w:r>
      <w:r w:rsidR="00FC5F61" w:rsidRPr="005C66B3">
        <w:rPr>
          <w:color w:val="auto"/>
        </w:rPr>
        <w:t>3</w:t>
      </w:r>
      <w:r w:rsidR="00661624" w:rsidRPr="005C66B3">
        <w:rPr>
          <w:color w:val="auto"/>
        </w:rPr>
        <w:t>)</w:t>
      </w:r>
      <w:r w:rsidR="00661624" w:rsidRPr="005C66B3">
        <w:rPr>
          <w:color w:val="auto"/>
          <w:lang w:val="en-US"/>
        </w:rPr>
        <w:t> </w:t>
      </w:r>
      <w:r w:rsidR="00FF32EE" w:rsidRPr="005C66B3">
        <w:rPr>
          <w:color w:val="auto"/>
        </w:rPr>
        <w:t>земельного участка, предназначенного для ведения сельскохозяйственного производства, арендатору, который надлежащим образом использовал такой земельный участок,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FF32EE" w:rsidRPr="005C66B3" w:rsidRDefault="00661624" w:rsidP="00FF32EE">
      <w:pPr>
        <w:widowControl w:val="0"/>
        <w:autoSpaceDE w:val="0"/>
        <w:autoSpaceDN w:val="0"/>
        <w:adjustRightInd w:val="0"/>
        <w:ind w:firstLine="709"/>
        <w:jc w:val="both"/>
        <w:rPr>
          <w:color w:val="auto"/>
        </w:rPr>
      </w:pPr>
      <w:r w:rsidRPr="005C66B3">
        <w:rPr>
          <w:color w:val="auto"/>
        </w:rPr>
        <w:t>3</w:t>
      </w:r>
      <w:r w:rsidR="00FC5F61" w:rsidRPr="005C66B3">
        <w:rPr>
          <w:color w:val="auto"/>
        </w:rPr>
        <w:t>4</w:t>
      </w:r>
      <w:r w:rsidRPr="005C66B3">
        <w:rPr>
          <w:color w:val="auto"/>
        </w:rPr>
        <w:t>) </w:t>
      </w:r>
      <w:r w:rsidR="00FF32EE" w:rsidRPr="005C66B3">
        <w:rPr>
          <w:color w:val="auto"/>
        </w:rPr>
        <w:t>земельного участка арендатору (за исключением арендаторов земельных участков, указанных в подпункте 3</w:t>
      </w:r>
      <w:r w:rsidR="00FC5F61" w:rsidRPr="005C66B3">
        <w:rPr>
          <w:color w:val="auto"/>
        </w:rPr>
        <w:t>3</w:t>
      </w:r>
      <w:r w:rsidR="00FF32EE" w:rsidRPr="005C66B3">
        <w:rPr>
          <w:color w:val="auto"/>
        </w:rPr>
        <w:t xml:space="preserve"> настоящего пункта), если этот арендатор имеет право на заключение нового договора аренды такого земельного участка в соответствии с пунктами 3 и 4 статьи 39.6 Земельного кодекса Российской Федерации</w:t>
      </w:r>
      <w:r w:rsidR="00FC5F61" w:rsidRPr="005C66B3">
        <w:rPr>
          <w:color w:val="auto"/>
        </w:rPr>
        <w:t>;</w:t>
      </w:r>
    </w:p>
    <w:p w:rsidR="00FC5F61" w:rsidRPr="005C66B3" w:rsidRDefault="00FC5F61" w:rsidP="00FC5F61">
      <w:pPr>
        <w:ind w:firstLine="709"/>
        <w:rPr>
          <w:color w:val="auto"/>
        </w:rPr>
      </w:pPr>
      <w:r w:rsidRPr="005C66B3">
        <w:rPr>
          <w:color w:val="auto"/>
        </w:rPr>
        <w:t>35) земельного участка в соответствии с Федеральным законом от 24 июля 2008 года № 161-ФЗ «О содействии развитию жилищного строительства»;</w:t>
      </w:r>
    </w:p>
    <w:p w:rsidR="00FC5F61" w:rsidRPr="005C66B3" w:rsidRDefault="00FC5F61" w:rsidP="00FC5F61">
      <w:pPr>
        <w:widowControl w:val="0"/>
        <w:autoSpaceDE w:val="0"/>
        <w:autoSpaceDN w:val="0"/>
        <w:adjustRightInd w:val="0"/>
        <w:ind w:firstLine="709"/>
        <w:jc w:val="both"/>
        <w:rPr>
          <w:color w:val="auto"/>
        </w:rPr>
      </w:pPr>
      <w:proofErr w:type="gramStart"/>
      <w:r w:rsidRPr="005C66B3">
        <w:rPr>
          <w:color w:val="auto"/>
        </w:rPr>
        <w:t>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Законом Российской Федерации от 15 апреля 1993 года № 4802-1 «О статусе столицы Российской Федерации», Московскому фонду реновации жилой застройки, созданному</w:t>
      </w:r>
      <w:proofErr w:type="gramEnd"/>
      <w:r w:rsidRPr="005C66B3">
        <w:rPr>
          <w:color w:val="auto"/>
        </w:rPr>
        <w:t xml:space="preserve"> </w:t>
      </w:r>
      <w:proofErr w:type="gramStart"/>
      <w:r w:rsidRPr="005C66B3">
        <w:rPr>
          <w:color w:val="auto"/>
        </w:rPr>
        <w:t>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 214-ФЗ «Об участии в долевом строительстве многоквартирных домов</w:t>
      </w:r>
      <w:proofErr w:type="gramEnd"/>
      <w:r w:rsidRPr="005C66B3">
        <w:rPr>
          <w:color w:val="auto"/>
        </w:rPr>
        <w:t xml:space="preserve"> и иных объектов недвижимости и о внесении изменений в некоторые законодательные акты Российской Федерации»;</w:t>
      </w:r>
    </w:p>
    <w:p w:rsidR="00FC5F61" w:rsidRPr="005C66B3" w:rsidRDefault="00FC5F61" w:rsidP="00FC5F61">
      <w:pPr>
        <w:widowControl w:val="0"/>
        <w:autoSpaceDE w:val="0"/>
        <w:autoSpaceDN w:val="0"/>
        <w:adjustRightInd w:val="0"/>
        <w:ind w:firstLine="709"/>
        <w:jc w:val="both"/>
        <w:rPr>
          <w:color w:val="auto"/>
        </w:rPr>
      </w:pPr>
      <w:r w:rsidRPr="005C66B3">
        <w:rPr>
          <w:color w:val="auto"/>
        </w:rPr>
        <w:t>37) земельного участка, включенного в границы территории инновационного научно-технологического центра, фонду, созданному в соответствии с Федеральным законом «Об инновационных научно-технологических центрах и о внесении изменений в отдельные законодательные акты Российской Федерации».</w:t>
      </w:r>
    </w:p>
    <w:p w:rsidR="00FF32EE" w:rsidRPr="005C66B3" w:rsidRDefault="00661624" w:rsidP="00FF32EE">
      <w:pPr>
        <w:widowControl w:val="0"/>
        <w:autoSpaceDE w:val="0"/>
        <w:autoSpaceDN w:val="0"/>
        <w:adjustRightInd w:val="0"/>
        <w:ind w:firstLine="709"/>
        <w:jc w:val="both"/>
        <w:rPr>
          <w:color w:val="auto"/>
        </w:rPr>
      </w:pPr>
      <w:r w:rsidRPr="005C66B3">
        <w:rPr>
          <w:color w:val="auto"/>
        </w:rPr>
        <w:t>1.2.2.</w:t>
      </w:r>
      <w:r w:rsidR="00FF32EE" w:rsidRPr="005C66B3">
        <w:rPr>
          <w:color w:val="auto"/>
        </w:rPr>
        <w:t xml:space="preserve">Граждане и юридические лица, являющиеся арендаторами находящихся в муниципальной собственности земельных участков, имеют право </w:t>
      </w:r>
      <w:r w:rsidR="00FF32EE" w:rsidRPr="005C66B3">
        <w:rPr>
          <w:color w:val="auto"/>
        </w:rPr>
        <w:lastRenderedPageBreak/>
        <w:t>на заключение нового договора аренды таких земельных участков без проведения торгов в следующих случаях:</w:t>
      </w:r>
    </w:p>
    <w:p w:rsidR="00FF32EE" w:rsidRPr="005C66B3" w:rsidRDefault="00661624" w:rsidP="00FF32EE">
      <w:pPr>
        <w:widowControl w:val="0"/>
        <w:autoSpaceDE w:val="0"/>
        <w:autoSpaceDN w:val="0"/>
        <w:adjustRightInd w:val="0"/>
        <w:ind w:firstLine="709"/>
        <w:jc w:val="both"/>
        <w:rPr>
          <w:color w:val="auto"/>
        </w:rPr>
      </w:pPr>
      <w:r w:rsidRPr="005C66B3">
        <w:rPr>
          <w:color w:val="auto"/>
        </w:rPr>
        <w:t>1) </w:t>
      </w:r>
      <w:r w:rsidR="00FF32EE" w:rsidRPr="005C66B3">
        <w:rPr>
          <w:color w:val="auto"/>
        </w:rPr>
        <w:t>земельный участок предоставлен гражданину или юридическому лицу в аренду без проведения торгов (за исключением случаев, предусмотренных пунктами 13, 14 или 20 статьи 39.12 Земельного кодекса Российской Федерации);</w:t>
      </w:r>
    </w:p>
    <w:p w:rsidR="00FF32EE" w:rsidRPr="005C66B3" w:rsidRDefault="00661624" w:rsidP="00FF32EE">
      <w:pPr>
        <w:widowControl w:val="0"/>
        <w:autoSpaceDE w:val="0"/>
        <w:autoSpaceDN w:val="0"/>
        <w:adjustRightInd w:val="0"/>
        <w:ind w:firstLine="709"/>
        <w:jc w:val="both"/>
        <w:rPr>
          <w:color w:val="auto"/>
        </w:rPr>
      </w:pPr>
      <w:r w:rsidRPr="005C66B3">
        <w:rPr>
          <w:color w:val="auto"/>
        </w:rPr>
        <w:t>2) </w:t>
      </w:r>
      <w:r w:rsidR="00FF32EE" w:rsidRPr="005C66B3">
        <w:rPr>
          <w:color w:val="auto"/>
        </w:rPr>
        <w:t>земельный участок предоставлен гражданину на аукционе для ведения садоводства или дачного хозяйства.</w:t>
      </w:r>
    </w:p>
    <w:p w:rsidR="00FF32EE" w:rsidRPr="005C66B3" w:rsidRDefault="00661624" w:rsidP="00FF32EE">
      <w:pPr>
        <w:widowControl w:val="0"/>
        <w:autoSpaceDE w:val="0"/>
        <w:autoSpaceDN w:val="0"/>
        <w:adjustRightInd w:val="0"/>
        <w:ind w:firstLine="709"/>
        <w:jc w:val="both"/>
        <w:rPr>
          <w:color w:val="auto"/>
        </w:rPr>
      </w:pPr>
      <w:proofErr w:type="gramStart"/>
      <w:r w:rsidRPr="005C66B3">
        <w:rPr>
          <w:color w:val="auto"/>
        </w:rPr>
        <w:t>1.2.3.</w:t>
      </w:r>
      <w:r w:rsidR="00FF32EE" w:rsidRPr="005C66B3">
        <w:rPr>
          <w:color w:val="auto"/>
        </w:rPr>
        <w:t>Гражданин или юридическое лицо, являющиеся арендаторами земельного участка, имеют право на заключение нового договора аренды такого земельного учас</w:t>
      </w:r>
      <w:r w:rsidRPr="005C66B3">
        <w:rPr>
          <w:color w:val="auto"/>
        </w:rPr>
        <w:t>тка в указанных в пункте 1.2.2 А</w:t>
      </w:r>
      <w:r w:rsidR="00FF32EE" w:rsidRPr="005C66B3">
        <w:rPr>
          <w:color w:val="auto"/>
        </w:rPr>
        <w:t>дминистративного регламента случаях при наличии в совокупности следующих условий:</w:t>
      </w:r>
      <w:proofErr w:type="gramEnd"/>
    </w:p>
    <w:p w:rsidR="00FF32EE" w:rsidRPr="005C66B3" w:rsidRDefault="00661624" w:rsidP="00FF32EE">
      <w:pPr>
        <w:widowControl w:val="0"/>
        <w:autoSpaceDE w:val="0"/>
        <w:autoSpaceDN w:val="0"/>
        <w:adjustRightInd w:val="0"/>
        <w:ind w:firstLine="709"/>
        <w:jc w:val="both"/>
        <w:rPr>
          <w:color w:val="auto"/>
        </w:rPr>
      </w:pPr>
      <w:r w:rsidRPr="005C66B3">
        <w:rPr>
          <w:color w:val="auto"/>
        </w:rPr>
        <w:t>1) </w:t>
      </w:r>
      <w:r w:rsidR="00FF32EE" w:rsidRPr="005C66B3">
        <w:rPr>
          <w:color w:val="auto"/>
        </w:rPr>
        <w:t>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FF32EE" w:rsidRPr="005C66B3" w:rsidRDefault="00661624" w:rsidP="00FF32EE">
      <w:pPr>
        <w:widowControl w:val="0"/>
        <w:autoSpaceDE w:val="0"/>
        <w:autoSpaceDN w:val="0"/>
        <w:adjustRightInd w:val="0"/>
        <w:ind w:firstLine="709"/>
        <w:jc w:val="both"/>
        <w:rPr>
          <w:color w:val="auto"/>
        </w:rPr>
      </w:pPr>
      <w:r w:rsidRPr="005C66B3">
        <w:rPr>
          <w:color w:val="auto"/>
        </w:rPr>
        <w:t>2) </w:t>
      </w:r>
      <w:r w:rsidR="00FF32EE" w:rsidRPr="005C66B3">
        <w:rPr>
          <w:color w:val="auto"/>
        </w:rPr>
        <w:t>исключительным правом на приобретение такого земельного участка в случаях, предусмотренных Земельным кодексом Российской Федерации, другими федеральными законами, не обладает иное лицо;</w:t>
      </w:r>
    </w:p>
    <w:p w:rsidR="00FF32EE" w:rsidRPr="005C66B3" w:rsidRDefault="00661624" w:rsidP="00FF32EE">
      <w:pPr>
        <w:widowControl w:val="0"/>
        <w:autoSpaceDE w:val="0"/>
        <w:autoSpaceDN w:val="0"/>
        <w:adjustRightInd w:val="0"/>
        <w:ind w:firstLine="709"/>
        <w:jc w:val="both"/>
        <w:rPr>
          <w:color w:val="auto"/>
        </w:rPr>
      </w:pPr>
      <w:r w:rsidRPr="005C66B3">
        <w:rPr>
          <w:color w:val="auto"/>
        </w:rPr>
        <w:t>3) </w:t>
      </w:r>
      <w:r w:rsidR="00FF32EE" w:rsidRPr="005C66B3">
        <w:rPr>
          <w:color w:val="auto"/>
        </w:rPr>
        <w:t xml:space="preserve">ранее заключенный договор аренды такого земельного участка не </w:t>
      </w:r>
      <w:proofErr w:type="gramStart"/>
      <w:r w:rsidR="00FF32EE" w:rsidRPr="005C66B3">
        <w:rPr>
          <w:color w:val="auto"/>
        </w:rPr>
        <w:t>был</w:t>
      </w:r>
      <w:proofErr w:type="gramEnd"/>
      <w:r w:rsidR="00FF32EE" w:rsidRPr="005C66B3">
        <w:rPr>
          <w:color w:val="auto"/>
        </w:rPr>
        <w:t xml:space="preserve"> расторгнут с этим гражданином или этим юридическим лицом по основаниям, предусмотренным пунктами 1 и 2 статьи 46 Земельного кодекса Российской Федерации;</w:t>
      </w:r>
    </w:p>
    <w:p w:rsidR="00FF32EE" w:rsidRPr="005C66B3" w:rsidRDefault="00661624" w:rsidP="00FF32EE">
      <w:pPr>
        <w:widowControl w:val="0"/>
        <w:autoSpaceDE w:val="0"/>
        <w:autoSpaceDN w:val="0"/>
        <w:adjustRightInd w:val="0"/>
        <w:ind w:firstLine="709"/>
        <w:jc w:val="both"/>
        <w:rPr>
          <w:color w:val="auto"/>
        </w:rPr>
      </w:pPr>
      <w:r w:rsidRPr="005C66B3">
        <w:rPr>
          <w:color w:val="auto"/>
        </w:rPr>
        <w:t>4) </w:t>
      </w:r>
      <w:r w:rsidR="00FF32EE" w:rsidRPr="005C66B3">
        <w:rPr>
          <w:color w:val="auto"/>
        </w:rPr>
        <w:t>на момент заключения нового договора аренды такого земельного участка имеются предусмотренные подпунктами 1-30 пункта 2 статьи 39.6 Земельного кодекса Российской Федерации основания для предоставления без проведения торгов земельного участка, договор аренды которого был заключен без проведения торгов.</w:t>
      </w:r>
    </w:p>
    <w:p w:rsidR="00FF32EE" w:rsidRPr="005C66B3" w:rsidRDefault="00661624" w:rsidP="00FF32EE">
      <w:pPr>
        <w:widowControl w:val="0"/>
        <w:autoSpaceDE w:val="0"/>
        <w:autoSpaceDN w:val="0"/>
        <w:adjustRightInd w:val="0"/>
        <w:ind w:firstLine="709"/>
        <w:jc w:val="both"/>
        <w:rPr>
          <w:color w:val="auto"/>
        </w:rPr>
      </w:pPr>
      <w:r w:rsidRPr="005C66B3">
        <w:rPr>
          <w:color w:val="auto"/>
        </w:rPr>
        <w:t>1.2.4.</w:t>
      </w:r>
      <w:r w:rsidR="00FF32EE" w:rsidRPr="005C66B3">
        <w:rPr>
          <w:color w:val="auto"/>
        </w:rPr>
        <w:t>Предоставление в аренду без проведения торгов земельного участка, который находится в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FF32EE" w:rsidRPr="005C66B3" w:rsidRDefault="00661624" w:rsidP="00FF32EE">
      <w:pPr>
        <w:widowControl w:val="0"/>
        <w:autoSpaceDE w:val="0"/>
        <w:autoSpaceDN w:val="0"/>
        <w:adjustRightInd w:val="0"/>
        <w:ind w:firstLine="709"/>
        <w:jc w:val="both"/>
        <w:rPr>
          <w:color w:val="auto"/>
        </w:rPr>
      </w:pPr>
      <w:r w:rsidRPr="005C66B3">
        <w:rPr>
          <w:color w:val="auto"/>
        </w:rPr>
        <w:t>1) </w:t>
      </w:r>
      <w:r w:rsidR="00FF32EE" w:rsidRPr="005C66B3">
        <w:rPr>
          <w:color w:val="auto"/>
        </w:rPr>
        <w:t xml:space="preserve">собственнику объекта незавершенного строительства, право </w:t>
      </w:r>
      <w:proofErr w:type="gramStart"/>
      <w:r w:rsidR="00FF32EE" w:rsidRPr="005C66B3">
        <w:rPr>
          <w:color w:val="auto"/>
        </w:rPr>
        <w:t>собственности</w:t>
      </w:r>
      <w:proofErr w:type="gramEnd"/>
      <w:r w:rsidR="00FF32EE" w:rsidRPr="005C66B3">
        <w:rPr>
          <w:color w:val="auto"/>
        </w:rPr>
        <w:t xml:space="preserve">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муниципальной собственности;</w:t>
      </w:r>
    </w:p>
    <w:p w:rsidR="00FF32EE" w:rsidRPr="005C66B3" w:rsidRDefault="00661624" w:rsidP="00FF32EE">
      <w:pPr>
        <w:widowControl w:val="0"/>
        <w:autoSpaceDE w:val="0"/>
        <w:autoSpaceDN w:val="0"/>
        <w:adjustRightInd w:val="0"/>
        <w:ind w:firstLine="709"/>
        <w:jc w:val="both"/>
        <w:rPr>
          <w:color w:val="auto"/>
        </w:rPr>
      </w:pPr>
      <w:proofErr w:type="gramStart"/>
      <w:r w:rsidRPr="005C66B3">
        <w:rPr>
          <w:color w:val="auto"/>
        </w:rPr>
        <w:t>2) </w:t>
      </w:r>
      <w:r w:rsidR="00FF32EE" w:rsidRPr="005C66B3">
        <w:rPr>
          <w:color w:val="auto"/>
        </w:rPr>
        <w:t>собственнику объекта незавершенного строительства, за исключением указанного в подпункте 1 настоящего пункта, в случае, если администрацией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w:t>
      </w:r>
      <w:proofErr w:type="gramEnd"/>
      <w:r w:rsidR="00FF32EE" w:rsidRPr="005C66B3">
        <w:rPr>
          <w:color w:val="auto"/>
        </w:rPr>
        <w:t xml:space="preserve">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w:t>
      </w:r>
      <w:r w:rsidR="00FF32EE" w:rsidRPr="005C66B3">
        <w:rPr>
          <w:color w:val="auto"/>
        </w:rPr>
        <w:lastRenderedPageBreak/>
        <w:t>такой земельный участок не предоставлялся для завершения строительства этого объекта ни одному из предыдущих собственников этого объекта.</w:t>
      </w:r>
    </w:p>
    <w:p w:rsidR="00A001E4" w:rsidRPr="005C66B3" w:rsidRDefault="00A001E4" w:rsidP="00A001E4">
      <w:pPr>
        <w:ind w:firstLine="709"/>
        <w:jc w:val="both"/>
        <w:rPr>
          <w:color w:val="auto"/>
        </w:rPr>
      </w:pPr>
      <w:r w:rsidRPr="005C66B3">
        <w:rPr>
          <w:color w:val="auto"/>
        </w:rPr>
        <w:t>1.3.Порядок информирования о правилах предоставления муниципальной услуги:</w:t>
      </w:r>
    </w:p>
    <w:p w:rsidR="00A001E4" w:rsidRPr="005C66B3" w:rsidRDefault="00A001E4" w:rsidP="00A001E4">
      <w:pPr>
        <w:ind w:firstLine="709"/>
        <w:jc w:val="both"/>
        <w:rPr>
          <w:color w:val="auto"/>
        </w:rPr>
      </w:pPr>
      <w:r w:rsidRPr="005C66B3">
        <w:rPr>
          <w:color w:val="auto"/>
        </w:rPr>
        <w:t xml:space="preserve">1.3.1.Адрес и контактный телефон администрации </w:t>
      </w:r>
      <w:proofErr w:type="spellStart"/>
      <w:r w:rsidR="00292416">
        <w:rPr>
          <w:color w:val="auto"/>
        </w:rPr>
        <w:t>Горбуновского</w:t>
      </w:r>
      <w:proofErr w:type="spellEnd"/>
      <w:r w:rsidR="00292416">
        <w:rPr>
          <w:color w:val="auto"/>
        </w:rPr>
        <w:t xml:space="preserve"> </w:t>
      </w:r>
      <w:r w:rsidR="00292416" w:rsidRPr="004310D5">
        <w:rPr>
          <w:color w:val="auto"/>
        </w:rPr>
        <w:t>сельсовета Куйбышевского района Новосибирской области</w:t>
      </w:r>
      <w:r w:rsidR="00292416" w:rsidRPr="005C66B3">
        <w:rPr>
          <w:color w:val="auto"/>
        </w:rPr>
        <w:t xml:space="preserve"> </w:t>
      </w:r>
      <w:r w:rsidRPr="005C66B3">
        <w:rPr>
          <w:color w:val="auto"/>
        </w:rPr>
        <w:t xml:space="preserve">(далее – Администрация): </w:t>
      </w:r>
    </w:p>
    <w:p w:rsidR="000D67C9" w:rsidRDefault="000D67C9" w:rsidP="000D67C9">
      <w:pPr>
        <w:ind w:firstLine="709"/>
        <w:jc w:val="both"/>
        <w:rPr>
          <w:color w:val="auto"/>
        </w:rPr>
      </w:pPr>
      <w:r w:rsidRPr="004310D5">
        <w:rPr>
          <w:color w:val="auto"/>
        </w:rPr>
        <w:t>632</w:t>
      </w:r>
      <w:r>
        <w:rPr>
          <w:color w:val="auto"/>
        </w:rPr>
        <w:t>362</w:t>
      </w:r>
      <w:r w:rsidRPr="004310D5">
        <w:rPr>
          <w:color w:val="auto"/>
        </w:rPr>
        <w:t xml:space="preserve">, Новосибирская область, Куйбышевский район, </w:t>
      </w:r>
      <w:proofErr w:type="spellStart"/>
      <w:r>
        <w:rPr>
          <w:color w:val="auto"/>
        </w:rPr>
        <w:t>с</w:t>
      </w:r>
      <w:proofErr w:type="gramStart"/>
      <w:r>
        <w:rPr>
          <w:color w:val="auto"/>
        </w:rPr>
        <w:t>.Г</w:t>
      </w:r>
      <w:proofErr w:type="gramEnd"/>
      <w:r>
        <w:rPr>
          <w:color w:val="auto"/>
        </w:rPr>
        <w:t>орбуново</w:t>
      </w:r>
      <w:proofErr w:type="spellEnd"/>
      <w:r>
        <w:rPr>
          <w:color w:val="auto"/>
        </w:rPr>
        <w:t>, ул.Советская, д.26.</w:t>
      </w:r>
    </w:p>
    <w:p w:rsidR="00E84A52" w:rsidRPr="004310D5" w:rsidRDefault="00E84A52" w:rsidP="000D67C9">
      <w:pPr>
        <w:ind w:firstLine="709"/>
        <w:jc w:val="both"/>
        <w:rPr>
          <w:color w:val="auto"/>
        </w:rPr>
      </w:pPr>
      <w:r>
        <w:rPr>
          <w:color w:val="auto"/>
        </w:rPr>
        <w:t>8(38362)33-133, 8(38362)33-168</w:t>
      </w:r>
      <w:r w:rsidR="00454B7B">
        <w:rPr>
          <w:color w:val="auto"/>
        </w:rPr>
        <w:t>.</w:t>
      </w:r>
    </w:p>
    <w:p w:rsidR="00661624" w:rsidRPr="005C66B3" w:rsidRDefault="00A001E4" w:rsidP="00A001E4">
      <w:pPr>
        <w:ind w:firstLine="709"/>
        <w:jc w:val="both"/>
        <w:rPr>
          <w:color w:val="auto"/>
        </w:rPr>
      </w:pPr>
      <w:r w:rsidRPr="005C66B3">
        <w:rPr>
          <w:color w:val="auto"/>
        </w:rPr>
        <w:t xml:space="preserve">Официальный сайт в информационно-телекоммуникационной сети «Интернет»: </w:t>
      </w:r>
      <w:r w:rsidR="00D9784D" w:rsidRPr="00435149">
        <w:rPr>
          <w:lang w:val="en-US"/>
        </w:rPr>
        <w:t>www</w:t>
      </w:r>
      <w:r w:rsidR="00D9784D" w:rsidRPr="00435149">
        <w:t>.</w:t>
      </w:r>
      <w:proofErr w:type="spellStart"/>
      <w:r w:rsidR="00D9784D" w:rsidRPr="00435149">
        <w:rPr>
          <w:lang w:val="en-US"/>
        </w:rPr>
        <w:t>gorbunovo</w:t>
      </w:r>
      <w:proofErr w:type="spellEnd"/>
      <w:r w:rsidR="00D9784D" w:rsidRPr="00435149">
        <w:t>.</w:t>
      </w:r>
      <w:proofErr w:type="spellStart"/>
      <w:r w:rsidR="00D9784D" w:rsidRPr="00435149">
        <w:rPr>
          <w:lang w:val="en-US"/>
        </w:rPr>
        <w:t>nso</w:t>
      </w:r>
      <w:proofErr w:type="spellEnd"/>
      <w:r w:rsidR="00D9784D" w:rsidRPr="00435149">
        <w:t>.</w:t>
      </w:r>
      <w:proofErr w:type="spellStart"/>
      <w:r w:rsidR="00D9784D" w:rsidRPr="00435149">
        <w:rPr>
          <w:lang w:val="en-US"/>
        </w:rPr>
        <w:t>ru</w:t>
      </w:r>
      <w:proofErr w:type="spellEnd"/>
      <w:r w:rsidR="00661624" w:rsidRPr="005C66B3">
        <w:rPr>
          <w:color w:val="auto"/>
        </w:rPr>
        <w:t>.</w:t>
      </w:r>
    </w:p>
    <w:p w:rsidR="00A001E4" w:rsidRPr="005C66B3" w:rsidRDefault="00A001E4" w:rsidP="00A001E4">
      <w:pPr>
        <w:ind w:firstLine="709"/>
        <w:jc w:val="both"/>
        <w:rPr>
          <w:color w:val="auto"/>
        </w:rPr>
      </w:pPr>
      <w:r w:rsidRPr="005C66B3">
        <w:rPr>
          <w:color w:val="auto"/>
        </w:rPr>
        <w:t xml:space="preserve">1.3.2.Информация о месте нахождения (адресе), контактных телефонах (телефонах для справок, консультаций) Администрации, адресе электронной почты Администрации размещаются на информационном стенде, расположенном в Администрации, на официальном сайте Администрации в информационно-телекоммуникационной сети «Интернет» </w:t>
      </w:r>
      <w:r w:rsidR="005711B1">
        <w:rPr>
          <w:color w:val="auto"/>
        </w:rPr>
        <w:t>(</w:t>
      </w:r>
      <w:r w:rsidRPr="005C66B3">
        <w:rPr>
          <w:color w:val="auto"/>
        </w:rPr>
        <w:t>далее – сайт Администрации), а также на ЕПГУ (</w:t>
      </w:r>
      <w:hyperlink r:id="rId7" w:history="1">
        <w:r w:rsidRPr="005C66B3">
          <w:rPr>
            <w:rStyle w:val="a3"/>
            <w:color w:val="auto"/>
          </w:rPr>
          <w:t>www.gosuslugi.ru</w:t>
        </w:r>
      </w:hyperlink>
      <w:r w:rsidRPr="005C66B3">
        <w:rPr>
          <w:color w:val="auto"/>
        </w:rPr>
        <w:t>).</w:t>
      </w:r>
    </w:p>
    <w:p w:rsidR="00A001E4" w:rsidRPr="005C66B3" w:rsidRDefault="00A001E4" w:rsidP="00A001E4">
      <w:pPr>
        <w:ind w:firstLine="709"/>
        <w:jc w:val="both"/>
        <w:rPr>
          <w:color w:val="auto"/>
        </w:rPr>
      </w:pPr>
      <w:r w:rsidRPr="005C66B3">
        <w:rPr>
          <w:color w:val="auto"/>
        </w:rPr>
        <w:t>1.3.3.</w:t>
      </w:r>
      <w:r w:rsidR="005C2F10" w:rsidRPr="004310D5">
        <w:rPr>
          <w:color w:val="auto"/>
        </w:rPr>
        <w:t>Администрация</w:t>
      </w:r>
      <w:r w:rsidR="005C2F10" w:rsidRPr="005C66B3">
        <w:rPr>
          <w:color w:val="auto"/>
        </w:rPr>
        <w:t xml:space="preserve"> </w:t>
      </w:r>
      <w:r w:rsidRPr="005C66B3">
        <w:rPr>
          <w:color w:val="auto"/>
        </w:rPr>
        <w:t>осуществля</w:t>
      </w:r>
      <w:r w:rsidR="005C2F10">
        <w:rPr>
          <w:color w:val="auto"/>
        </w:rPr>
        <w:t>е</w:t>
      </w:r>
      <w:r w:rsidRPr="005C66B3">
        <w:rPr>
          <w:color w:val="auto"/>
        </w:rPr>
        <w:t>т консультацию граждан о порядке предоставления муниципальной услуги и прием документов, указанных в п. 2.6.2 данного Административного регламента, в соответствии со следующим графиком:</w:t>
      </w:r>
    </w:p>
    <w:p w:rsidR="00A001E4" w:rsidRPr="005C66B3" w:rsidRDefault="00A001E4" w:rsidP="00A001E4">
      <w:pPr>
        <w:ind w:firstLine="709"/>
        <w:jc w:val="both"/>
        <w:rPr>
          <w:color w:val="auto"/>
        </w:rPr>
      </w:pPr>
      <w:r w:rsidRPr="005C66B3">
        <w:rPr>
          <w:color w:val="auto"/>
        </w:rPr>
        <w:t xml:space="preserve">понедельник – четверг:    </w:t>
      </w:r>
      <w:r w:rsidR="00B35177">
        <w:rPr>
          <w:color w:val="auto"/>
        </w:rPr>
        <w:t>9</w:t>
      </w:r>
      <w:r w:rsidRPr="005C66B3">
        <w:rPr>
          <w:color w:val="auto"/>
        </w:rPr>
        <w:t xml:space="preserve">.00 – 12.00; 13.00 – </w:t>
      </w:r>
      <w:r w:rsidR="00B35177">
        <w:rPr>
          <w:color w:val="auto"/>
        </w:rPr>
        <w:t>16</w:t>
      </w:r>
      <w:r w:rsidRPr="005C66B3">
        <w:rPr>
          <w:color w:val="auto"/>
        </w:rPr>
        <w:t xml:space="preserve">.00 </w:t>
      </w:r>
      <w:r w:rsidRPr="005C66B3">
        <w:rPr>
          <w:color w:val="auto"/>
        </w:rPr>
        <w:tab/>
      </w:r>
    </w:p>
    <w:p w:rsidR="00A001E4" w:rsidRPr="005C66B3" w:rsidRDefault="00A001E4" w:rsidP="00A001E4">
      <w:pPr>
        <w:ind w:firstLine="709"/>
        <w:jc w:val="both"/>
        <w:rPr>
          <w:color w:val="auto"/>
        </w:rPr>
      </w:pPr>
      <w:r w:rsidRPr="005C66B3">
        <w:rPr>
          <w:color w:val="auto"/>
        </w:rPr>
        <w:t>пятница:                            8.00 –</w:t>
      </w:r>
      <w:r w:rsidR="00066C92">
        <w:rPr>
          <w:color w:val="auto"/>
        </w:rPr>
        <w:t>13.00.</w:t>
      </w:r>
    </w:p>
    <w:p w:rsidR="00A001E4" w:rsidRPr="005C66B3" w:rsidRDefault="00A001E4" w:rsidP="00A001E4">
      <w:pPr>
        <w:ind w:firstLine="709"/>
        <w:jc w:val="both"/>
        <w:rPr>
          <w:color w:val="auto"/>
        </w:rPr>
      </w:pPr>
      <w:r w:rsidRPr="005C66B3">
        <w:rPr>
          <w:color w:val="auto"/>
        </w:rPr>
        <w:t>1.3.4.Адреса официальных сайтов в информационно-телекоммуникационной сети «Интернет» органов и учреждений, участвующих в предоставлении муниципальной услуги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w:t>
      </w:r>
    </w:p>
    <w:p w:rsidR="00A001E4" w:rsidRPr="005C66B3" w:rsidRDefault="00A001E4" w:rsidP="00A001E4">
      <w:pPr>
        <w:ind w:firstLine="567"/>
        <w:jc w:val="both"/>
        <w:rPr>
          <w:color w:val="auto"/>
        </w:rPr>
      </w:pPr>
      <w:r w:rsidRPr="005C66B3">
        <w:rPr>
          <w:color w:val="auto"/>
        </w:rPr>
        <w:t xml:space="preserve">- Управление Федеральной службы государственной регистрации, кадастра и картографии по Новосибирской области: </w:t>
      </w:r>
      <w:hyperlink r:id="rId8" w:history="1">
        <w:r w:rsidRPr="005C66B3">
          <w:rPr>
            <w:rStyle w:val="a3"/>
            <w:color w:val="auto"/>
          </w:rPr>
          <w:t>http://www.to54.rosreestr.ru</w:t>
        </w:r>
      </w:hyperlink>
      <w:r w:rsidRPr="005C66B3">
        <w:rPr>
          <w:color w:val="auto"/>
        </w:rPr>
        <w:t>.</w:t>
      </w:r>
    </w:p>
    <w:p w:rsidR="00A001E4" w:rsidRPr="005C66B3" w:rsidRDefault="00A001E4" w:rsidP="00A001E4">
      <w:pPr>
        <w:ind w:firstLine="709"/>
        <w:jc w:val="both"/>
        <w:rPr>
          <w:color w:val="auto"/>
        </w:rPr>
      </w:pPr>
      <w:r w:rsidRPr="005C66B3">
        <w:rPr>
          <w:color w:val="auto"/>
        </w:rPr>
        <w:t>1.3.5.Информация по вопросам предоставления услуги, а также информирование о стадии, результатах рассмотрения документов, предоставляется по обращению заявителя:</w:t>
      </w:r>
    </w:p>
    <w:p w:rsidR="00E4314A" w:rsidRPr="004310D5" w:rsidRDefault="00A001E4" w:rsidP="00E4314A">
      <w:pPr>
        <w:ind w:firstLine="709"/>
        <w:jc w:val="both"/>
        <w:rPr>
          <w:color w:val="auto"/>
        </w:rPr>
      </w:pPr>
      <w:r w:rsidRPr="005C66B3">
        <w:rPr>
          <w:color w:val="auto"/>
        </w:rPr>
        <w:t xml:space="preserve">- в устной форме лично в часы приема </w:t>
      </w:r>
      <w:r w:rsidR="00E4314A" w:rsidRPr="004310D5">
        <w:rPr>
          <w:color w:val="auto"/>
        </w:rPr>
        <w:t>Администрации или по телефону в соответствии с графиком работы Администрации;</w:t>
      </w:r>
    </w:p>
    <w:p w:rsidR="00435BF1" w:rsidRPr="004310D5" w:rsidRDefault="00A001E4" w:rsidP="00435BF1">
      <w:pPr>
        <w:ind w:firstLine="709"/>
        <w:jc w:val="both"/>
        <w:rPr>
          <w:color w:val="auto"/>
        </w:rPr>
      </w:pPr>
      <w:r w:rsidRPr="005C66B3">
        <w:rPr>
          <w:color w:val="auto"/>
        </w:rPr>
        <w:t xml:space="preserve">- в письменной форме </w:t>
      </w:r>
      <w:r w:rsidR="00435BF1" w:rsidRPr="004310D5">
        <w:rPr>
          <w:color w:val="auto"/>
        </w:rPr>
        <w:t>лично или почтовым отправлением в адрес Администрации;</w:t>
      </w:r>
    </w:p>
    <w:p w:rsidR="00A001E4" w:rsidRPr="005C66B3" w:rsidRDefault="00A001E4" w:rsidP="00A001E4">
      <w:pPr>
        <w:ind w:firstLine="709"/>
        <w:jc w:val="both"/>
        <w:rPr>
          <w:color w:val="auto"/>
        </w:rPr>
      </w:pPr>
      <w:r w:rsidRPr="005C66B3">
        <w:rPr>
          <w:color w:val="auto"/>
        </w:rPr>
        <w:t>- в электронной форме посредством электронной почты Администрации, на сайте Администрации, а также через ЕПГУ.</w:t>
      </w:r>
    </w:p>
    <w:p w:rsidR="00A001E4" w:rsidRPr="005C66B3" w:rsidRDefault="00A001E4" w:rsidP="00A001E4">
      <w:pPr>
        <w:ind w:firstLine="709"/>
        <w:jc w:val="both"/>
        <w:rPr>
          <w:color w:val="auto"/>
        </w:rPr>
      </w:pPr>
      <w:r w:rsidRPr="005C66B3">
        <w:rPr>
          <w:color w:val="auto"/>
        </w:rPr>
        <w:t>1.3.6.Информация, размещаемая на сайте Администрации, на ЕПГУ и информационных стендах, обновляется по мере ее изменения.</w:t>
      </w:r>
    </w:p>
    <w:p w:rsidR="00A001E4" w:rsidRPr="005C66B3" w:rsidRDefault="00A001E4" w:rsidP="00A001E4">
      <w:pPr>
        <w:ind w:firstLine="709"/>
        <w:jc w:val="both"/>
        <w:rPr>
          <w:color w:val="auto"/>
        </w:rPr>
      </w:pPr>
      <w:r w:rsidRPr="005C66B3">
        <w:rPr>
          <w:color w:val="auto"/>
        </w:rPr>
        <w:t xml:space="preserve">1.3.7.Для обеспечения удобства и доступности информации, размещаемой на информационных стендах </w:t>
      </w:r>
      <w:r w:rsidR="00C3242B" w:rsidRPr="004310D5">
        <w:rPr>
          <w:color w:val="auto"/>
        </w:rPr>
        <w:t>Администрации</w:t>
      </w:r>
      <w:r w:rsidRPr="005C66B3">
        <w:rPr>
          <w:color w:val="auto"/>
        </w:rPr>
        <w:t xml:space="preserve">, стенды располагаются на уровне </w:t>
      </w:r>
      <w:r w:rsidRPr="005C66B3">
        <w:rPr>
          <w:color w:val="auto"/>
        </w:rPr>
        <w:lastRenderedPageBreak/>
        <w:t xml:space="preserve">глаз стоящего человека, при изготовлении информационных материалов для стендов используется шрифт </w:t>
      </w:r>
      <w:proofErr w:type="spellStart"/>
      <w:r w:rsidRPr="005C66B3">
        <w:rPr>
          <w:color w:val="auto"/>
        </w:rPr>
        <w:t>Times</w:t>
      </w:r>
      <w:proofErr w:type="spellEnd"/>
      <w:r w:rsidRPr="005C66B3">
        <w:rPr>
          <w:color w:val="auto"/>
        </w:rPr>
        <w:t xml:space="preserve"> </w:t>
      </w:r>
      <w:proofErr w:type="spellStart"/>
      <w:r w:rsidRPr="005C66B3">
        <w:rPr>
          <w:color w:val="auto"/>
        </w:rPr>
        <w:t>New</w:t>
      </w:r>
      <w:proofErr w:type="spellEnd"/>
      <w:r w:rsidRPr="005C66B3">
        <w:rPr>
          <w:color w:val="auto"/>
        </w:rPr>
        <w:t xml:space="preserve"> </w:t>
      </w:r>
      <w:proofErr w:type="spellStart"/>
      <w:r w:rsidRPr="005C66B3">
        <w:rPr>
          <w:color w:val="auto"/>
        </w:rPr>
        <w:t>Roman</w:t>
      </w:r>
      <w:proofErr w:type="spellEnd"/>
      <w:r w:rsidRPr="005C66B3">
        <w:rPr>
          <w:color w:val="auto"/>
        </w:rPr>
        <w:t xml:space="preserve"> размером не менее 14.</w:t>
      </w:r>
    </w:p>
    <w:p w:rsidR="00A001E4" w:rsidRPr="005C66B3" w:rsidRDefault="00A001E4" w:rsidP="00A001E4">
      <w:pPr>
        <w:ind w:firstLine="709"/>
        <w:jc w:val="both"/>
        <w:rPr>
          <w:color w:val="auto"/>
        </w:rPr>
      </w:pPr>
      <w:r w:rsidRPr="005C66B3">
        <w:rPr>
          <w:color w:val="auto"/>
        </w:rPr>
        <w:t>1.3.8.При устном обращении содержание обращения заносится в карточку личного приема заявителя.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заявителя может быть дан устно в ходе личного приема, о чем делается запись в карточке личного приема заявителя. Время ожидания в очереди при личном обращении не должно превышать 15 минут.</w:t>
      </w:r>
    </w:p>
    <w:p w:rsidR="00A001E4" w:rsidRPr="005C66B3" w:rsidRDefault="00A001E4" w:rsidP="00A001E4">
      <w:pPr>
        <w:ind w:firstLine="709"/>
        <w:jc w:val="both"/>
        <w:rPr>
          <w:color w:val="auto"/>
        </w:rPr>
      </w:pPr>
      <w:r w:rsidRPr="005C66B3">
        <w:rPr>
          <w:color w:val="auto"/>
        </w:rPr>
        <w:t xml:space="preserve">1.3.9.При консультировании по телефону специалисты </w:t>
      </w:r>
      <w:r w:rsidR="00021361" w:rsidRPr="004310D5">
        <w:rPr>
          <w:color w:val="auto"/>
        </w:rPr>
        <w:t>Администрации</w:t>
      </w:r>
      <w:r w:rsidRPr="005C66B3">
        <w:rPr>
          <w:color w:val="auto"/>
        </w:rPr>
        <w:t xml:space="preserve"> в соответствии с поступившим запросом предоставляют в вежливой (корректной) форме необходимую информацию в рамках поступившего вопроса.</w:t>
      </w:r>
    </w:p>
    <w:p w:rsidR="00A001E4" w:rsidRPr="005C66B3" w:rsidRDefault="00A001E4" w:rsidP="00A001E4">
      <w:pPr>
        <w:ind w:firstLine="709"/>
        <w:jc w:val="both"/>
        <w:rPr>
          <w:color w:val="auto"/>
        </w:rPr>
      </w:pPr>
      <w:r w:rsidRPr="005C66B3">
        <w:rPr>
          <w:color w:val="auto"/>
        </w:rPr>
        <w:t>Ответ на телефонный звонок также должен содержать информацию о фамилии, имени, отчестве и должности специалиста, принявшего телефонный звонок.</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 xml:space="preserve">1.3.10.Если для подготовки ответа на устное обращение требуется более 15 минут, специалист </w:t>
      </w:r>
      <w:r w:rsidR="00B10808" w:rsidRPr="004310D5">
        <w:rPr>
          <w:color w:val="auto"/>
        </w:rPr>
        <w:t>Администрации</w:t>
      </w:r>
      <w:r w:rsidRPr="005C66B3">
        <w:rPr>
          <w:color w:val="auto"/>
        </w:rPr>
        <w:t>,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w:t>
      </w:r>
    </w:p>
    <w:p w:rsidR="00A001E4" w:rsidRPr="005C66B3" w:rsidRDefault="00A001E4" w:rsidP="00A001E4">
      <w:pPr>
        <w:ind w:firstLine="709"/>
        <w:jc w:val="both"/>
        <w:rPr>
          <w:color w:val="auto"/>
        </w:rPr>
      </w:pPr>
      <w:r w:rsidRPr="005C66B3">
        <w:rPr>
          <w:color w:val="auto"/>
        </w:rPr>
        <w:t>Если для подготовки ответа требуется дополнительная информация от заявителя, специалист предлагает заявителю направить в Администрацию письменное обращение, ответ на которое предоставляется в письменной форме.</w:t>
      </w:r>
    </w:p>
    <w:p w:rsidR="00A001E4" w:rsidRPr="005C66B3" w:rsidRDefault="00A001E4" w:rsidP="00A001E4">
      <w:pPr>
        <w:ind w:firstLine="709"/>
        <w:jc w:val="both"/>
        <w:rPr>
          <w:color w:val="auto"/>
        </w:rPr>
      </w:pPr>
      <w:r w:rsidRPr="005C66B3">
        <w:rPr>
          <w:color w:val="auto"/>
        </w:rPr>
        <w:t xml:space="preserve">1.3.11.Письменный ответ подписывается Главой </w:t>
      </w:r>
      <w:proofErr w:type="spellStart"/>
      <w:r w:rsidR="009D361D">
        <w:rPr>
          <w:color w:val="auto"/>
        </w:rPr>
        <w:t>Горбуновского</w:t>
      </w:r>
      <w:proofErr w:type="spellEnd"/>
      <w:r w:rsidR="009D361D">
        <w:rPr>
          <w:color w:val="auto"/>
        </w:rPr>
        <w:t xml:space="preserve"> </w:t>
      </w:r>
      <w:r w:rsidR="009D361D" w:rsidRPr="004310D5">
        <w:rPr>
          <w:color w:val="auto"/>
        </w:rPr>
        <w:t>сельсовета Куйбышевского района Новосибирской области</w:t>
      </w:r>
      <w:r w:rsidR="009D361D" w:rsidRPr="005C66B3">
        <w:rPr>
          <w:color w:val="auto"/>
        </w:rPr>
        <w:t xml:space="preserve"> </w:t>
      </w:r>
      <w:r w:rsidRPr="005C66B3">
        <w:rPr>
          <w:color w:val="auto"/>
        </w:rPr>
        <w:t>(далее – Глава) либо уполномоченным на то должностным лицом, содержит фамилию и номер телефона исполнителя. Ответ на обращение, поступившее в Администрацию в форме электронного документа, может направляться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001E4" w:rsidRPr="005C66B3" w:rsidRDefault="00A001E4" w:rsidP="00A001E4">
      <w:pPr>
        <w:ind w:firstLine="709"/>
        <w:jc w:val="both"/>
        <w:rPr>
          <w:color w:val="auto"/>
        </w:rPr>
      </w:pPr>
      <w:r w:rsidRPr="005C66B3">
        <w:rPr>
          <w:color w:val="auto"/>
        </w:rPr>
        <w:t>Письменное обращение, а также устное обращение, требующее дополнительной проверки, поступившее в адрес Администрации, рассматривается в течение 30 (тридцати) календарных дней со дня регистрации обращения, в электронной форме – 20 (двадцати) календарных дней.</w:t>
      </w:r>
    </w:p>
    <w:p w:rsidR="00A001E4" w:rsidRPr="005C66B3" w:rsidRDefault="00A001E4" w:rsidP="00A001E4">
      <w:pPr>
        <w:ind w:firstLine="709"/>
        <w:jc w:val="both"/>
        <w:rPr>
          <w:color w:val="auto"/>
        </w:rPr>
      </w:pPr>
      <w:proofErr w:type="gramStart"/>
      <w:r w:rsidRPr="005C66B3">
        <w:rPr>
          <w:color w:val="auto"/>
        </w:rPr>
        <w:t>В исключительных случаях, а также в случае направления запросов (в том числе в электронной форме) на получение информации, необходимой для рассмотрения обращения, документов и материалов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 Глава вправе продлить срок рассмотрения обращения не более чем на 30 (тридцать) календарных дней</w:t>
      </w:r>
      <w:proofErr w:type="gramEnd"/>
      <w:r w:rsidRPr="005C66B3">
        <w:rPr>
          <w:color w:val="auto"/>
        </w:rPr>
        <w:t>, уведомив гражданина о продлении срока рассмотрения обращения.</w:t>
      </w:r>
    </w:p>
    <w:p w:rsidR="00A001E4" w:rsidRPr="005C66B3" w:rsidRDefault="00A001E4" w:rsidP="00A001E4">
      <w:pPr>
        <w:ind w:firstLine="709"/>
        <w:jc w:val="both"/>
        <w:rPr>
          <w:color w:val="auto"/>
        </w:rPr>
      </w:pPr>
    </w:p>
    <w:p w:rsidR="00A001E4" w:rsidRPr="001A4D20" w:rsidRDefault="00A001E4" w:rsidP="00A001E4">
      <w:pPr>
        <w:ind w:firstLine="709"/>
        <w:jc w:val="center"/>
        <w:rPr>
          <w:b/>
          <w:color w:val="auto"/>
        </w:rPr>
      </w:pPr>
      <w:r w:rsidRPr="001A4D20">
        <w:rPr>
          <w:b/>
          <w:color w:val="auto"/>
          <w:lang w:val="en-US"/>
        </w:rPr>
        <w:t>II</w:t>
      </w:r>
      <w:r w:rsidRPr="001A4D20">
        <w:rPr>
          <w:b/>
          <w:color w:val="auto"/>
        </w:rPr>
        <w:t>.Стандарт предоставления муниципальной услуги</w:t>
      </w:r>
    </w:p>
    <w:p w:rsidR="00A001E4" w:rsidRPr="005C66B3" w:rsidRDefault="00A001E4" w:rsidP="00A001E4">
      <w:pPr>
        <w:ind w:firstLine="709"/>
        <w:jc w:val="both"/>
        <w:rPr>
          <w:color w:val="auto"/>
        </w:rPr>
      </w:pPr>
      <w:r w:rsidRPr="005C66B3">
        <w:rPr>
          <w:color w:val="auto"/>
        </w:rPr>
        <w:t>2.1.Наименование муниципальной услуги: «Предоставление земельных участков в аренду без проведения торгов».</w:t>
      </w:r>
    </w:p>
    <w:p w:rsidR="00A001E4" w:rsidRPr="005C66B3" w:rsidRDefault="00A001E4" w:rsidP="00A001E4">
      <w:pPr>
        <w:ind w:right="-1" w:firstLine="709"/>
        <w:jc w:val="both"/>
        <w:rPr>
          <w:color w:val="auto"/>
        </w:rPr>
      </w:pPr>
      <w:r w:rsidRPr="005C66B3">
        <w:rPr>
          <w:color w:val="auto"/>
        </w:rPr>
        <w:lastRenderedPageBreak/>
        <w:t xml:space="preserve">2.2.Муниципальная услуга предоставляется Администрацией. </w:t>
      </w:r>
    </w:p>
    <w:p w:rsidR="00675D4E" w:rsidRPr="004310D5" w:rsidRDefault="00A001E4" w:rsidP="00675D4E">
      <w:pPr>
        <w:tabs>
          <w:tab w:val="left" w:pos="4962"/>
        </w:tabs>
        <w:ind w:firstLine="709"/>
        <w:jc w:val="both"/>
        <w:rPr>
          <w:color w:val="auto"/>
        </w:rPr>
      </w:pPr>
      <w:r w:rsidRPr="005C66B3">
        <w:rPr>
          <w:color w:val="auto"/>
        </w:rPr>
        <w:t xml:space="preserve">Прием документов, необходимых для предоставления муниципальной услуги, и выдачу результата предоставления муниципальной услуги </w:t>
      </w:r>
      <w:r w:rsidR="00675D4E" w:rsidRPr="004310D5">
        <w:rPr>
          <w:color w:val="auto"/>
        </w:rPr>
        <w:t>осуществляет специалист Администрации.</w:t>
      </w:r>
    </w:p>
    <w:p w:rsidR="00A001E4" w:rsidRPr="005C66B3" w:rsidRDefault="00A001E4" w:rsidP="00A001E4">
      <w:pPr>
        <w:ind w:firstLine="709"/>
        <w:jc w:val="both"/>
        <w:rPr>
          <w:color w:val="auto"/>
        </w:rPr>
      </w:pPr>
      <w:r w:rsidRPr="005C66B3">
        <w:rPr>
          <w:color w:val="auto"/>
        </w:rPr>
        <w:t>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A001E4" w:rsidRPr="005C66B3" w:rsidRDefault="00A001E4" w:rsidP="00A001E4">
      <w:pPr>
        <w:ind w:right="-2" w:firstLine="709"/>
        <w:jc w:val="both"/>
        <w:rPr>
          <w:color w:val="auto"/>
        </w:rPr>
      </w:pPr>
      <w:r w:rsidRPr="005C66B3">
        <w:rPr>
          <w:color w:val="auto"/>
        </w:rPr>
        <w:t>2.3.Описание результата предоставления муниципальной услуги.</w:t>
      </w:r>
    </w:p>
    <w:p w:rsidR="00A001E4" w:rsidRPr="005C66B3" w:rsidRDefault="00A001E4" w:rsidP="00A001E4">
      <w:pPr>
        <w:widowControl w:val="0"/>
        <w:autoSpaceDE w:val="0"/>
        <w:autoSpaceDN w:val="0"/>
        <w:adjustRightInd w:val="0"/>
        <w:ind w:firstLine="709"/>
        <w:jc w:val="both"/>
        <w:rPr>
          <w:color w:val="auto"/>
        </w:rPr>
      </w:pPr>
      <w:r w:rsidRPr="005C66B3">
        <w:rPr>
          <w:color w:val="auto"/>
        </w:rPr>
        <w:t>2.3.1.Результатом предоставления муниципальной услуги является направление (выдача) заявителю одного из следующих документов:</w:t>
      </w:r>
    </w:p>
    <w:p w:rsidR="00A001E4" w:rsidRPr="005C66B3" w:rsidRDefault="00342A9F" w:rsidP="00A001E4">
      <w:pPr>
        <w:widowControl w:val="0"/>
        <w:autoSpaceDE w:val="0"/>
        <w:autoSpaceDN w:val="0"/>
        <w:adjustRightInd w:val="0"/>
        <w:ind w:firstLine="709"/>
        <w:jc w:val="both"/>
        <w:rPr>
          <w:color w:val="auto"/>
        </w:rPr>
      </w:pPr>
      <w:r w:rsidRPr="005C66B3">
        <w:rPr>
          <w:color w:val="auto"/>
        </w:rPr>
        <w:t>проекта договора аренды земельного участка, подписанного Главой, в трех экземплярах</w:t>
      </w:r>
      <w:r w:rsidR="00A001E4" w:rsidRPr="005C66B3">
        <w:rPr>
          <w:color w:val="auto"/>
        </w:rPr>
        <w:t>;</w:t>
      </w:r>
    </w:p>
    <w:p w:rsidR="00A001E4" w:rsidRPr="005C66B3" w:rsidRDefault="00A001E4" w:rsidP="00A001E4">
      <w:pPr>
        <w:widowControl w:val="0"/>
        <w:autoSpaceDE w:val="0"/>
        <w:autoSpaceDN w:val="0"/>
        <w:adjustRightInd w:val="0"/>
        <w:ind w:firstLine="709"/>
        <w:jc w:val="both"/>
        <w:rPr>
          <w:color w:val="auto"/>
        </w:rPr>
      </w:pPr>
      <w:r w:rsidRPr="005C66B3">
        <w:rPr>
          <w:color w:val="auto"/>
        </w:rPr>
        <w:t>уведомлени</w:t>
      </w:r>
      <w:r w:rsidR="00342A9F" w:rsidRPr="005C66B3">
        <w:rPr>
          <w:color w:val="auto"/>
        </w:rPr>
        <w:t>я</w:t>
      </w:r>
      <w:r w:rsidRPr="005C66B3">
        <w:rPr>
          <w:color w:val="auto"/>
        </w:rPr>
        <w:t xml:space="preserve"> об отказе в предоставлении муниципальной услуги с указанием оснований отказа</w:t>
      </w:r>
      <w:r w:rsidR="00342A9F" w:rsidRPr="005C66B3">
        <w:rPr>
          <w:color w:val="auto"/>
        </w:rPr>
        <w:t xml:space="preserve"> (далее – уведомление об отказе)</w:t>
      </w:r>
      <w:r w:rsidRPr="005C66B3">
        <w:rPr>
          <w:color w:val="auto"/>
        </w:rPr>
        <w:t>.</w:t>
      </w:r>
    </w:p>
    <w:p w:rsidR="00A001E4" w:rsidRPr="005C66B3" w:rsidRDefault="00A001E4" w:rsidP="00A001E4">
      <w:pPr>
        <w:ind w:right="-1" w:firstLine="709"/>
        <w:jc w:val="both"/>
        <w:rPr>
          <w:color w:val="auto"/>
        </w:rPr>
      </w:pPr>
      <w:r w:rsidRPr="005C66B3">
        <w:rPr>
          <w:color w:val="auto"/>
        </w:rPr>
        <w:t xml:space="preserve">2.4.Срок предоставления муниципальной услуги, включая время на направление результата предоставления муниципальной услуги, составляет не более </w:t>
      </w:r>
      <w:r w:rsidR="00342A9F" w:rsidRPr="005C66B3">
        <w:rPr>
          <w:color w:val="auto"/>
        </w:rPr>
        <w:t xml:space="preserve">30 (тридцати) календарных дней </w:t>
      </w:r>
      <w:r w:rsidRPr="005C66B3">
        <w:rPr>
          <w:color w:val="auto"/>
        </w:rPr>
        <w:t xml:space="preserve">со дня поступления заявления о </w:t>
      </w:r>
      <w:r w:rsidR="00342A9F" w:rsidRPr="005C66B3">
        <w:rPr>
          <w:color w:val="auto"/>
        </w:rPr>
        <w:t>предоставлении земельного участка в аренду без проведения торгов</w:t>
      </w:r>
      <w:r w:rsidRPr="005C66B3">
        <w:rPr>
          <w:color w:val="auto"/>
        </w:rPr>
        <w:t xml:space="preserve"> (далее – заявление).</w:t>
      </w:r>
    </w:p>
    <w:p w:rsidR="00A001E4" w:rsidRPr="005C66B3" w:rsidRDefault="00A001E4" w:rsidP="00A001E4">
      <w:pPr>
        <w:ind w:right="-1" w:firstLine="709"/>
        <w:jc w:val="both"/>
        <w:rPr>
          <w:color w:val="auto"/>
        </w:rPr>
      </w:pPr>
      <w:r w:rsidRPr="005C66B3">
        <w:rPr>
          <w:color w:val="auto"/>
        </w:rPr>
        <w:t>Срок направления документов, являющихся результатом предоставления муниципальной услуги – 2 (два) рабочих дня.</w:t>
      </w:r>
    </w:p>
    <w:p w:rsidR="00A001E4" w:rsidRPr="005C66B3" w:rsidRDefault="00A001E4" w:rsidP="00A001E4">
      <w:pPr>
        <w:ind w:right="-1" w:firstLine="709"/>
        <w:jc w:val="both"/>
        <w:rPr>
          <w:color w:val="auto"/>
        </w:rPr>
      </w:pPr>
      <w:r w:rsidRPr="005C66B3">
        <w:rPr>
          <w:color w:val="auto"/>
        </w:rPr>
        <w:t>В случае обращения за предоставлением муниципальной услуги в электронной форме, в том числе посредством ЕПГУ, срок начала предоставления муниципальной услуги определяется датой подачи заявления в электронной форме (посредством официального сайта Администрации, электронной почты Администрации, личного кабинета ЕПГУ).</w:t>
      </w:r>
    </w:p>
    <w:p w:rsidR="00A001E4" w:rsidRPr="005C66B3" w:rsidRDefault="00A001E4" w:rsidP="00A001E4">
      <w:pPr>
        <w:ind w:firstLine="709"/>
        <w:jc w:val="both"/>
        <w:rPr>
          <w:color w:val="auto"/>
        </w:rPr>
      </w:pPr>
      <w:r w:rsidRPr="005C66B3">
        <w:rPr>
          <w:color w:val="auto"/>
        </w:rPr>
        <w:t xml:space="preserve">2.5. Предоставление муниципальной услуги осуществляется в соответствии </w:t>
      </w:r>
      <w:proofErr w:type="gramStart"/>
      <w:r w:rsidRPr="005C66B3">
        <w:rPr>
          <w:color w:val="auto"/>
        </w:rPr>
        <w:t>с</w:t>
      </w:r>
      <w:proofErr w:type="gramEnd"/>
      <w:r w:rsidRPr="005C66B3">
        <w:rPr>
          <w:color w:val="auto"/>
        </w:rPr>
        <w:t xml:space="preserve">: </w:t>
      </w:r>
    </w:p>
    <w:p w:rsidR="00A001E4" w:rsidRPr="005C66B3" w:rsidRDefault="00A001E4" w:rsidP="00A001E4">
      <w:pPr>
        <w:ind w:firstLine="709"/>
        <w:jc w:val="both"/>
        <w:rPr>
          <w:color w:val="auto"/>
        </w:rPr>
      </w:pPr>
      <w:r w:rsidRPr="005C66B3">
        <w:rPr>
          <w:color w:val="auto"/>
        </w:rPr>
        <w:t>- Конституцией Российской Федерации. Принята всенародным голосованием 12 .12.1993 («Российская газета», 1993, № 237; 2009, №7);</w:t>
      </w:r>
    </w:p>
    <w:p w:rsidR="00A001E4" w:rsidRPr="005C66B3" w:rsidRDefault="00A001E4" w:rsidP="00A001E4">
      <w:pPr>
        <w:pStyle w:val="ConsPlusNormal"/>
        <w:ind w:firstLine="709"/>
        <w:jc w:val="both"/>
        <w:rPr>
          <w:rFonts w:ascii="Times New Roman" w:hAnsi="Times New Roman" w:cs="Times New Roman"/>
          <w:sz w:val="28"/>
          <w:szCs w:val="28"/>
        </w:rPr>
      </w:pPr>
      <w:r w:rsidRPr="005C66B3">
        <w:rPr>
          <w:rFonts w:ascii="Times New Roman" w:hAnsi="Times New Roman" w:cs="Times New Roman"/>
          <w:sz w:val="28"/>
          <w:szCs w:val="28"/>
        </w:rPr>
        <w:t>- Земельным кодексом Российской Федерации</w:t>
      </w:r>
      <w:r w:rsidRPr="005C66B3">
        <w:t xml:space="preserve"> </w:t>
      </w:r>
      <w:r w:rsidRPr="005C66B3">
        <w:rPr>
          <w:rFonts w:ascii="Times New Roman" w:hAnsi="Times New Roman" w:cs="Times New Roman"/>
          <w:sz w:val="28"/>
          <w:szCs w:val="28"/>
        </w:rPr>
        <w:t>от 25.10.2001 № 136-ФЗ (далее - Земельный кодекс) («Собрание законодательства РФ», 29.10.2001, № 44, ст. 4147; «Парламентская газета», № 204-205, 30.10.2001; «Российская газета», № 211-212, 30.10.2001);</w:t>
      </w:r>
    </w:p>
    <w:p w:rsidR="00A001E4" w:rsidRPr="005C66B3" w:rsidRDefault="00A001E4" w:rsidP="00A001E4">
      <w:pPr>
        <w:pStyle w:val="ConsPlusNormal"/>
        <w:ind w:firstLine="709"/>
        <w:jc w:val="both"/>
        <w:rPr>
          <w:rFonts w:ascii="Times New Roman" w:hAnsi="Times New Roman" w:cs="Times New Roman"/>
          <w:sz w:val="28"/>
          <w:szCs w:val="28"/>
        </w:rPr>
      </w:pPr>
      <w:r w:rsidRPr="005C66B3">
        <w:rPr>
          <w:rFonts w:ascii="Times New Roman" w:hAnsi="Times New Roman" w:cs="Times New Roman"/>
          <w:sz w:val="28"/>
          <w:szCs w:val="28"/>
        </w:rPr>
        <w:t>- Федеральным законом от 25.10.2001 № 137-ФЗ «О введении в действие Земельного кодекса Российской Федерации» («Российская газета», № 211-212, 30.10.2001; «Собрание законодательства РФ», 29.10.2001, № 44, ст. 4148; «Парламентская газета», № 204-205, 30.10.2001);</w:t>
      </w:r>
    </w:p>
    <w:p w:rsidR="00A001E4" w:rsidRPr="005C66B3" w:rsidRDefault="00A001E4" w:rsidP="00A001E4">
      <w:pPr>
        <w:ind w:firstLine="709"/>
        <w:jc w:val="both"/>
        <w:rPr>
          <w:color w:val="auto"/>
        </w:rPr>
      </w:pPr>
      <w:r w:rsidRPr="005C66B3">
        <w:rPr>
          <w:color w:val="auto"/>
        </w:rPr>
        <w:t>- Федеральным законом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A001E4" w:rsidRPr="005C66B3" w:rsidRDefault="00A001E4" w:rsidP="00A001E4">
      <w:pPr>
        <w:ind w:firstLine="709"/>
        <w:jc w:val="both"/>
        <w:rPr>
          <w:color w:val="auto"/>
        </w:rPr>
      </w:pPr>
      <w:r w:rsidRPr="005C66B3">
        <w:rPr>
          <w:color w:val="auto"/>
        </w:rPr>
        <w:lastRenderedPageBreak/>
        <w:t>-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РФ», 02.08.2010, № 31, ст. 4179);</w:t>
      </w:r>
    </w:p>
    <w:p w:rsidR="00A001E4" w:rsidRPr="005C66B3" w:rsidRDefault="00A001E4" w:rsidP="00A001E4">
      <w:pPr>
        <w:ind w:firstLine="709"/>
        <w:jc w:val="both"/>
        <w:rPr>
          <w:color w:val="auto"/>
        </w:rPr>
      </w:pPr>
      <w:r w:rsidRPr="005C66B3">
        <w:rPr>
          <w:color w:val="auto"/>
        </w:rPr>
        <w:t>- Федеральным законом от 02.05.2006 № 59-ФЗ «О порядке рассмотрения обращений граждан Российской Федерации» («Российская газета», 05.05.2006, № 95; «Собрание законодательства РФ», 08.05.2006, № 19, ст. 2060; «Парламентская газета», 11.05.2006, № 70-71);</w:t>
      </w:r>
    </w:p>
    <w:p w:rsidR="00A001E4" w:rsidRPr="005C66B3" w:rsidRDefault="00A001E4" w:rsidP="00A001E4">
      <w:pPr>
        <w:autoSpaceDE w:val="0"/>
        <w:autoSpaceDN w:val="0"/>
        <w:adjustRightInd w:val="0"/>
        <w:ind w:firstLine="709"/>
        <w:jc w:val="both"/>
        <w:rPr>
          <w:color w:val="auto"/>
        </w:rPr>
      </w:pPr>
      <w:r w:rsidRPr="005C66B3">
        <w:rPr>
          <w:color w:val="auto"/>
        </w:rPr>
        <w:t>- Федеральным законом от 27.07.2006 № 152-ФЗ «О персональных данных» («Российская газета», 29.07.2006, № 165; «Собрание законодательства РФ», 31.07.2006, № 31 (1 ч.), ст. 3451; «Парламентская газета», 03.08.2006, № 126-127,);</w:t>
      </w:r>
    </w:p>
    <w:p w:rsidR="00A001E4" w:rsidRPr="005C66B3" w:rsidRDefault="00A001E4" w:rsidP="00A001E4">
      <w:pPr>
        <w:autoSpaceDE w:val="0"/>
        <w:autoSpaceDN w:val="0"/>
        <w:adjustRightInd w:val="0"/>
        <w:ind w:firstLine="709"/>
        <w:jc w:val="both"/>
        <w:rPr>
          <w:color w:val="auto"/>
        </w:rPr>
      </w:pPr>
      <w:r w:rsidRPr="005C66B3">
        <w:rPr>
          <w:color w:val="auto"/>
        </w:rPr>
        <w:t>- Федеральным законом от 06.04.2011 № 63-ФЗ «Об электронной подписи» («Парламентская газета», № 17, 08-14.04.2011; «Российская газета», 2011, № 75; «Собрание законодательства Российской Федерации», 2011, № 27);</w:t>
      </w:r>
    </w:p>
    <w:p w:rsidR="00A001E4" w:rsidRPr="005C66B3" w:rsidRDefault="00A001E4" w:rsidP="00A001E4">
      <w:pPr>
        <w:autoSpaceDE w:val="0"/>
        <w:autoSpaceDN w:val="0"/>
        <w:adjustRightInd w:val="0"/>
        <w:ind w:firstLine="709"/>
        <w:jc w:val="both"/>
        <w:rPr>
          <w:color w:val="auto"/>
        </w:rPr>
      </w:pPr>
      <w:r w:rsidRPr="005C66B3">
        <w:rPr>
          <w:color w:val="auto"/>
        </w:rPr>
        <w:t>- Федеральным законом от 24.07.2007 № 221-ФЗ «О кадастровой деятельности» (далее – Федеральный закон № 221-ФЗ) («Собрание законодательства РФ», 30.07.2007, № 31, ст. 4017; «Российская газета», № 165, 01.08.2007; «Парламентская газета», № 99-101, 09.08.2007);</w:t>
      </w:r>
    </w:p>
    <w:p w:rsidR="00A001E4" w:rsidRPr="005C66B3" w:rsidRDefault="00A001E4" w:rsidP="00A001E4">
      <w:pPr>
        <w:autoSpaceDE w:val="0"/>
        <w:autoSpaceDN w:val="0"/>
        <w:adjustRightInd w:val="0"/>
        <w:ind w:firstLine="709"/>
        <w:jc w:val="both"/>
        <w:rPr>
          <w:color w:val="auto"/>
        </w:rPr>
      </w:pPr>
      <w:r w:rsidRPr="005C66B3">
        <w:rPr>
          <w:color w:val="auto"/>
        </w:rPr>
        <w:t>- Федеральным законом от 21.07.1997 № 122-ФЗ «О государственной регистрации прав на недвижимое имущество и сделок с ним» («Собрание законодательства РФ», 28.07.1997, № 30, ст. 3594; «Российская газета», 1997, № 145);</w:t>
      </w:r>
    </w:p>
    <w:p w:rsidR="00187B5D" w:rsidRPr="005C66B3" w:rsidRDefault="00187B5D" w:rsidP="00187B5D">
      <w:pPr>
        <w:autoSpaceDE w:val="0"/>
        <w:autoSpaceDN w:val="0"/>
        <w:adjustRightInd w:val="0"/>
        <w:ind w:firstLine="709"/>
        <w:jc w:val="both"/>
        <w:rPr>
          <w:color w:val="auto"/>
        </w:rPr>
      </w:pPr>
      <w:r w:rsidRPr="005C66B3">
        <w:rPr>
          <w:color w:val="auto"/>
        </w:rPr>
        <w:t>- Федеральным законом от 24.07.2002 № 101-ФЗ «Об обороте земель сельскохозяйственного назначения» («Парламентская газета», № 140-141, 27.07.2002;, «Российская газета», № 137, 27.07.2002; «Собрание законодательства РФ», 29.07.2002, №  30, ст. 3018);</w:t>
      </w:r>
    </w:p>
    <w:p w:rsidR="00A001E4" w:rsidRPr="005C66B3" w:rsidRDefault="00A001E4" w:rsidP="00A001E4">
      <w:pPr>
        <w:pStyle w:val="ConsPlusNormal"/>
        <w:ind w:firstLine="709"/>
        <w:jc w:val="both"/>
        <w:rPr>
          <w:rFonts w:ascii="Times New Roman" w:hAnsi="Times New Roman" w:cs="Times New Roman"/>
          <w:sz w:val="28"/>
          <w:szCs w:val="28"/>
        </w:rPr>
      </w:pPr>
      <w:r w:rsidRPr="005C66B3">
        <w:rPr>
          <w:rFonts w:ascii="Times New Roman" w:hAnsi="Times New Roman" w:cs="Times New Roman"/>
          <w:sz w:val="28"/>
          <w:szCs w:val="28"/>
        </w:rPr>
        <w:t>- Законом Новосибирской области от 24.11.2014 № 484-ОЗ «Об отдельных вопросах организации местного самоуправления в Новосибирской области»</w:t>
      </w:r>
      <w:r w:rsidRPr="005C66B3">
        <w:t xml:space="preserve"> </w:t>
      </w:r>
      <w:r w:rsidRPr="005C66B3">
        <w:rPr>
          <w:rFonts w:ascii="Times New Roman" w:hAnsi="Times New Roman" w:cs="Times New Roman"/>
          <w:sz w:val="28"/>
          <w:szCs w:val="28"/>
        </w:rPr>
        <w:t>(«Ведомости Законодательного Собрания Новосибирской области», 28.11.2014, № 61; «Советская Сибирь», 28.11.2014, № 223);</w:t>
      </w:r>
    </w:p>
    <w:p w:rsidR="00A001E4" w:rsidRPr="005C66B3" w:rsidRDefault="00A001E4" w:rsidP="00A001E4">
      <w:pPr>
        <w:widowControl w:val="0"/>
        <w:autoSpaceDE w:val="0"/>
        <w:autoSpaceDN w:val="0"/>
        <w:adjustRightInd w:val="0"/>
        <w:ind w:firstLine="709"/>
        <w:jc w:val="both"/>
        <w:rPr>
          <w:color w:val="auto"/>
        </w:rPr>
      </w:pPr>
      <w:r w:rsidRPr="005C66B3">
        <w:rPr>
          <w:color w:val="auto"/>
        </w:rPr>
        <w:t>- </w:t>
      </w:r>
      <w:hyperlink r:id="rId9" w:history="1">
        <w:r w:rsidRPr="005C66B3">
          <w:rPr>
            <w:color w:val="auto"/>
          </w:rPr>
          <w:t>постановлением</w:t>
        </w:r>
      </w:hyperlink>
      <w:r w:rsidRPr="005C66B3">
        <w:rPr>
          <w:color w:val="auto"/>
        </w:rPr>
        <w:t xml:space="preserve"> Правительства Российской Федерации от 08.09.2010 № 697 «О единой системе межведомственного электронного взаимодействия» («Собрание законодательства Российской Федерации», 2010, № 38);</w:t>
      </w:r>
    </w:p>
    <w:p w:rsidR="00A001E4" w:rsidRPr="005C66B3" w:rsidRDefault="00A001E4" w:rsidP="00A001E4">
      <w:pPr>
        <w:widowControl w:val="0"/>
        <w:autoSpaceDE w:val="0"/>
        <w:autoSpaceDN w:val="0"/>
        <w:adjustRightInd w:val="0"/>
        <w:ind w:firstLine="709"/>
        <w:jc w:val="both"/>
        <w:rPr>
          <w:color w:val="auto"/>
        </w:rPr>
      </w:pPr>
      <w:r w:rsidRPr="005C66B3">
        <w:rPr>
          <w:color w:val="auto"/>
        </w:rPr>
        <w:t>- </w:t>
      </w:r>
      <w:hyperlink r:id="rId10" w:history="1">
        <w:r w:rsidRPr="005C66B3">
          <w:rPr>
            <w:color w:val="auto"/>
          </w:rPr>
          <w:t>постановлением</w:t>
        </w:r>
      </w:hyperlink>
      <w:r w:rsidRPr="005C66B3">
        <w:rPr>
          <w:color w:val="auto"/>
        </w:rPr>
        <w:t xml:space="preserve">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(«Собрание законодательства Российской Федерации», 2011, № 29);</w:t>
      </w:r>
    </w:p>
    <w:p w:rsidR="00A001E4" w:rsidRPr="005C66B3" w:rsidRDefault="00A001E4" w:rsidP="00A001E4">
      <w:pPr>
        <w:widowControl w:val="0"/>
        <w:autoSpaceDE w:val="0"/>
        <w:autoSpaceDN w:val="0"/>
        <w:adjustRightInd w:val="0"/>
        <w:ind w:firstLine="709"/>
        <w:jc w:val="both"/>
        <w:rPr>
          <w:color w:val="auto"/>
        </w:rPr>
      </w:pPr>
      <w:r w:rsidRPr="005C66B3">
        <w:rPr>
          <w:color w:val="auto"/>
        </w:rPr>
        <w:t>-</w:t>
      </w:r>
      <w:r w:rsidRPr="005C66B3">
        <w:rPr>
          <w:color w:val="auto"/>
          <w:lang w:val="en-US"/>
        </w:rPr>
        <w:t> </w:t>
      </w:r>
      <w:r w:rsidRPr="005C66B3">
        <w:rPr>
          <w:color w:val="auto"/>
        </w:rPr>
        <w:t>постановление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2012, № 148);</w:t>
      </w:r>
    </w:p>
    <w:p w:rsidR="00A001E4" w:rsidRPr="005C66B3" w:rsidRDefault="00A001E4" w:rsidP="00A001E4">
      <w:pPr>
        <w:widowControl w:val="0"/>
        <w:autoSpaceDE w:val="0"/>
        <w:autoSpaceDN w:val="0"/>
        <w:adjustRightInd w:val="0"/>
        <w:ind w:firstLine="709"/>
        <w:jc w:val="both"/>
        <w:rPr>
          <w:color w:val="auto"/>
        </w:rPr>
      </w:pPr>
      <w:r w:rsidRPr="005C66B3">
        <w:rPr>
          <w:color w:val="auto"/>
        </w:rPr>
        <w:t xml:space="preserve">-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w:t>
      </w:r>
      <w:r w:rsidRPr="005C66B3">
        <w:rPr>
          <w:color w:val="auto"/>
        </w:rPr>
        <w:lastRenderedPageBreak/>
        <w:t>утверждения административных регламентов предоставления государственных услуг» («Российская газета», 2012, № 200; «Собрание законодательства РФ», 03.09.2012, № 36, ст. 4903);</w:t>
      </w:r>
    </w:p>
    <w:p w:rsidR="00A001E4" w:rsidRPr="005C66B3" w:rsidRDefault="00A001E4" w:rsidP="00A001E4">
      <w:pPr>
        <w:widowControl w:val="0"/>
        <w:autoSpaceDE w:val="0"/>
        <w:autoSpaceDN w:val="0"/>
        <w:adjustRightInd w:val="0"/>
        <w:ind w:firstLine="709"/>
        <w:jc w:val="both"/>
        <w:rPr>
          <w:color w:val="auto"/>
        </w:rPr>
      </w:pPr>
      <w:r w:rsidRPr="005C66B3">
        <w:rPr>
          <w:color w:val="auto"/>
        </w:rPr>
        <w:t>-</w:t>
      </w:r>
      <w:r w:rsidRPr="005C66B3">
        <w:rPr>
          <w:color w:val="auto"/>
          <w:lang w:val="en-US"/>
        </w:rPr>
        <w:t> </w:t>
      </w:r>
      <w:hyperlink r:id="rId11" w:history="1">
        <w:r w:rsidRPr="005C66B3">
          <w:rPr>
            <w:color w:val="auto"/>
          </w:rPr>
          <w:t>постановлением</w:t>
        </w:r>
      </w:hyperlink>
      <w:r w:rsidRPr="005C66B3">
        <w:rPr>
          <w:color w:val="auto"/>
        </w:rPr>
        <w:t xml:space="preserve"> Правительства Российской Федерации от 26.03.2016 № 236 «О требованиях к предоставлению в электронной форме государственных и муниципальных услуг» (Официальный интернет-портал правовой информации http://www.pravo.gov.ru, 05.04.2016; «Российская газета», № 75, 08.04.2016; «Собрание законодательства Российской Федерации», 11.04.2016, № 15, ст. 2084);</w:t>
      </w:r>
    </w:p>
    <w:p w:rsidR="00A001E4" w:rsidRPr="005C66B3" w:rsidRDefault="00A001E4" w:rsidP="00A001E4">
      <w:pPr>
        <w:autoSpaceDE w:val="0"/>
        <w:autoSpaceDN w:val="0"/>
        <w:adjustRightInd w:val="0"/>
        <w:ind w:firstLine="709"/>
        <w:jc w:val="both"/>
        <w:rPr>
          <w:color w:val="auto"/>
        </w:rPr>
      </w:pPr>
      <w:proofErr w:type="gramStart"/>
      <w:r w:rsidRPr="005C66B3">
        <w:rPr>
          <w:color w:val="auto"/>
        </w:rPr>
        <w:t>-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w:t>
      </w:r>
      <w:proofErr w:type="gramEnd"/>
      <w:r w:rsidRPr="005C66B3">
        <w:rPr>
          <w:color w:val="auto"/>
        </w:rPr>
        <w:t xml:space="preserve"> </w:t>
      </w:r>
      <w:proofErr w:type="gramStart"/>
      <w:r w:rsidRPr="005C66B3">
        <w:rPr>
          <w:color w:val="auto"/>
        </w:rPr>
        <w:t>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w:t>
      </w:r>
      <w:proofErr w:type="gramEnd"/>
      <w:r w:rsidRPr="005C66B3">
        <w:rPr>
          <w:color w:val="auto"/>
        </w:rPr>
        <w:t xml:space="preserve"> – приказ Минэкономразвития России № 7) (Официальный интернет-портал правовой информации (www.pravo.gov.ru) 27.02.2015);</w:t>
      </w:r>
    </w:p>
    <w:p w:rsidR="00A001E4" w:rsidRPr="005C66B3" w:rsidRDefault="00A001E4" w:rsidP="00A001E4">
      <w:pPr>
        <w:autoSpaceDE w:val="0"/>
        <w:autoSpaceDN w:val="0"/>
        <w:adjustRightInd w:val="0"/>
        <w:ind w:firstLine="709"/>
        <w:jc w:val="both"/>
        <w:rPr>
          <w:color w:val="auto"/>
        </w:rPr>
      </w:pPr>
      <w:r w:rsidRPr="005C66B3">
        <w:rPr>
          <w:color w:val="auto"/>
        </w:rPr>
        <w:t>- </w:t>
      </w:r>
      <w:r w:rsidR="00DE4AEE" w:rsidRPr="005C66B3">
        <w:rPr>
          <w:color w:val="auto"/>
        </w:rPr>
        <w:t>приказом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(далее – приказ Минэкономразвития России № 1) (официальный интернет-портал правовой информации http://www.pravo.gov.ru, 28.02.2015, зарегистрировано в Минюсте России 27.02.2015, № 36258);</w:t>
      </w:r>
    </w:p>
    <w:p w:rsidR="00A001E4" w:rsidRPr="005C66B3" w:rsidRDefault="00A001E4" w:rsidP="00A001E4">
      <w:pPr>
        <w:widowControl w:val="0"/>
        <w:autoSpaceDE w:val="0"/>
        <w:autoSpaceDN w:val="0"/>
        <w:adjustRightInd w:val="0"/>
        <w:ind w:firstLine="709"/>
        <w:jc w:val="both"/>
        <w:rPr>
          <w:color w:val="auto"/>
        </w:rPr>
      </w:pPr>
      <w:proofErr w:type="gramStart"/>
      <w:r w:rsidRPr="005C66B3">
        <w:rPr>
          <w:color w:val="auto"/>
        </w:rPr>
        <w:t>-</w:t>
      </w:r>
      <w:r w:rsidRPr="005C66B3">
        <w:rPr>
          <w:color w:val="auto"/>
          <w:lang w:val="en-US"/>
        </w:rPr>
        <w:t> </w:t>
      </w:r>
      <w:hyperlink r:id="rId12" w:history="1">
        <w:r w:rsidRPr="005C66B3">
          <w:rPr>
            <w:color w:val="auto"/>
          </w:rPr>
          <w:t>распоряжением</w:t>
        </w:r>
      </w:hyperlink>
      <w:r w:rsidRPr="005C66B3">
        <w:rPr>
          <w:color w:val="auto"/>
        </w:rPr>
        <w:t xml:space="preserve"> Правительства Новосибирской области от 30.09.2011 № 458-рп «Об утверждении Порядка направления запроса и подготовки ответа на запрос документов и информации, необходимых для предоставления государственных и муниципальных услуг, получаемых в рамках информационного взаимодействия исполнительными органами государственной власти Новосибирской области, органами местного самоуправления, территориальными государственными внебюджетными фондами и подведомственными этим органам организациями, участвующими в предоставлении государственных и муниципальных услуг» (документ не опубликован);</w:t>
      </w:r>
      <w:proofErr w:type="gramEnd"/>
    </w:p>
    <w:p w:rsidR="00682937" w:rsidRPr="004310D5" w:rsidRDefault="00A001E4" w:rsidP="00682937">
      <w:pPr>
        <w:pStyle w:val="ConsPlusNormal"/>
        <w:ind w:firstLine="709"/>
        <w:jc w:val="both"/>
        <w:rPr>
          <w:rFonts w:ascii="Times New Roman" w:hAnsi="Times New Roman" w:cs="Times New Roman"/>
          <w:sz w:val="28"/>
          <w:szCs w:val="28"/>
        </w:rPr>
      </w:pPr>
      <w:r w:rsidRPr="005C66B3">
        <w:rPr>
          <w:rFonts w:ascii="Times New Roman" w:hAnsi="Times New Roman" w:cs="Times New Roman"/>
          <w:sz w:val="28"/>
          <w:szCs w:val="28"/>
        </w:rPr>
        <w:t>-</w:t>
      </w:r>
      <w:r w:rsidRPr="005C66B3">
        <w:rPr>
          <w:rFonts w:ascii="Times New Roman" w:hAnsi="Times New Roman" w:cs="Times New Roman"/>
          <w:sz w:val="28"/>
          <w:szCs w:val="28"/>
          <w:lang w:val="en-US"/>
        </w:rPr>
        <w:t> </w:t>
      </w:r>
      <w:r w:rsidR="00682937" w:rsidRPr="004310D5">
        <w:rPr>
          <w:rFonts w:ascii="Times New Roman" w:hAnsi="Times New Roman" w:cs="Times New Roman"/>
          <w:sz w:val="28"/>
          <w:szCs w:val="28"/>
        </w:rPr>
        <w:t xml:space="preserve">Уставом </w:t>
      </w:r>
      <w:proofErr w:type="spellStart"/>
      <w:r w:rsidR="00682937">
        <w:rPr>
          <w:rFonts w:ascii="Times New Roman" w:hAnsi="Times New Roman" w:cs="Times New Roman"/>
          <w:sz w:val="28"/>
          <w:szCs w:val="28"/>
        </w:rPr>
        <w:t>Горбуновского</w:t>
      </w:r>
      <w:proofErr w:type="spellEnd"/>
      <w:r w:rsidR="00682937" w:rsidRPr="004310D5">
        <w:rPr>
          <w:rFonts w:ascii="Times New Roman" w:hAnsi="Times New Roman" w:cs="Times New Roman"/>
          <w:sz w:val="28"/>
          <w:szCs w:val="28"/>
        </w:rPr>
        <w:t xml:space="preserve"> сельсовета Куйбышевского района Новосибирской области </w:t>
      </w:r>
      <w:r w:rsidR="00682937" w:rsidRPr="00756CD6">
        <w:rPr>
          <w:rFonts w:ascii="Times New Roman" w:hAnsi="Times New Roman" w:cs="Times New Roman"/>
          <w:sz w:val="28"/>
          <w:szCs w:val="28"/>
        </w:rPr>
        <w:t xml:space="preserve">(«Вестник» органов местного самоуправления  </w:t>
      </w:r>
      <w:proofErr w:type="spellStart"/>
      <w:r w:rsidR="00682937" w:rsidRPr="00756CD6">
        <w:rPr>
          <w:rFonts w:ascii="Times New Roman" w:hAnsi="Times New Roman" w:cs="Times New Roman"/>
          <w:sz w:val="28"/>
          <w:szCs w:val="28"/>
        </w:rPr>
        <w:t>Горбуновского</w:t>
      </w:r>
      <w:proofErr w:type="spellEnd"/>
      <w:r w:rsidR="00682937" w:rsidRPr="00756CD6">
        <w:rPr>
          <w:rFonts w:ascii="Times New Roman" w:hAnsi="Times New Roman" w:cs="Times New Roman"/>
          <w:sz w:val="28"/>
          <w:szCs w:val="28"/>
        </w:rPr>
        <w:t xml:space="preserve"> сельсовета</w:t>
      </w:r>
      <w:r w:rsidR="00682937" w:rsidRPr="004310D5">
        <w:rPr>
          <w:rFonts w:ascii="Times New Roman" w:hAnsi="Times New Roman" w:cs="Times New Roman"/>
          <w:sz w:val="28"/>
          <w:szCs w:val="28"/>
        </w:rPr>
        <w:t xml:space="preserve">, </w:t>
      </w:r>
      <w:r w:rsidR="00682937">
        <w:rPr>
          <w:rFonts w:ascii="Times New Roman" w:hAnsi="Times New Roman" w:cs="Times New Roman"/>
          <w:sz w:val="28"/>
          <w:szCs w:val="28"/>
        </w:rPr>
        <w:t>03.02.2017, № 2(227)</w:t>
      </w:r>
      <w:r w:rsidR="00682937" w:rsidRPr="004310D5">
        <w:rPr>
          <w:rFonts w:ascii="Times New Roman" w:hAnsi="Times New Roman" w:cs="Times New Roman"/>
          <w:sz w:val="28"/>
          <w:szCs w:val="28"/>
        </w:rPr>
        <w:t>).</w:t>
      </w:r>
    </w:p>
    <w:p w:rsidR="00A001E4" w:rsidRPr="0035340E" w:rsidRDefault="00A001E4" w:rsidP="00682937">
      <w:pPr>
        <w:pStyle w:val="ConsPlusNormal"/>
        <w:ind w:firstLine="709"/>
        <w:jc w:val="both"/>
        <w:rPr>
          <w:rFonts w:ascii="Times New Roman" w:hAnsi="Times New Roman" w:cs="Times New Roman"/>
          <w:sz w:val="28"/>
          <w:szCs w:val="28"/>
        </w:rPr>
      </w:pPr>
      <w:r w:rsidRPr="0035340E">
        <w:rPr>
          <w:rFonts w:ascii="Times New Roman" w:hAnsi="Times New Roman" w:cs="Times New Roman"/>
          <w:sz w:val="28"/>
          <w:szCs w:val="28"/>
        </w:rPr>
        <w:t xml:space="preserve">2.6.Перечень документов, необходимых для предоставления </w:t>
      </w:r>
      <w:r w:rsidRPr="0035340E">
        <w:rPr>
          <w:rFonts w:ascii="Times New Roman" w:hAnsi="Times New Roman" w:cs="Times New Roman"/>
          <w:sz w:val="28"/>
          <w:szCs w:val="28"/>
        </w:rPr>
        <w:lastRenderedPageBreak/>
        <w:t>муниципальной услуги:</w:t>
      </w:r>
    </w:p>
    <w:p w:rsidR="00A001E4" w:rsidRPr="005C66B3" w:rsidRDefault="00A001E4" w:rsidP="00A001E4">
      <w:pPr>
        <w:ind w:firstLine="709"/>
        <w:jc w:val="both"/>
        <w:rPr>
          <w:color w:val="auto"/>
        </w:rPr>
      </w:pPr>
      <w:r w:rsidRPr="005C66B3">
        <w:rPr>
          <w:color w:val="auto"/>
        </w:rPr>
        <w:t>2.6.1.По выбору заявителя заявление и прилагаемые к нему документы (далее – пакет документов) представляются одним из следующих способов:</w:t>
      </w:r>
    </w:p>
    <w:p w:rsidR="00F71544" w:rsidRPr="004310D5" w:rsidRDefault="00A001E4" w:rsidP="00F71544">
      <w:pPr>
        <w:ind w:right="-2" w:firstLine="709"/>
        <w:jc w:val="both"/>
        <w:rPr>
          <w:color w:val="auto"/>
        </w:rPr>
      </w:pPr>
      <w:r w:rsidRPr="005C66B3">
        <w:rPr>
          <w:color w:val="auto"/>
        </w:rPr>
        <w:t xml:space="preserve">- непосредственно специалисту </w:t>
      </w:r>
      <w:r w:rsidR="00F71544" w:rsidRPr="004310D5">
        <w:rPr>
          <w:color w:val="auto"/>
        </w:rPr>
        <w:t>Администрации на бумажном носителе;</w:t>
      </w:r>
    </w:p>
    <w:p w:rsidR="00A001E4" w:rsidRPr="005C66B3" w:rsidRDefault="00A001E4" w:rsidP="00A001E4">
      <w:pPr>
        <w:ind w:right="-1" w:firstLine="709"/>
        <w:jc w:val="both"/>
        <w:rPr>
          <w:color w:val="auto"/>
        </w:rPr>
      </w:pPr>
      <w:r w:rsidRPr="005C66B3">
        <w:rPr>
          <w:color w:val="auto"/>
        </w:rPr>
        <w:t xml:space="preserve">- направляются заказным почтовым отправлением в адрес Администрации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rsidR="00A001E4" w:rsidRPr="005C66B3" w:rsidRDefault="00A001E4" w:rsidP="00A001E4">
      <w:pPr>
        <w:ind w:right="-1" w:firstLine="709"/>
        <w:jc w:val="both"/>
        <w:rPr>
          <w:color w:val="auto"/>
        </w:rPr>
      </w:pPr>
      <w:r w:rsidRPr="005C66B3">
        <w:rPr>
          <w:color w:val="auto"/>
        </w:rPr>
        <w:t>- направляются в электронной форме на адрес электронной почты Администрации или посредством личного кабинета ЕПГУ.</w:t>
      </w:r>
    </w:p>
    <w:p w:rsidR="00A001E4" w:rsidRPr="005C66B3" w:rsidRDefault="00A001E4" w:rsidP="00A001E4">
      <w:pPr>
        <w:widowControl w:val="0"/>
        <w:autoSpaceDE w:val="0"/>
        <w:autoSpaceDN w:val="0"/>
        <w:adjustRightInd w:val="0"/>
        <w:ind w:firstLine="709"/>
        <w:jc w:val="both"/>
        <w:rPr>
          <w:color w:val="auto"/>
        </w:rPr>
      </w:pPr>
      <w:r w:rsidRPr="005C66B3">
        <w:rPr>
          <w:color w:val="auto"/>
        </w:rPr>
        <w:t>2.6.2. Перечень необходимых и обязательных для предоставления муниципальной услуги документов, предоставляемых самостоятельно заявителем:</w:t>
      </w:r>
    </w:p>
    <w:p w:rsidR="00A001E4" w:rsidRPr="005C66B3" w:rsidRDefault="00391A46" w:rsidP="00A001E4">
      <w:pPr>
        <w:widowControl w:val="0"/>
        <w:autoSpaceDE w:val="0"/>
        <w:autoSpaceDN w:val="0"/>
        <w:adjustRightInd w:val="0"/>
        <w:ind w:firstLine="709"/>
        <w:jc w:val="both"/>
        <w:rPr>
          <w:color w:val="auto"/>
        </w:rPr>
      </w:pPr>
      <w:r w:rsidRPr="005C66B3">
        <w:rPr>
          <w:color w:val="auto"/>
        </w:rPr>
        <w:t>1)</w:t>
      </w:r>
      <w:r w:rsidR="00A001E4" w:rsidRPr="005C66B3">
        <w:rPr>
          <w:color w:val="auto"/>
        </w:rPr>
        <w:t> заявление (Приложение № 1);</w:t>
      </w:r>
    </w:p>
    <w:p w:rsidR="00A001E4" w:rsidRPr="005C66B3" w:rsidRDefault="00391A46" w:rsidP="00A001E4">
      <w:pPr>
        <w:widowControl w:val="0"/>
        <w:autoSpaceDE w:val="0"/>
        <w:autoSpaceDN w:val="0"/>
        <w:adjustRightInd w:val="0"/>
        <w:ind w:firstLine="709"/>
        <w:jc w:val="both"/>
        <w:rPr>
          <w:color w:val="auto"/>
        </w:rPr>
      </w:pPr>
      <w:r w:rsidRPr="005C66B3">
        <w:rPr>
          <w:color w:val="auto"/>
        </w:rPr>
        <w:t>2)</w:t>
      </w:r>
      <w:r w:rsidR="00A001E4" w:rsidRPr="005C66B3">
        <w:rPr>
          <w:color w:val="auto"/>
        </w:rPr>
        <w:t> документ, удостоверяющий личность;</w:t>
      </w:r>
    </w:p>
    <w:p w:rsidR="00A001E4" w:rsidRPr="005C66B3" w:rsidRDefault="00391A46" w:rsidP="00A001E4">
      <w:pPr>
        <w:widowControl w:val="0"/>
        <w:autoSpaceDE w:val="0"/>
        <w:autoSpaceDN w:val="0"/>
        <w:adjustRightInd w:val="0"/>
        <w:ind w:firstLine="709"/>
        <w:jc w:val="both"/>
        <w:rPr>
          <w:color w:val="auto"/>
        </w:rPr>
      </w:pPr>
      <w:bookmarkStart w:id="0" w:name="Par57"/>
      <w:bookmarkEnd w:id="0"/>
      <w:r w:rsidRPr="005C66B3">
        <w:rPr>
          <w:color w:val="auto"/>
        </w:rPr>
        <w:t>3)</w:t>
      </w:r>
      <w:r w:rsidR="00A001E4" w:rsidRPr="005C66B3">
        <w:rPr>
          <w:color w:val="auto"/>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001E4" w:rsidRPr="005C66B3" w:rsidRDefault="00391A46" w:rsidP="00A001E4">
      <w:pPr>
        <w:widowControl w:val="0"/>
        <w:autoSpaceDE w:val="0"/>
        <w:autoSpaceDN w:val="0"/>
        <w:adjustRightInd w:val="0"/>
        <w:ind w:firstLine="709"/>
        <w:jc w:val="both"/>
        <w:rPr>
          <w:color w:val="auto"/>
        </w:rPr>
      </w:pPr>
      <w:r w:rsidRPr="005C66B3">
        <w:rPr>
          <w:color w:val="auto"/>
        </w:rPr>
        <w:t>4)</w:t>
      </w:r>
      <w:r w:rsidR="00A001E4" w:rsidRPr="005C66B3">
        <w:rPr>
          <w:color w:val="auto"/>
        </w:rPr>
        <w:t> </w:t>
      </w:r>
      <w:r w:rsidR="00B45500" w:rsidRPr="005C66B3">
        <w:rPr>
          <w:color w:val="auto"/>
        </w:rPr>
        <w:t>документы, подтверждающие право заявителя на приобретение земельного участка в аренду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Минэкономразвития России № 1 (далее – Перечень), за исключением документов, которые должны быть представлены в порядке межведомственного информационного взаимодействия.</w:t>
      </w:r>
    </w:p>
    <w:p w:rsidR="003A1E06" w:rsidRPr="005C66B3" w:rsidRDefault="003A1E06" w:rsidP="00A001E4">
      <w:pPr>
        <w:ind w:firstLine="709"/>
        <w:jc w:val="both"/>
        <w:rPr>
          <w:color w:val="auto"/>
        </w:rPr>
      </w:pPr>
      <w:r w:rsidRPr="005C66B3">
        <w:rPr>
          <w:color w:val="auto"/>
        </w:rPr>
        <w:t>В случаях, предусмотренных подпунктом 11 пункта 1.2.1 Административного регламента, заявление должно быть подано одновременно с заявлением о прекращении права постоянного (бессрочного) пользования таким земельным участком.</w:t>
      </w:r>
    </w:p>
    <w:p w:rsidR="00A001E4" w:rsidRPr="005C66B3" w:rsidRDefault="003556ED" w:rsidP="00A001E4">
      <w:pPr>
        <w:ind w:firstLine="709"/>
        <w:jc w:val="both"/>
        <w:rPr>
          <w:color w:val="auto"/>
        </w:rPr>
      </w:pPr>
      <w:r w:rsidRPr="005C66B3">
        <w:rPr>
          <w:color w:val="auto"/>
        </w:rPr>
        <w:t>2.6.2.1.</w:t>
      </w:r>
      <w:r w:rsidR="00A001E4" w:rsidRPr="005C66B3">
        <w:rPr>
          <w:color w:val="auto"/>
        </w:rPr>
        <w:t xml:space="preserve">В случае если заявителем является представитель физического или юридического лица (далее – представитель) дополнительно предоставляются: </w:t>
      </w:r>
    </w:p>
    <w:p w:rsidR="00A001E4" w:rsidRPr="005C66B3" w:rsidRDefault="00391A46" w:rsidP="00A001E4">
      <w:pPr>
        <w:ind w:firstLine="709"/>
        <w:jc w:val="both"/>
        <w:rPr>
          <w:color w:val="auto"/>
        </w:rPr>
      </w:pPr>
      <w:r w:rsidRPr="005C66B3">
        <w:rPr>
          <w:color w:val="auto"/>
        </w:rPr>
        <w:t>а)</w:t>
      </w:r>
      <w:r w:rsidR="00A001E4" w:rsidRPr="005C66B3">
        <w:rPr>
          <w:color w:val="auto"/>
        </w:rPr>
        <w:t> документ, удостоверяющий личность представителя;</w:t>
      </w:r>
    </w:p>
    <w:p w:rsidR="00A001E4" w:rsidRPr="005C66B3" w:rsidRDefault="00391A46" w:rsidP="00A001E4">
      <w:pPr>
        <w:widowControl w:val="0"/>
        <w:autoSpaceDE w:val="0"/>
        <w:autoSpaceDN w:val="0"/>
        <w:adjustRightInd w:val="0"/>
        <w:ind w:firstLine="709"/>
        <w:jc w:val="both"/>
        <w:rPr>
          <w:color w:val="auto"/>
        </w:rPr>
      </w:pPr>
      <w:r w:rsidRPr="005C66B3">
        <w:rPr>
          <w:color w:val="auto"/>
        </w:rPr>
        <w:t>б)</w:t>
      </w:r>
      <w:r w:rsidR="00A001E4" w:rsidRPr="005C66B3">
        <w:rPr>
          <w:color w:val="auto"/>
        </w:rPr>
        <w:t> надлежащим образом оформленный документ, подтверждающий полномочия представителя.</w:t>
      </w:r>
    </w:p>
    <w:p w:rsidR="00A001E4" w:rsidRPr="005C66B3" w:rsidRDefault="00A001E4" w:rsidP="00A001E4">
      <w:pPr>
        <w:autoSpaceDE w:val="0"/>
        <w:autoSpaceDN w:val="0"/>
        <w:adjustRightInd w:val="0"/>
        <w:ind w:firstLine="709"/>
        <w:jc w:val="both"/>
        <w:rPr>
          <w:rFonts w:eastAsiaTheme="minorHAnsi"/>
          <w:color w:val="auto"/>
          <w:lang w:eastAsia="en-US"/>
        </w:rPr>
      </w:pPr>
      <w:proofErr w:type="gramStart"/>
      <w:r w:rsidRPr="005C66B3">
        <w:rPr>
          <w:rFonts w:eastAsiaTheme="minorHAnsi"/>
          <w:color w:val="auto"/>
          <w:lang w:eastAsia="en-US"/>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w:t>
      </w:r>
      <w:proofErr w:type="gramEnd"/>
      <w:r w:rsidRPr="005C66B3">
        <w:rPr>
          <w:rFonts w:eastAsiaTheme="minorHAnsi"/>
          <w:color w:val="auto"/>
          <w:lang w:eastAsia="en-US"/>
        </w:rPr>
        <w:t xml:space="preserve"> данных указанного лица. Документы, подтверждающие получение согласия, могут быть </w:t>
      </w:r>
      <w:proofErr w:type="gramStart"/>
      <w:r w:rsidRPr="005C66B3">
        <w:rPr>
          <w:rFonts w:eastAsiaTheme="minorHAnsi"/>
          <w:color w:val="auto"/>
          <w:lang w:eastAsia="en-US"/>
        </w:rPr>
        <w:t>представлены</w:t>
      </w:r>
      <w:proofErr w:type="gramEnd"/>
      <w:r w:rsidRPr="005C66B3">
        <w:rPr>
          <w:rFonts w:eastAsiaTheme="minorHAnsi"/>
          <w:color w:val="auto"/>
          <w:lang w:eastAsia="en-US"/>
        </w:rPr>
        <w:t xml:space="preserve"> в том числе в форме электронного документа. Действие настоящей части не распространяется на лиц, признанных безвестно </w:t>
      </w:r>
      <w:r w:rsidRPr="005C66B3">
        <w:rPr>
          <w:rFonts w:eastAsiaTheme="minorHAnsi"/>
          <w:color w:val="auto"/>
          <w:lang w:eastAsia="en-US"/>
        </w:rPr>
        <w:lastRenderedPageBreak/>
        <w:t>отсутствующими, и на разыскиваемых лиц, место нахождения которых не установлено уполномоченным федеральным органом исполнительной власти.</w:t>
      </w:r>
    </w:p>
    <w:p w:rsidR="00391A46" w:rsidRPr="005C66B3" w:rsidRDefault="00391A46" w:rsidP="00A001E4">
      <w:pPr>
        <w:autoSpaceDE w:val="0"/>
        <w:autoSpaceDN w:val="0"/>
        <w:adjustRightInd w:val="0"/>
        <w:ind w:firstLine="709"/>
        <w:jc w:val="both"/>
        <w:rPr>
          <w:color w:val="auto"/>
        </w:rPr>
      </w:pPr>
      <w:r w:rsidRPr="005C66B3">
        <w:rPr>
          <w:color w:val="auto"/>
        </w:rPr>
        <w:t>Представление указанных в подпунктах 2)-</w:t>
      </w:r>
      <w:r w:rsidR="003556ED" w:rsidRPr="005C66B3">
        <w:rPr>
          <w:color w:val="auto"/>
        </w:rPr>
        <w:t>4</w:t>
      </w:r>
      <w:r w:rsidRPr="005C66B3">
        <w:rPr>
          <w:color w:val="auto"/>
        </w:rPr>
        <w:t>)</w:t>
      </w:r>
      <w:r w:rsidR="003556ED" w:rsidRPr="005C66B3">
        <w:rPr>
          <w:color w:val="auto"/>
        </w:rPr>
        <w:t xml:space="preserve"> пункта 2.6.2</w:t>
      </w:r>
      <w:r w:rsidRPr="005C66B3">
        <w:rPr>
          <w:color w:val="auto"/>
        </w:rPr>
        <w:t xml:space="preserve">, а также </w:t>
      </w:r>
      <w:r w:rsidR="003556ED" w:rsidRPr="005C66B3">
        <w:rPr>
          <w:color w:val="auto"/>
        </w:rPr>
        <w:t xml:space="preserve">подпункте </w:t>
      </w:r>
      <w:r w:rsidRPr="005C66B3">
        <w:rPr>
          <w:color w:val="auto"/>
        </w:rPr>
        <w:t xml:space="preserve">б) </w:t>
      </w:r>
      <w:r w:rsidR="003556ED" w:rsidRPr="005C66B3">
        <w:rPr>
          <w:color w:val="auto"/>
        </w:rPr>
        <w:t xml:space="preserve">пункта 2.6.2.1 </w:t>
      </w:r>
      <w:r w:rsidRPr="005C66B3">
        <w:rPr>
          <w:color w:val="auto"/>
        </w:rPr>
        <w:t xml:space="preserve">документов не требуется в случае, если данные документы направлялись в </w:t>
      </w:r>
      <w:r w:rsidR="00306862" w:rsidRPr="005C66B3">
        <w:rPr>
          <w:color w:val="auto"/>
        </w:rPr>
        <w:t>А</w:t>
      </w:r>
      <w:r w:rsidRPr="005C66B3">
        <w:rPr>
          <w:color w:val="auto"/>
        </w:rPr>
        <w:t>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Заявление и пакет документов в электронной форме предоставляются в порядке, установленном приказом Минэкономразвития России № 7.</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При направлении заявления посредством почтовой связи на бумажном носителе к заявлению прилагается копия документа, подтверждающего личность заявителя, а в случае направления такого заявления представителем юридического лица или гражданина - копия документа, подтверждающего полномочия представителя юридического лица или гражданина в соответствии с законодательством Российской Федерации.</w:t>
      </w:r>
    </w:p>
    <w:p w:rsidR="00A001E4" w:rsidRPr="005C66B3" w:rsidRDefault="00A001E4" w:rsidP="00A001E4">
      <w:pPr>
        <w:ind w:firstLine="709"/>
        <w:jc w:val="both"/>
        <w:rPr>
          <w:color w:val="auto"/>
        </w:rPr>
      </w:pPr>
      <w:proofErr w:type="gramStart"/>
      <w:r w:rsidRPr="005C66B3">
        <w:rPr>
          <w:color w:val="auto"/>
        </w:rPr>
        <w:t>2.6.3.Документы и (их копии или сведения, содержащиеся в них), запрашиваемые, в том числе в электронной форме по каналам межведомственного взаимодействия, находящиеся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но которые заявитель может представить по собственной инициативе:</w:t>
      </w:r>
      <w:proofErr w:type="gramEnd"/>
    </w:p>
    <w:p w:rsidR="00391A46" w:rsidRPr="005C66B3" w:rsidRDefault="00391A46" w:rsidP="00391A46">
      <w:pPr>
        <w:pStyle w:val="a4"/>
        <w:spacing w:before="0" w:beforeAutospacing="0" w:after="0" w:afterAutospacing="0"/>
        <w:ind w:firstLine="567"/>
        <w:jc w:val="both"/>
        <w:rPr>
          <w:sz w:val="28"/>
          <w:szCs w:val="28"/>
        </w:rPr>
      </w:pPr>
      <w:r w:rsidRPr="005C66B3">
        <w:rPr>
          <w:sz w:val="28"/>
          <w:szCs w:val="28"/>
        </w:rPr>
        <w:t>документы, подтверждающие право заявителя на приобретение земельного участка без проведения торгов и предусмотренные Перечнем, которые должны быть представлены в Администрацию в порядке межведомственного информационного взаимодействия.</w:t>
      </w:r>
    </w:p>
    <w:p w:rsidR="00A001E4" w:rsidRPr="005C66B3" w:rsidRDefault="00A001E4" w:rsidP="00A001E4">
      <w:pPr>
        <w:ind w:firstLine="709"/>
        <w:jc w:val="both"/>
        <w:rPr>
          <w:color w:val="auto"/>
        </w:rPr>
      </w:pPr>
      <w:r w:rsidRPr="005C66B3">
        <w:rPr>
          <w:color w:val="auto"/>
        </w:rPr>
        <w:t xml:space="preserve">2.6.4.Запрещается требовать от заявителя: </w:t>
      </w:r>
    </w:p>
    <w:p w:rsidR="00A001E4" w:rsidRPr="005C66B3" w:rsidRDefault="00A001E4" w:rsidP="00A001E4">
      <w:pPr>
        <w:ind w:firstLine="709"/>
        <w:jc w:val="both"/>
        <w:rPr>
          <w:color w:val="auto"/>
        </w:rPr>
      </w:pPr>
      <w:r w:rsidRPr="005C66B3">
        <w:rPr>
          <w:color w:val="auto"/>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01E4" w:rsidRPr="005C66B3" w:rsidRDefault="00A001E4" w:rsidP="00A001E4">
      <w:pPr>
        <w:ind w:firstLine="709"/>
        <w:jc w:val="both"/>
        <w:rPr>
          <w:color w:val="auto"/>
        </w:rPr>
      </w:pPr>
      <w:proofErr w:type="gramStart"/>
      <w:r w:rsidRPr="005C66B3">
        <w:rPr>
          <w:color w:val="auto"/>
        </w:rPr>
        <w:t>- </w:t>
      </w:r>
      <w:r w:rsidRPr="005C66B3">
        <w:rPr>
          <w:rFonts w:cs="Calibri"/>
          <w:color w:val="auto"/>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Новосибирской области и муниципальными правовыми актами находятся в распоряжении Администрации, иных органов местного самоуправления, государственных органов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r w:rsidRPr="005C66B3">
        <w:rPr>
          <w:color w:val="auto"/>
        </w:rPr>
        <w:t>части 6 статьи 7 Федерального закона от 27.07.2010</w:t>
      </w:r>
      <w:proofErr w:type="gramEnd"/>
      <w:r w:rsidRPr="005C66B3">
        <w:rPr>
          <w:color w:val="auto"/>
        </w:rPr>
        <w:t xml:space="preserve"> № 210-ФЗ «Об организации предоставления государственных и муниципальных услуг». Заявитель вправе представить указанные документы и информацию в Администрацию по собственной инициативе.</w:t>
      </w:r>
    </w:p>
    <w:p w:rsidR="00A001E4" w:rsidRPr="005C66B3" w:rsidRDefault="00A001E4" w:rsidP="00A001E4">
      <w:pPr>
        <w:ind w:firstLine="709"/>
        <w:jc w:val="both"/>
        <w:rPr>
          <w:color w:val="auto"/>
        </w:rPr>
      </w:pPr>
      <w:r w:rsidRPr="005C66B3">
        <w:rPr>
          <w:color w:val="auto"/>
        </w:rPr>
        <w:lastRenderedPageBreak/>
        <w:t>2.7.Основания для отказа в приеме документов, необходимых для предоставления муниципальной услуги, предусмотренные действующим законодательством:</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1) </w:t>
      </w:r>
      <w:r w:rsidR="00306862" w:rsidRPr="005C66B3">
        <w:rPr>
          <w:sz w:val="28"/>
          <w:szCs w:val="28"/>
        </w:rPr>
        <w:t>заявитель, являющийся гражданином, либо лицо, имеющее право действовать без доверенности от имени юридического лица (представитель юридического лица или гражданина) не предъявил документ, удостоверяющий его личность</w:t>
      </w:r>
      <w:r w:rsidRPr="005C66B3">
        <w:rPr>
          <w:sz w:val="28"/>
          <w:szCs w:val="28"/>
        </w:rPr>
        <w:t>;</w:t>
      </w:r>
    </w:p>
    <w:p w:rsidR="00A001E4" w:rsidRPr="005C66B3" w:rsidRDefault="00A001E4" w:rsidP="00306862">
      <w:pPr>
        <w:pStyle w:val="a4"/>
        <w:spacing w:before="0" w:beforeAutospacing="0" w:after="0" w:afterAutospacing="0"/>
        <w:ind w:firstLine="709"/>
        <w:jc w:val="both"/>
      </w:pPr>
      <w:r w:rsidRPr="005C66B3">
        <w:rPr>
          <w:sz w:val="28"/>
          <w:szCs w:val="28"/>
        </w:rPr>
        <w:t>2) отсутствует согласие на обработку персональных данных лица, не являющегося заявителем, в случае необходимости обработки персональных данных указанного лица</w:t>
      </w:r>
      <w:r w:rsidRPr="005C66B3">
        <w:t>.</w:t>
      </w:r>
    </w:p>
    <w:p w:rsidR="00A001E4" w:rsidRPr="005C66B3" w:rsidRDefault="00A001E4" w:rsidP="00A001E4">
      <w:pPr>
        <w:ind w:firstLine="709"/>
        <w:jc w:val="both"/>
        <w:rPr>
          <w:color w:val="auto"/>
        </w:rPr>
      </w:pPr>
      <w:r w:rsidRPr="005C66B3">
        <w:rPr>
          <w:color w:val="auto"/>
        </w:rPr>
        <w:t>2.8.Основания для приостановления предоставления муниципальной услуги отсутствуют.</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2.9.Основания для отказа в предоставлении муниципальной услуги, предусмотренные действующим законодательством:</w:t>
      </w:r>
    </w:p>
    <w:p w:rsidR="00306862" w:rsidRPr="005C66B3" w:rsidRDefault="00306862" w:rsidP="00306862">
      <w:pPr>
        <w:widowControl w:val="0"/>
        <w:autoSpaceDE w:val="0"/>
        <w:autoSpaceDN w:val="0"/>
        <w:adjustRightInd w:val="0"/>
        <w:ind w:right="-1" w:firstLine="709"/>
        <w:jc w:val="both"/>
        <w:rPr>
          <w:color w:val="auto"/>
        </w:rPr>
      </w:pPr>
      <w:r w:rsidRPr="005C66B3">
        <w:rPr>
          <w:color w:val="auto"/>
        </w:rPr>
        <w:t>1) с заявлением обратилось лицо, которое в соответствии с земельным законодательством не имеет права на приобретение земельного участка в аренду без проведения торгов;</w:t>
      </w:r>
    </w:p>
    <w:p w:rsidR="00306862" w:rsidRPr="005C66B3" w:rsidRDefault="00306862" w:rsidP="00306862">
      <w:pPr>
        <w:widowControl w:val="0"/>
        <w:autoSpaceDE w:val="0"/>
        <w:autoSpaceDN w:val="0"/>
        <w:adjustRightInd w:val="0"/>
        <w:ind w:right="-1" w:firstLine="709"/>
        <w:jc w:val="both"/>
        <w:rPr>
          <w:color w:val="auto"/>
        </w:rPr>
      </w:pPr>
      <w:r w:rsidRPr="005C66B3">
        <w:rPr>
          <w:color w:val="auto"/>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306862" w:rsidRPr="005C66B3" w:rsidRDefault="00306862" w:rsidP="00306862">
      <w:pPr>
        <w:widowControl w:val="0"/>
        <w:autoSpaceDE w:val="0"/>
        <w:autoSpaceDN w:val="0"/>
        <w:adjustRightInd w:val="0"/>
        <w:ind w:right="-1" w:firstLine="709"/>
        <w:jc w:val="both"/>
        <w:rPr>
          <w:color w:val="auto"/>
        </w:rPr>
      </w:pPr>
      <w:proofErr w:type="gramStart"/>
      <w:r w:rsidRPr="005C66B3">
        <w:rPr>
          <w:color w:val="auto"/>
        </w:rPr>
        <w:t>3) 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roofErr w:type="gramEnd"/>
    </w:p>
    <w:p w:rsidR="00306862" w:rsidRPr="005C66B3" w:rsidRDefault="00306862" w:rsidP="00306862">
      <w:pPr>
        <w:widowControl w:val="0"/>
        <w:autoSpaceDE w:val="0"/>
        <w:autoSpaceDN w:val="0"/>
        <w:adjustRightInd w:val="0"/>
        <w:ind w:right="-1" w:firstLine="709"/>
        <w:jc w:val="both"/>
        <w:rPr>
          <w:color w:val="auto"/>
        </w:rPr>
      </w:pPr>
      <w:proofErr w:type="gramStart"/>
      <w:r w:rsidRPr="005C66B3">
        <w:rPr>
          <w:color w:val="auto"/>
        </w:rPr>
        <w:t>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w:t>
      </w:r>
      <w:proofErr w:type="gramEnd"/>
      <w:r w:rsidRPr="005C66B3">
        <w:rPr>
          <w:color w:val="auto"/>
        </w:rPr>
        <w:t xml:space="preserve"> с его разрешенным использованием либо с заявлением обратился собственник этих здания, сооружения, помещений в них, этого объекта незавершенного строительства;</w:t>
      </w:r>
    </w:p>
    <w:p w:rsidR="00306862" w:rsidRPr="005C66B3" w:rsidRDefault="00306862" w:rsidP="00306862">
      <w:pPr>
        <w:widowControl w:val="0"/>
        <w:autoSpaceDE w:val="0"/>
        <w:autoSpaceDN w:val="0"/>
        <w:adjustRightInd w:val="0"/>
        <w:ind w:right="-1" w:firstLine="709"/>
        <w:jc w:val="both"/>
        <w:rPr>
          <w:color w:val="auto"/>
        </w:rPr>
      </w:pPr>
      <w:proofErr w:type="gramStart"/>
      <w:r w:rsidRPr="005C66B3">
        <w:rPr>
          <w:color w:val="auto"/>
        </w:rPr>
        <w:t>5)</w:t>
      </w:r>
      <w:r w:rsidR="001C1D98" w:rsidRPr="005C66B3">
        <w:rPr>
          <w:color w:val="auto"/>
        </w:rPr>
        <w:t> </w:t>
      </w:r>
      <w:r w:rsidRPr="005C66B3">
        <w:rPr>
          <w:color w:val="auto"/>
        </w:rPr>
        <w:t>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обратился правообладатель этих здания, сооружения, помещений в них, этого объекта незавершенного строительства;</w:t>
      </w:r>
      <w:proofErr w:type="gramEnd"/>
    </w:p>
    <w:p w:rsidR="00306862" w:rsidRPr="005C66B3" w:rsidRDefault="001C1D98" w:rsidP="00306862">
      <w:pPr>
        <w:widowControl w:val="0"/>
        <w:autoSpaceDE w:val="0"/>
        <w:autoSpaceDN w:val="0"/>
        <w:adjustRightInd w:val="0"/>
        <w:ind w:right="-1" w:firstLine="709"/>
        <w:jc w:val="both"/>
        <w:rPr>
          <w:color w:val="auto"/>
        </w:rPr>
      </w:pPr>
      <w:r w:rsidRPr="005C66B3">
        <w:rPr>
          <w:color w:val="auto"/>
        </w:rPr>
        <w:lastRenderedPageBreak/>
        <w:t>6) </w:t>
      </w:r>
      <w:r w:rsidR="00306862" w:rsidRPr="005C66B3">
        <w:rPr>
          <w:color w:val="auto"/>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306862" w:rsidRPr="005C66B3" w:rsidRDefault="001C1D98" w:rsidP="00306862">
      <w:pPr>
        <w:widowControl w:val="0"/>
        <w:autoSpaceDE w:val="0"/>
        <w:autoSpaceDN w:val="0"/>
        <w:adjustRightInd w:val="0"/>
        <w:ind w:right="-1" w:firstLine="709"/>
        <w:jc w:val="both"/>
        <w:rPr>
          <w:color w:val="auto"/>
        </w:rPr>
      </w:pPr>
      <w:r w:rsidRPr="005C66B3">
        <w:rPr>
          <w:color w:val="auto"/>
        </w:rPr>
        <w:t>7) </w:t>
      </w:r>
      <w:r w:rsidR="00306862" w:rsidRPr="005C66B3">
        <w:rPr>
          <w:color w:val="auto"/>
        </w:rPr>
        <w:t>указанный в заявлении земельный участок является зарезервированным для государственных или муниципальных нужд</w:t>
      </w:r>
      <w:r w:rsidRPr="005C66B3">
        <w:rPr>
          <w:color w:val="auto"/>
        </w:rPr>
        <w:t>,</w:t>
      </w:r>
      <w:r w:rsidR="00306862" w:rsidRPr="005C66B3">
        <w:rPr>
          <w:color w:val="auto"/>
        </w:rPr>
        <w:t xml:space="preserve"> в случае, если заявитель обратился с заявлением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6862" w:rsidRPr="005C66B3" w:rsidRDefault="001C1D98" w:rsidP="00306862">
      <w:pPr>
        <w:widowControl w:val="0"/>
        <w:autoSpaceDE w:val="0"/>
        <w:autoSpaceDN w:val="0"/>
        <w:adjustRightInd w:val="0"/>
        <w:ind w:right="-1" w:firstLine="709"/>
        <w:jc w:val="both"/>
        <w:rPr>
          <w:color w:val="auto"/>
        </w:rPr>
      </w:pPr>
      <w:r w:rsidRPr="005C66B3">
        <w:rPr>
          <w:color w:val="auto"/>
        </w:rPr>
        <w:t>8) </w:t>
      </w:r>
      <w:r w:rsidR="00306862" w:rsidRPr="005C66B3">
        <w:rPr>
          <w:color w:val="auto"/>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6862" w:rsidRPr="005C66B3" w:rsidRDefault="007075E3" w:rsidP="00306862">
      <w:pPr>
        <w:widowControl w:val="0"/>
        <w:autoSpaceDE w:val="0"/>
        <w:autoSpaceDN w:val="0"/>
        <w:adjustRightInd w:val="0"/>
        <w:ind w:right="-1" w:firstLine="709"/>
        <w:jc w:val="both"/>
        <w:rPr>
          <w:color w:val="auto"/>
        </w:rPr>
      </w:pPr>
      <w:proofErr w:type="gramStart"/>
      <w:r w:rsidRPr="005C66B3">
        <w:rPr>
          <w:color w:val="auto"/>
        </w:rPr>
        <w:t>9) </w:t>
      </w:r>
      <w:r w:rsidR="00306862" w:rsidRPr="005C66B3">
        <w:rPr>
          <w:color w:val="auto"/>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w:t>
      </w:r>
      <w:proofErr w:type="gramEnd"/>
      <w:r w:rsidR="00306862" w:rsidRPr="005C66B3">
        <w:rPr>
          <w:color w:val="auto"/>
        </w:rPr>
        <w:t xml:space="preserve"> значения и с заявлением обратилось лицо, уполномоченное на строительство указанных объектов;</w:t>
      </w:r>
    </w:p>
    <w:p w:rsidR="00306862" w:rsidRPr="005C66B3" w:rsidRDefault="007075E3" w:rsidP="00306862">
      <w:pPr>
        <w:widowControl w:val="0"/>
        <w:autoSpaceDE w:val="0"/>
        <w:autoSpaceDN w:val="0"/>
        <w:adjustRightInd w:val="0"/>
        <w:ind w:right="-1" w:firstLine="709"/>
        <w:jc w:val="both"/>
        <w:rPr>
          <w:color w:val="auto"/>
        </w:rPr>
      </w:pPr>
      <w:proofErr w:type="gramStart"/>
      <w:r w:rsidRPr="005C66B3">
        <w:rPr>
          <w:color w:val="auto"/>
        </w:rPr>
        <w:t>10) </w:t>
      </w:r>
      <w:r w:rsidR="00306862" w:rsidRPr="005C66B3">
        <w:rPr>
          <w:color w:val="auto"/>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w:t>
      </w:r>
      <w:proofErr w:type="gramEnd"/>
      <w:r w:rsidR="00306862" w:rsidRPr="005C66B3">
        <w:rPr>
          <w:color w:val="auto"/>
        </w:rPr>
        <w:t xml:space="preserve"> комплексном </w:t>
      </w:r>
      <w:proofErr w:type="gramStart"/>
      <w:r w:rsidR="00306862" w:rsidRPr="005C66B3">
        <w:rPr>
          <w:color w:val="auto"/>
        </w:rPr>
        <w:t>освоении</w:t>
      </w:r>
      <w:proofErr w:type="gramEnd"/>
      <w:r w:rsidR="00306862" w:rsidRPr="005C66B3">
        <w:rPr>
          <w:color w:val="auto"/>
        </w:rPr>
        <w:t xml:space="preserve">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11) </w:t>
      </w:r>
      <w:r w:rsidR="00306862" w:rsidRPr="005C66B3">
        <w:rPr>
          <w:color w:val="auto"/>
        </w:rPr>
        <w:t xml:space="preserve">указанный в заявлении земельный участок является предметом аукциона, </w:t>
      </w:r>
      <w:proofErr w:type="gramStart"/>
      <w:r w:rsidR="00306862" w:rsidRPr="005C66B3">
        <w:rPr>
          <w:color w:val="auto"/>
        </w:rPr>
        <w:t>извещение</w:t>
      </w:r>
      <w:proofErr w:type="gramEnd"/>
      <w:r w:rsidR="00306862" w:rsidRPr="005C66B3">
        <w:rPr>
          <w:color w:val="auto"/>
        </w:rPr>
        <w:t xml:space="preserve"> о проведении которого размещено в соответствии с пунктом 19 статьи 39.11 Земельного кодекса;</w:t>
      </w:r>
    </w:p>
    <w:p w:rsidR="00306862" w:rsidRPr="005C66B3" w:rsidRDefault="007075E3" w:rsidP="00306862">
      <w:pPr>
        <w:widowControl w:val="0"/>
        <w:autoSpaceDE w:val="0"/>
        <w:autoSpaceDN w:val="0"/>
        <w:adjustRightInd w:val="0"/>
        <w:ind w:right="-1" w:firstLine="709"/>
        <w:jc w:val="both"/>
        <w:rPr>
          <w:color w:val="auto"/>
        </w:rPr>
      </w:pPr>
      <w:proofErr w:type="gramStart"/>
      <w:r w:rsidRPr="005C66B3">
        <w:rPr>
          <w:color w:val="auto"/>
        </w:rPr>
        <w:t>12) </w:t>
      </w:r>
      <w:r w:rsidR="00306862" w:rsidRPr="005C66B3">
        <w:rPr>
          <w:color w:val="auto"/>
        </w:rPr>
        <w:t xml:space="preserve">в отношении земельного участка, указанного в заявлении,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w:t>
      </w:r>
      <w:r w:rsidRPr="005C66B3">
        <w:rPr>
          <w:color w:val="auto"/>
        </w:rPr>
        <w:t>А</w:t>
      </w:r>
      <w:r w:rsidR="00306862" w:rsidRPr="005C66B3">
        <w:rPr>
          <w:color w:val="auto"/>
        </w:rPr>
        <w:t>дминистрацией не принято решение об отказе в проведении</w:t>
      </w:r>
      <w:proofErr w:type="gramEnd"/>
      <w:r w:rsidR="00306862" w:rsidRPr="005C66B3">
        <w:rPr>
          <w:color w:val="auto"/>
        </w:rPr>
        <w:t xml:space="preserve"> этого аукциона по основаниям, предусмотренным пунктом 8 статьи 39.11 Земельного кодекса;</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13) </w:t>
      </w:r>
      <w:r w:rsidR="00306862" w:rsidRPr="005C66B3">
        <w:rPr>
          <w:color w:val="auto"/>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w:t>
      </w:r>
      <w:r w:rsidR="00306862" w:rsidRPr="005C66B3">
        <w:rPr>
          <w:color w:val="auto"/>
        </w:rPr>
        <w:lastRenderedPageBreak/>
        <w:t>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14) </w:t>
      </w:r>
      <w:r w:rsidR="00306862" w:rsidRPr="005C66B3">
        <w:rPr>
          <w:color w:val="auto"/>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15) </w:t>
      </w:r>
      <w:r w:rsidR="00306862" w:rsidRPr="005C66B3">
        <w:rPr>
          <w:color w:val="auto"/>
        </w:rPr>
        <w:t>площадь земельного участка, указанного в заявлении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16) </w:t>
      </w:r>
      <w:r w:rsidR="00306862" w:rsidRPr="005C66B3">
        <w:rPr>
          <w:color w:val="auto"/>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17) </w:t>
      </w:r>
      <w:r w:rsidR="00306862" w:rsidRPr="005C66B3">
        <w:rPr>
          <w:color w:val="auto"/>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Новосибирской области и с заявлением обратилось лицо, не уполномоченное на строительство этих здания, сооружения;</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18) </w:t>
      </w:r>
      <w:r w:rsidR="00306862" w:rsidRPr="005C66B3">
        <w:rPr>
          <w:color w:val="auto"/>
        </w:rPr>
        <w:t>предоставление земельного участка на заявленном виде прав не допускается;</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19) </w:t>
      </w:r>
      <w:r w:rsidR="00306862" w:rsidRPr="005C66B3">
        <w:rPr>
          <w:color w:val="auto"/>
        </w:rPr>
        <w:t>в отношении земельного участка, указанного в заявлении, не установлен вид разрешенного использования;</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20) </w:t>
      </w:r>
      <w:r w:rsidR="00306862" w:rsidRPr="005C66B3">
        <w:rPr>
          <w:color w:val="auto"/>
        </w:rPr>
        <w:t>указанный в заявлении земельный участок не отнесен к определенной категории земель;</w:t>
      </w:r>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21) </w:t>
      </w:r>
      <w:r w:rsidR="00306862" w:rsidRPr="005C66B3">
        <w:rPr>
          <w:color w:val="auto"/>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rsidR="00306862" w:rsidRPr="005C66B3" w:rsidRDefault="007075E3" w:rsidP="00306862">
      <w:pPr>
        <w:widowControl w:val="0"/>
        <w:autoSpaceDE w:val="0"/>
        <w:autoSpaceDN w:val="0"/>
        <w:adjustRightInd w:val="0"/>
        <w:ind w:right="-1" w:firstLine="709"/>
        <w:jc w:val="both"/>
        <w:rPr>
          <w:color w:val="auto"/>
        </w:rPr>
      </w:pPr>
      <w:proofErr w:type="gramStart"/>
      <w:r w:rsidRPr="005C66B3">
        <w:rPr>
          <w:color w:val="auto"/>
        </w:rPr>
        <w:t>22) </w:t>
      </w:r>
      <w:r w:rsidR="00306862" w:rsidRPr="005C66B3">
        <w:rPr>
          <w:color w:val="auto"/>
        </w:rPr>
        <w:t>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roofErr w:type="gramEnd"/>
    </w:p>
    <w:p w:rsidR="00306862" w:rsidRPr="005C66B3" w:rsidRDefault="007075E3" w:rsidP="00306862">
      <w:pPr>
        <w:widowControl w:val="0"/>
        <w:autoSpaceDE w:val="0"/>
        <w:autoSpaceDN w:val="0"/>
        <w:adjustRightInd w:val="0"/>
        <w:ind w:right="-1" w:firstLine="709"/>
        <w:jc w:val="both"/>
        <w:rPr>
          <w:color w:val="auto"/>
        </w:rPr>
      </w:pPr>
      <w:r w:rsidRPr="005C66B3">
        <w:rPr>
          <w:color w:val="auto"/>
        </w:rPr>
        <w:t>23) </w:t>
      </w:r>
      <w:r w:rsidR="00306862" w:rsidRPr="005C66B3">
        <w:rPr>
          <w:color w:val="auto"/>
        </w:rPr>
        <w:t>границы земельного участка, указанного в заявлении, подлежат уточнению в соответствии с Федеральным законом № 221-ФЗ;</w:t>
      </w:r>
    </w:p>
    <w:p w:rsidR="00A001E4" w:rsidRPr="005C66B3" w:rsidRDefault="007075E3" w:rsidP="00306862">
      <w:pPr>
        <w:widowControl w:val="0"/>
        <w:autoSpaceDE w:val="0"/>
        <w:autoSpaceDN w:val="0"/>
        <w:adjustRightInd w:val="0"/>
        <w:ind w:right="-1" w:firstLine="709"/>
        <w:jc w:val="both"/>
        <w:rPr>
          <w:color w:val="auto"/>
        </w:rPr>
      </w:pPr>
      <w:r w:rsidRPr="005C66B3">
        <w:rPr>
          <w:color w:val="auto"/>
        </w:rPr>
        <w:t>24) </w:t>
      </w:r>
      <w:r w:rsidR="00306862" w:rsidRPr="005C66B3">
        <w:rPr>
          <w:color w:val="auto"/>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w:t>
      </w:r>
      <w:r w:rsidR="00306862" w:rsidRPr="005C66B3">
        <w:rPr>
          <w:color w:val="auto"/>
        </w:rPr>
        <w:lastRenderedPageBreak/>
        <w:t>лесных участков, в соответствии с которыми такой земельный участок образован, более чем на десять процентов.</w:t>
      </w:r>
    </w:p>
    <w:p w:rsidR="00A001E4" w:rsidRPr="005C66B3" w:rsidRDefault="00A001E4" w:rsidP="00A001E4">
      <w:pPr>
        <w:ind w:firstLine="709"/>
        <w:jc w:val="both"/>
        <w:rPr>
          <w:color w:val="auto"/>
        </w:rPr>
      </w:pPr>
      <w:r w:rsidRPr="005C66B3">
        <w:rPr>
          <w:color w:val="auto"/>
        </w:rPr>
        <w:t>2.10.Услуги, которые являются необходимыми и обязательными для предоставления муниципальной услуги, отсутствуют.</w:t>
      </w:r>
    </w:p>
    <w:p w:rsidR="00A001E4" w:rsidRPr="005C66B3" w:rsidRDefault="00A001E4" w:rsidP="00A001E4">
      <w:pPr>
        <w:ind w:firstLine="709"/>
        <w:jc w:val="both"/>
        <w:rPr>
          <w:color w:val="auto"/>
        </w:rPr>
      </w:pPr>
      <w:r w:rsidRPr="005C66B3">
        <w:rPr>
          <w:color w:val="auto"/>
        </w:rPr>
        <w:t>2.11.Муниципальная услуга предоставляется бесплатно.</w:t>
      </w:r>
    </w:p>
    <w:p w:rsidR="00A001E4" w:rsidRPr="005C66B3" w:rsidRDefault="00A001E4" w:rsidP="00A001E4">
      <w:pPr>
        <w:ind w:firstLine="709"/>
        <w:jc w:val="both"/>
        <w:rPr>
          <w:color w:val="auto"/>
        </w:rPr>
      </w:pPr>
      <w:r w:rsidRPr="005C66B3">
        <w:rPr>
          <w:color w:val="auto"/>
        </w:rPr>
        <w:t>2.12.Максимальный срок ожидания заявителя в очереди при подаче пакета документов – не более 15 (пятнадцати) минут.</w:t>
      </w:r>
    </w:p>
    <w:p w:rsidR="00A001E4" w:rsidRPr="005C66B3" w:rsidRDefault="00A001E4" w:rsidP="00A001E4">
      <w:pPr>
        <w:ind w:firstLine="709"/>
        <w:jc w:val="both"/>
        <w:rPr>
          <w:color w:val="auto"/>
        </w:rPr>
      </w:pPr>
      <w:r w:rsidRPr="005C66B3">
        <w:rPr>
          <w:color w:val="auto"/>
        </w:rPr>
        <w:t>Время ожидания заявителя в очереди при получении результата предоставления муниципальной услуги – не более 15 (пятнадцати) минут.</w:t>
      </w:r>
    </w:p>
    <w:p w:rsidR="00A001E4" w:rsidRPr="005C66B3" w:rsidRDefault="00A001E4" w:rsidP="00A001E4">
      <w:pPr>
        <w:ind w:firstLine="709"/>
        <w:jc w:val="both"/>
        <w:rPr>
          <w:color w:val="auto"/>
        </w:rPr>
      </w:pPr>
      <w:r w:rsidRPr="005C66B3">
        <w:rPr>
          <w:color w:val="auto"/>
        </w:rPr>
        <w:t xml:space="preserve">2.13.Регистрация заявления и пакета документов осуществляется: </w:t>
      </w:r>
    </w:p>
    <w:p w:rsidR="00A001E4" w:rsidRPr="005C66B3" w:rsidRDefault="00A001E4" w:rsidP="00A001E4">
      <w:pPr>
        <w:ind w:firstLine="709"/>
        <w:jc w:val="both"/>
        <w:rPr>
          <w:color w:val="auto"/>
        </w:rPr>
      </w:pPr>
      <w:r w:rsidRPr="005C66B3">
        <w:rPr>
          <w:color w:val="auto"/>
        </w:rPr>
        <w:t xml:space="preserve">- при подаче непосредственно в Администрацию на бумажном носителе – в течение </w:t>
      </w:r>
      <w:r w:rsidR="007075E3" w:rsidRPr="005C66B3">
        <w:rPr>
          <w:color w:val="auto"/>
        </w:rPr>
        <w:t>1 (</w:t>
      </w:r>
      <w:r w:rsidRPr="005C66B3">
        <w:rPr>
          <w:color w:val="auto"/>
        </w:rPr>
        <w:t>одного</w:t>
      </w:r>
      <w:r w:rsidR="007075E3" w:rsidRPr="005C66B3">
        <w:rPr>
          <w:color w:val="auto"/>
        </w:rPr>
        <w:t>)</w:t>
      </w:r>
      <w:r w:rsidRPr="005C66B3">
        <w:rPr>
          <w:color w:val="auto"/>
        </w:rPr>
        <w:t xml:space="preserve"> рабочего дня;</w:t>
      </w:r>
    </w:p>
    <w:p w:rsidR="00A001E4" w:rsidRPr="005C66B3" w:rsidRDefault="00A001E4" w:rsidP="00A001E4">
      <w:pPr>
        <w:ind w:firstLine="709"/>
        <w:jc w:val="both"/>
        <w:rPr>
          <w:color w:val="auto"/>
        </w:rPr>
      </w:pPr>
      <w:r w:rsidRPr="005C66B3">
        <w:rPr>
          <w:color w:val="auto"/>
        </w:rPr>
        <w:t>- при направлении заявления и пакета документов заказным почтовым отправлением с уведомлением о вручении – не позднее рабочего дня, следующего за днем получения письма;</w:t>
      </w:r>
    </w:p>
    <w:p w:rsidR="00A001E4" w:rsidRPr="005C66B3" w:rsidRDefault="00A001E4" w:rsidP="00A001E4">
      <w:pPr>
        <w:ind w:firstLine="709"/>
        <w:jc w:val="both"/>
        <w:rPr>
          <w:color w:val="auto"/>
        </w:rPr>
      </w:pPr>
      <w:r w:rsidRPr="005C66B3">
        <w:rPr>
          <w:color w:val="auto"/>
        </w:rPr>
        <w:t>- при направлении заявления и пакета документов в электронной форме, в том числе с использованием личного кабинета на ЕПГУ – не позднее рабочего дня, следующего за днем поступления пакета документов в Администрацию.</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2.14.Требования к помещениям, в которых предоставляется муниципальная услуга:</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2.14.1.Территория, прилегающая к зданию, оборудуется парковочными местами для стоянки легкового автотранспорта, в том числе не менее десяти процентов мест (но не менее одного места) для парковки специальных автотранспортных средств инвалидов и других маломобильных групп населения.</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Доступ заявителей к парковочным местам является бесплатным.</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2.14.2.Вход в здание оформляется табличкой, информирующей о наименовании органа (организации), предоставляющего муниципальную услугу.</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Вход в здание оборудуется устройством для инвалидов и других маломобильных групп населения.</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Здание, в котором предоставляется муниципальная услуга, оборудуется системами пожарной сигнализации, средствами пожаротушения. Предусматриваются пути эвакуации, места общего пользования.</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Помещения для приема заявителей оборудуются пандусами, лифтами, санитарно-техническими помещениями (доступными для инвалидов и других маломобильных групп населения), расширенными проходами, позволяющими обеспечить беспрепятственный доступ заявителей, включая заявителей, использующих кресла-коляски и собак-проводников.</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Места ожидания в очереди оборудуются стульями, кресельными секциями, соответствуют комфортным условиям для заявителей.</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Для создания комфортных условий ожидания на столах (стойках) для письма размещаются газеты, журналы, печатная продукция (брошюры, буклеты) по вопросам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Рабочее место специалиста оборудовано персональным компьютером с печатающим устройством.</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lastRenderedPageBreak/>
        <w:t>Специалисты обеспечиваются личными и (или) настольными идентификационными карточками.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2.15.Показатели доступности и качества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2.15.1.Показателями качества муниципальной услуги являются: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xml:space="preserve">- своевременность и полнота предоставления муниципальной услуги; </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xml:space="preserve">- соблюдение порядка выполнения административных процедур; </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отсутствие обоснованных жалоб на решения и действия (бездействие) Администрации, должностных лиц, муниципальных служащих Администрации, участвующих в предоставлении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2.15.2.Показателями доступности муниципальной услуги являются: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возможность получения заявителем полной и достоверной информации о порядке предоставления муниципальной услуги, в том числе в электронной форме;</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w:t>
      </w:r>
      <w:r w:rsidRPr="005C66B3">
        <w:rPr>
          <w:sz w:val="28"/>
          <w:szCs w:val="28"/>
          <w:lang w:val="en-US"/>
        </w:rPr>
        <w:t> </w:t>
      </w:r>
      <w:r w:rsidRPr="005C66B3">
        <w:rPr>
          <w:sz w:val="28"/>
          <w:szCs w:val="28"/>
        </w:rPr>
        <w:t>пешеходная доступность от остановок общественного транспорта до здания, в котором предоставляется муниципальная услуга;</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 обеспечение беспрепятственного доступа к местам предоставления муниципальной услуги для инвалидов и других маломобильных групп населения;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оказание сотрудниками Администрации помощи инвалидам в преодолении барьеров, мешающих получению ими муниципальной услуги наравне с другими лицами;</w:t>
      </w:r>
    </w:p>
    <w:p w:rsidR="00A001E4" w:rsidRPr="005C66B3" w:rsidRDefault="00A001E4" w:rsidP="00A001E4">
      <w:pPr>
        <w:widowControl w:val="0"/>
        <w:autoSpaceDE w:val="0"/>
        <w:autoSpaceDN w:val="0"/>
        <w:adjustRightInd w:val="0"/>
        <w:ind w:right="-1" w:firstLine="709"/>
        <w:jc w:val="both"/>
        <w:rPr>
          <w:color w:val="auto"/>
        </w:rPr>
      </w:pPr>
      <w:r w:rsidRPr="005C66B3">
        <w:rPr>
          <w:color w:val="auto"/>
        </w:rPr>
        <w:t>- наличие бесплатной парковки автотранспортных средств, в том числе парковки для специальных транспортных средств инвалидов и других маломобильных групп населения;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возможность направления заявления и пакета документов в электронном виде и получение сведений о ходе предоставления муниципальной услуги посредством личного кабинета ЕПГУ.</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При предоставлении муниципальной услуги заявитель взаимодействует с сотрудником Администрации не более 2 (двух) раз, продолжительность каждого взаимодействия составляет не более 30 (тридцати) минут.</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2.16.Иные требования при предоставлении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2.16.1.При предоставлении услуг в электронной форме посредством ЕПГУ, официального сайта Администрации заявителю обеспечивается: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1) получение информации о порядке и сроках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 формирование заявления в электронной форме;</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3) прием и регистрация Администрацией заявления и пакета документов, необходимых для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4) получение результата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5) получение сведений о ходе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6) осуществление оценки качества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lastRenderedPageBreak/>
        <w:t>7) досудебное (внесудебное) обжалование решений и действий (бездействия) Администрации, должностных лиц, муниципальных служащих Администрации, участвующих в предоставлении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2.16.2.Возможность формирования заявления в электронной форме посредством ЕПГУ предоставляется только заявителям, зарегистрировавшим личный кабинет ЕПГУ.</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Если заявитель не зарегистрирован на ЕПГУ в качестве пользователя, то ему необходимо пройти процедуру регистрации личного кабинета в соответствии с правилами регистрации на ЕПГУ.</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Для формирования заявления посредством ЕПГУ заявителю необходимо:</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1) авторизоваться на ЕПГУ (войти в личный кабинет);</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2) из списка муниципальных услуг выбрать соответствующую муниципальную услугу;</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3) нажатием кнопки «Получить услугу» инициализировать операцию по заполнению электронной формы заявления;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4) заполнить электронную форму заявления, внести в личный кабинет сведения и электронные образы документов, необходимые для предоставления муниципальной услуги;</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5) отправить электронную форму заявления и электронные образы документов, необходимые для предоставления муниципальной услуги, в Администрацию.</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xml:space="preserve">Заявление в форме электронного документа подписывается по выбору заявителя электронной подписью либо усиленной квалифицированной электронной подписью. Электронные копии документов подписываются электронной подписью в соответствии с требованиями Федерального закона от 06.04.2011 № 63-ФЗ «Об электронной подписи» и статьями 21.1 и 21.2 Федерального закона от 27.07.2010 № 210-ФЗ «Об организации предоставления государственных и муниципальных услуг». </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При несоблюдении требований к электронной подписи заявитель предъявляет оригиналы указанных документов для сличения при личной явке в Администрацию только в случае принятия решения о предоставлении муниципальной услуги.</w:t>
      </w:r>
    </w:p>
    <w:p w:rsidR="00A001E4" w:rsidRPr="005C66B3" w:rsidRDefault="00A001E4" w:rsidP="00A001E4">
      <w:pPr>
        <w:ind w:firstLine="709"/>
        <w:jc w:val="center"/>
        <w:rPr>
          <w:color w:val="auto"/>
        </w:rPr>
      </w:pPr>
    </w:p>
    <w:p w:rsidR="00A001E4" w:rsidRPr="005C66B3" w:rsidRDefault="00A001E4" w:rsidP="00892047">
      <w:pPr>
        <w:pStyle w:val="a5"/>
        <w:ind w:left="0" w:firstLine="426"/>
        <w:jc w:val="center"/>
        <w:rPr>
          <w:color w:val="auto"/>
        </w:rPr>
      </w:pPr>
      <w:r w:rsidRPr="00892047">
        <w:rPr>
          <w:b/>
          <w:color w:val="auto"/>
          <w:lang w:val="en-US"/>
        </w:rPr>
        <w:t>III</w:t>
      </w:r>
      <w:r w:rsidRPr="00892047">
        <w:rPr>
          <w:b/>
          <w:color w:val="auto"/>
        </w:rPr>
        <w:t>.Состав, последовательность и сроки выполнения административных процедур, требования к порядку их выполнения</w:t>
      </w:r>
    </w:p>
    <w:p w:rsidR="00A001E4" w:rsidRPr="005C66B3" w:rsidRDefault="00A001E4" w:rsidP="00A001E4">
      <w:pPr>
        <w:ind w:firstLine="709"/>
        <w:jc w:val="both"/>
        <w:rPr>
          <w:color w:val="auto"/>
        </w:rPr>
      </w:pPr>
      <w:r w:rsidRPr="005C66B3">
        <w:rPr>
          <w:color w:val="auto"/>
        </w:rPr>
        <w:t>3.1.Предоставление муниципальной услуги включает в себя следующие административные процедуры:</w:t>
      </w:r>
    </w:p>
    <w:p w:rsidR="00A001E4" w:rsidRPr="005C66B3" w:rsidRDefault="00A001E4" w:rsidP="00A001E4">
      <w:pPr>
        <w:ind w:firstLine="709"/>
        <w:jc w:val="both"/>
        <w:rPr>
          <w:color w:val="auto"/>
        </w:rPr>
      </w:pPr>
      <w:r w:rsidRPr="005C66B3">
        <w:rPr>
          <w:color w:val="auto"/>
        </w:rPr>
        <w:t>3.1.1.Прием пакета документов и регистрация заявления.</w:t>
      </w:r>
    </w:p>
    <w:p w:rsidR="00A001E4" w:rsidRPr="005C66B3" w:rsidRDefault="00A001E4" w:rsidP="00A001E4">
      <w:pPr>
        <w:ind w:firstLine="709"/>
        <w:jc w:val="both"/>
        <w:rPr>
          <w:color w:val="auto"/>
        </w:rPr>
      </w:pPr>
      <w:r w:rsidRPr="005C66B3">
        <w:rPr>
          <w:color w:val="auto"/>
        </w:rPr>
        <w:t xml:space="preserve">3.1.2.Истребование документов (сведений) в рамках межведомственного взаимодействия. </w:t>
      </w:r>
    </w:p>
    <w:p w:rsidR="00A001E4" w:rsidRPr="005C66B3" w:rsidRDefault="00A001E4" w:rsidP="00A001E4">
      <w:pPr>
        <w:ind w:firstLine="709"/>
        <w:jc w:val="both"/>
        <w:rPr>
          <w:color w:val="auto"/>
        </w:rPr>
      </w:pPr>
      <w:r w:rsidRPr="005C66B3">
        <w:rPr>
          <w:color w:val="auto"/>
        </w:rPr>
        <w:t>3.1.3.Рассмотрение заявления, представленного пакета документов и документов (сведений), полученных в рамках межведомственного взаимодействия.</w:t>
      </w:r>
    </w:p>
    <w:p w:rsidR="00A001E4" w:rsidRPr="005C66B3" w:rsidRDefault="00A001E4" w:rsidP="00A001E4">
      <w:pPr>
        <w:ind w:firstLine="709"/>
        <w:jc w:val="both"/>
        <w:rPr>
          <w:color w:val="auto"/>
        </w:rPr>
      </w:pPr>
      <w:r w:rsidRPr="005C66B3">
        <w:rPr>
          <w:color w:val="auto"/>
        </w:rPr>
        <w:t>3.1.4.Выдача результата предоставления муниципальной услуги.</w:t>
      </w:r>
    </w:p>
    <w:p w:rsidR="00A001E4" w:rsidRPr="005C66B3" w:rsidRDefault="00A001E4" w:rsidP="00A001E4">
      <w:pPr>
        <w:ind w:firstLine="709"/>
        <w:jc w:val="both"/>
        <w:rPr>
          <w:color w:val="auto"/>
        </w:rPr>
      </w:pPr>
      <w:r w:rsidRPr="005C66B3">
        <w:rPr>
          <w:color w:val="auto"/>
        </w:rPr>
        <w:lastRenderedPageBreak/>
        <w:t xml:space="preserve">3.2.Блок-схема предоставления муниципальной  услуги приводится в приложении № </w:t>
      </w:r>
      <w:r w:rsidR="009F58B5" w:rsidRPr="005C66B3">
        <w:rPr>
          <w:color w:val="auto"/>
        </w:rPr>
        <w:t>3</w:t>
      </w:r>
      <w:r w:rsidRPr="005C66B3">
        <w:rPr>
          <w:color w:val="auto"/>
        </w:rPr>
        <w:t xml:space="preserve"> к данному Административному регламенту.</w:t>
      </w:r>
    </w:p>
    <w:p w:rsidR="00A001E4" w:rsidRPr="005C66B3" w:rsidRDefault="00A001E4" w:rsidP="00A001E4">
      <w:pPr>
        <w:ind w:firstLine="709"/>
        <w:jc w:val="both"/>
        <w:rPr>
          <w:color w:val="auto"/>
        </w:rPr>
      </w:pPr>
      <w:r w:rsidRPr="005C66B3">
        <w:rPr>
          <w:color w:val="auto"/>
        </w:rPr>
        <w:t>3.3.Основанием для начала административной процедуры приема пакета документов и регистрации заявления является поступление заявления и пакета документов в Администрацию.</w:t>
      </w:r>
    </w:p>
    <w:p w:rsidR="00A001E4" w:rsidRPr="005C66B3" w:rsidRDefault="00A001E4" w:rsidP="00A001E4">
      <w:pPr>
        <w:ind w:firstLine="709"/>
        <w:jc w:val="both"/>
        <w:rPr>
          <w:color w:val="auto"/>
        </w:rPr>
      </w:pPr>
      <w:r w:rsidRPr="005C66B3">
        <w:rPr>
          <w:color w:val="auto"/>
        </w:rPr>
        <w:t>3.3.1.Для получения услуги заявитель по выбору в соответствии с пунктом 2.6.1 настоящего Административного регламента представляет заявление и пакет документов в соответствии с пунктом 2.6.2.</w:t>
      </w:r>
    </w:p>
    <w:p w:rsidR="00A001E4" w:rsidRPr="005C66B3" w:rsidRDefault="00A001E4" w:rsidP="00A001E4">
      <w:pPr>
        <w:ind w:firstLine="709"/>
        <w:jc w:val="both"/>
        <w:rPr>
          <w:color w:val="auto"/>
        </w:rPr>
      </w:pPr>
      <w:r w:rsidRPr="005C66B3">
        <w:rPr>
          <w:color w:val="auto"/>
        </w:rPr>
        <w:t xml:space="preserve">3.3.2.Специалист </w:t>
      </w:r>
      <w:r w:rsidR="00272720" w:rsidRPr="004310D5">
        <w:rPr>
          <w:color w:val="auto"/>
        </w:rPr>
        <w:t>Администрации</w:t>
      </w:r>
      <w:r w:rsidRPr="005C66B3">
        <w:rPr>
          <w:color w:val="auto"/>
        </w:rPr>
        <w:t>, осуществляющий прием документов, в ходе приема документов:</w:t>
      </w:r>
    </w:p>
    <w:p w:rsidR="00A001E4" w:rsidRPr="005C66B3" w:rsidRDefault="00A001E4" w:rsidP="00A001E4">
      <w:pPr>
        <w:ind w:firstLine="709"/>
        <w:jc w:val="both"/>
        <w:rPr>
          <w:color w:val="auto"/>
        </w:rPr>
      </w:pPr>
      <w:r w:rsidRPr="005C66B3">
        <w:rPr>
          <w:color w:val="auto"/>
        </w:rPr>
        <w:t>- устанавливает предмет обращения;</w:t>
      </w:r>
    </w:p>
    <w:p w:rsidR="00A001E4" w:rsidRPr="005C66B3" w:rsidRDefault="00A001E4" w:rsidP="00A001E4">
      <w:pPr>
        <w:ind w:firstLine="709"/>
        <w:jc w:val="both"/>
        <w:rPr>
          <w:color w:val="auto"/>
        </w:rPr>
      </w:pPr>
      <w:r w:rsidRPr="005C66B3">
        <w:rPr>
          <w:color w:val="auto"/>
        </w:rPr>
        <w:t>- устанавливает личность заявителя путем ознакомления с оригиналом документа, удостоверяющего личность, либо личность и полномочия представителя заявителя путем ознакомления с оригиналом документа, удостоверяющего личность, и доверенностью (при личном обращении заявителя или его законного представителя);</w:t>
      </w:r>
    </w:p>
    <w:p w:rsidR="00A001E4" w:rsidRPr="005C66B3" w:rsidRDefault="00A001E4" w:rsidP="00A001E4">
      <w:pPr>
        <w:ind w:firstLine="709"/>
        <w:jc w:val="both"/>
        <w:rPr>
          <w:color w:val="auto"/>
        </w:rPr>
      </w:pPr>
      <w:r w:rsidRPr="005C66B3">
        <w:rPr>
          <w:color w:val="auto"/>
        </w:rPr>
        <w:t>- проверяет правильность оформления заявления и комплектность прилагаемых к нему документов, указанных в заявлении;</w:t>
      </w:r>
    </w:p>
    <w:p w:rsidR="00A001E4" w:rsidRPr="005C66B3" w:rsidRDefault="00A001E4" w:rsidP="00A001E4">
      <w:pPr>
        <w:ind w:firstLine="709"/>
        <w:jc w:val="both"/>
        <w:rPr>
          <w:color w:val="auto"/>
        </w:rPr>
      </w:pPr>
      <w:r w:rsidRPr="005C66B3">
        <w:rPr>
          <w:color w:val="auto"/>
        </w:rPr>
        <w:t>- устанавливает, что 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A001E4" w:rsidRPr="005C66B3" w:rsidRDefault="00A001E4" w:rsidP="00A001E4">
      <w:pPr>
        <w:ind w:firstLine="709"/>
        <w:jc w:val="both"/>
        <w:rPr>
          <w:color w:val="auto"/>
        </w:rPr>
      </w:pPr>
      <w:r w:rsidRPr="005C66B3">
        <w:rPr>
          <w:color w:val="auto"/>
        </w:rPr>
        <w:t>- устанавливает, что документы не имеют серьезных повреждений, наличие которых не позволяет однозначно истолковать их содержание;</w:t>
      </w:r>
    </w:p>
    <w:p w:rsidR="00391725" w:rsidRPr="005C66B3" w:rsidRDefault="00391725" w:rsidP="00391725">
      <w:pPr>
        <w:ind w:firstLine="709"/>
        <w:jc w:val="both"/>
        <w:rPr>
          <w:color w:val="auto"/>
        </w:rPr>
      </w:pPr>
      <w:proofErr w:type="gramStart"/>
      <w:r w:rsidRPr="005C66B3">
        <w:rPr>
          <w:color w:val="auto"/>
        </w:rPr>
        <w:t>- в случае обнаружения несоответствия представленных документов вышеперечисленным требованиям специалист по приему документов информирует заявителя о возможности возврата заявления в течение 10 (десяти) календарных дней со дня его поступления по причине «не представлены документы, предусмотренные подпунктами 1-4 пункта 2.6.2 Административного регламента» (если заявитель изъявляет желание устранить обнаруженные несоответствия, процедура приема документов прерывается);</w:t>
      </w:r>
      <w:proofErr w:type="gramEnd"/>
    </w:p>
    <w:p w:rsidR="00391725" w:rsidRPr="005C66B3" w:rsidRDefault="00391725" w:rsidP="00391725">
      <w:pPr>
        <w:ind w:firstLine="709"/>
        <w:jc w:val="both"/>
        <w:rPr>
          <w:color w:val="auto"/>
        </w:rPr>
      </w:pPr>
      <w:r w:rsidRPr="005C66B3">
        <w:rPr>
          <w:color w:val="auto"/>
        </w:rPr>
        <w:t>- устанавливает отсутствие (наличие) оснований для отказа в приеме документов (в случае наличия оснований для отказа в приеме документов сотрудник по приему документов прекращает процедуру приема документов и возвращает заявителю заявление и документы с обоснованием причины отказа);</w:t>
      </w:r>
    </w:p>
    <w:p w:rsidR="00391725" w:rsidRPr="005C66B3" w:rsidRDefault="00391725" w:rsidP="00A001E4">
      <w:pPr>
        <w:ind w:firstLine="709"/>
        <w:jc w:val="both"/>
        <w:rPr>
          <w:color w:val="auto"/>
        </w:rPr>
      </w:pPr>
      <w:r w:rsidRPr="005C66B3">
        <w:rPr>
          <w:color w:val="auto"/>
        </w:rPr>
        <w:t>- сверяет представленные заявителем копии документов с оригиналами и заверяет их своей подписью;</w:t>
      </w:r>
    </w:p>
    <w:p w:rsidR="00A001E4" w:rsidRPr="005C66B3" w:rsidRDefault="00A001E4" w:rsidP="00A001E4">
      <w:pPr>
        <w:ind w:firstLine="709"/>
        <w:jc w:val="both"/>
        <w:rPr>
          <w:color w:val="auto"/>
        </w:rPr>
      </w:pPr>
      <w:r w:rsidRPr="005C66B3">
        <w:rPr>
          <w:color w:val="auto"/>
        </w:rPr>
        <w:t>- принимает документы заявителя и выдает ему расписку о приеме документов (приложение № 2).</w:t>
      </w:r>
    </w:p>
    <w:p w:rsidR="00A001E4" w:rsidRPr="005C66B3" w:rsidRDefault="00A001E4" w:rsidP="00A001E4">
      <w:pPr>
        <w:ind w:firstLine="709"/>
        <w:jc w:val="both"/>
        <w:rPr>
          <w:color w:val="auto"/>
        </w:rPr>
      </w:pPr>
      <w:r w:rsidRPr="005C66B3">
        <w:rPr>
          <w:color w:val="auto"/>
        </w:rPr>
        <w:t xml:space="preserve">3.3.3.Специалист </w:t>
      </w:r>
      <w:r w:rsidR="00C07D08" w:rsidRPr="004310D5">
        <w:rPr>
          <w:color w:val="auto"/>
        </w:rPr>
        <w:t>Администрации</w:t>
      </w:r>
      <w:r w:rsidRPr="005C66B3">
        <w:rPr>
          <w:color w:val="auto"/>
        </w:rPr>
        <w:t xml:space="preserve"> регистрирует заявление и вносит данные в межведомственную автоматизированную информационную систему (далее – МАИС) со сканированными копиями представленных заявителем документов.</w:t>
      </w:r>
    </w:p>
    <w:p w:rsidR="00A001E4" w:rsidRPr="005C66B3" w:rsidRDefault="00A001E4" w:rsidP="00A001E4">
      <w:pPr>
        <w:ind w:firstLine="709"/>
        <w:jc w:val="both"/>
        <w:rPr>
          <w:color w:val="auto"/>
        </w:rPr>
      </w:pPr>
      <w:r w:rsidRPr="005C66B3">
        <w:rPr>
          <w:color w:val="auto"/>
        </w:rPr>
        <w:t xml:space="preserve">3.3.4.В случае направления заявления и пакета документов в Администрацию в электронном виде, специалист </w:t>
      </w:r>
      <w:r w:rsidR="00062EC7" w:rsidRPr="004310D5">
        <w:rPr>
          <w:color w:val="auto"/>
        </w:rPr>
        <w:t>Администрации</w:t>
      </w:r>
      <w:r w:rsidRPr="005C66B3">
        <w:rPr>
          <w:color w:val="auto"/>
        </w:rPr>
        <w:t xml:space="preserve"> находит в МАИС соответствующее заявление и пакет документов (в случае поступления </w:t>
      </w:r>
      <w:r w:rsidRPr="005C66B3">
        <w:rPr>
          <w:color w:val="auto"/>
        </w:rPr>
        <w:lastRenderedPageBreak/>
        <w:t>заявления и пакета документов посредством ЕПГУ), оформляет документы заявителя на бумажном носителе и регистрирует заявление.</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Получение заявления и прилагаемых к нему документов подтверждается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A001E4" w:rsidRPr="005C66B3" w:rsidRDefault="00A001E4" w:rsidP="00A001E4">
      <w:pPr>
        <w:ind w:firstLine="709"/>
        <w:jc w:val="both"/>
        <w:rPr>
          <w:color w:val="auto"/>
        </w:rPr>
      </w:pPr>
      <w:r w:rsidRPr="005C66B3">
        <w:rPr>
          <w:color w:val="auto"/>
        </w:rPr>
        <w:t xml:space="preserve">3.3.5.В случае направления заявления и пакета документов по почте в адрес Администрации, специалист </w:t>
      </w:r>
      <w:r w:rsidR="00154BBC" w:rsidRPr="005C66B3">
        <w:rPr>
          <w:color w:val="auto"/>
        </w:rPr>
        <w:t>Администрации</w:t>
      </w:r>
      <w:r w:rsidRPr="005C66B3">
        <w:rPr>
          <w:color w:val="auto"/>
        </w:rPr>
        <w:t xml:space="preserve"> вносит данные в МАИС в соответствии с принятым заявлением и пакетом документов, а также сканированные копии представленных заявителем документов.</w:t>
      </w:r>
    </w:p>
    <w:p w:rsidR="00A001E4" w:rsidRPr="005C66B3" w:rsidRDefault="00A001E4" w:rsidP="00A001E4">
      <w:pPr>
        <w:ind w:firstLine="709"/>
        <w:jc w:val="both"/>
        <w:rPr>
          <w:color w:val="auto"/>
        </w:rPr>
      </w:pPr>
      <w:r w:rsidRPr="005C66B3">
        <w:rPr>
          <w:color w:val="auto"/>
        </w:rPr>
        <w:t xml:space="preserve">3.3.6.Результатом административной процедуры является регистрация представленного заявителем заявления и внесение данных в МАИС специалистом </w:t>
      </w:r>
      <w:r w:rsidR="000C1C94" w:rsidRPr="005C66B3">
        <w:rPr>
          <w:color w:val="auto"/>
        </w:rPr>
        <w:t>Администрации</w:t>
      </w:r>
      <w:r w:rsidRPr="005C66B3">
        <w:rPr>
          <w:color w:val="auto"/>
        </w:rPr>
        <w:t>.</w:t>
      </w:r>
    </w:p>
    <w:p w:rsidR="00A001E4" w:rsidRPr="005C66B3" w:rsidRDefault="00A001E4" w:rsidP="00A001E4">
      <w:pPr>
        <w:ind w:firstLine="709"/>
        <w:jc w:val="both"/>
        <w:rPr>
          <w:color w:val="auto"/>
        </w:rPr>
      </w:pPr>
      <w:r w:rsidRPr="005C66B3">
        <w:rPr>
          <w:color w:val="auto"/>
        </w:rPr>
        <w:t>3.3.</w:t>
      </w:r>
      <w:r w:rsidR="001E34B8">
        <w:rPr>
          <w:color w:val="auto"/>
        </w:rPr>
        <w:t>7</w:t>
      </w:r>
      <w:r w:rsidRPr="005C66B3">
        <w:rPr>
          <w:color w:val="auto"/>
        </w:rPr>
        <w:t>.Максимальный срок исполнения административной процедуры составляет 1 (один) рабочий день.</w:t>
      </w:r>
    </w:p>
    <w:p w:rsidR="00A001E4" w:rsidRPr="005C66B3" w:rsidRDefault="00A001E4" w:rsidP="00A001E4">
      <w:pPr>
        <w:ind w:firstLine="709"/>
        <w:jc w:val="both"/>
        <w:rPr>
          <w:color w:val="auto"/>
        </w:rPr>
      </w:pPr>
      <w:r w:rsidRPr="005C66B3">
        <w:rPr>
          <w:color w:val="auto"/>
        </w:rPr>
        <w:t>3.4.Основанием начала административной процедуры истребования документов (сведений) в рамках межведомственного взаимодействия является назначение ответственного исполнителя за рассмотрение заявления и пакета документов.</w:t>
      </w:r>
    </w:p>
    <w:p w:rsidR="00A001E4" w:rsidRPr="005C66B3" w:rsidRDefault="00A001E4" w:rsidP="00A001E4">
      <w:pPr>
        <w:ind w:firstLine="709"/>
        <w:jc w:val="both"/>
        <w:rPr>
          <w:color w:val="auto"/>
        </w:rPr>
      </w:pPr>
      <w:r w:rsidRPr="005C66B3">
        <w:rPr>
          <w:color w:val="auto"/>
        </w:rPr>
        <w:t>3.4.1.Исполнитель в течение 1 (одного) рабочего дня осуществляет следующие действия:</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находит в МАИС соответствующее заявление;</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 осуществляет действия, установленные пунктом 3.3.2 Административного регламента, с учетом требований приказа Минэкономразвития России № 7.</w:t>
      </w:r>
    </w:p>
    <w:p w:rsidR="00A001E4" w:rsidRPr="005C66B3" w:rsidRDefault="00A001E4" w:rsidP="00A001E4">
      <w:pPr>
        <w:ind w:firstLine="709"/>
        <w:jc w:val="both"/>
        <w:rPr>
          <w:color w:val="auto"/>
        </w:rPr>
      </w:pPr>
      <w:r w:rsidRPr="005C66B3">
        <w:rPr>
          <w:color w:val="auto"/>
        </w:rPr>
        <w:t>Заявление, поступившее в электронной форме с нарушением требований приказа Минэкономразвития России № 7, не рассматривается Администрацией. В срок не позднее 5 (пяти) рабочих дней со дня представления указанного заявления заявителю на указанный в заявлении адрес электронной почты (при наличии) заявителя или иным указанным в заявлении способом направляется уведомление об отказе в приеме документов с указанием допущенных нарушений требований, в соответствии с которыми должно быть представлено заявление.</w:t>
      </w:r>
    </w:p>
    <w:p w:rsidR="003671C6" w:rsidRPr="005C66B3" w:rsidRDefault="003671C6" w:rsidP="00A001E4">
      <w:pPr>
        <w:ind w:firstLine="709"/>
        <w:jc w:val="both"/>
        <w:rPr>
          <w:color w:val="auto"/>
        </w:rPr>
      </w:pPr>
      <w:r w:rsidRPr="005C66B3">
        <w:rPr>
          <w:color w:val="auto"/>
        </w:rPr>
        <w:t>Если исполнителем установлено, что заявление не соответствует требованиям, предусмотренным пунктом 2.6.2 Административного регламента, в течение 10 (десяти) календарных дней со дня поступления заявление возвращается заявителю с указанием причины возврата.</w:t>
      </w:r>
    </w:p>
    <w:p w:rsidR="00A001E4" w:rsidRPr="005C66B3" w:rsidRDefault="00A001E4" w:rsidP="00A001E4">
      <w:pPr>
        <w:ind w:firstLine="709"/>
        <w:jc w:val="both"/>
        <w:rPr>
          <w:color w:val="auto"/>
        </w:rPr>
      </w:pPr>
      <w:r w:rsidRPr="005C66B3">
        <w:rPr>
          <w:color w:val="auto"/>
        </w:rPr>
        <w:t>3.4.</w:t>
      </w:r>
      <w:r w:rsidR="00655C4B">
        <w:rPr>
          <w:color w:val="auto"/>
        </w:rPr>
        <w:t>2</w:t>
      </w:r>
      <w:r w:rsidRPr="005C66B3">
        <w:rPr>
          <w:color w:val="auto"/>
        </w:rPr>
        <w:t xml:space="preserve">.Исполнитель в течение 1 (одного) рабочего дня готовит и направляет межведомственный запрос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участвующие в предоставлении </w:t>
      </w:r>
      <w:r w:rsidRPr="005C66B3">
        <w:rPr>
          <w:color w:val="auto"/>
        </w:rPr>
        <w:lastRenderedPageBreak/>
        <w:t>муниципальной услуги, для предоставления сведений или документов, указанных в п. 2.6.3 данного Административного регламента.</w:t>
      </w:r>
    </w:p>
    <w:p w:rsidR="00A001E4" w:rsidRPr="005C66B3" w:rsidRDefault="00A001E4" w:rsidP="00A001E4">
      <w:pPr>
        <w:ind w:firstLine="709"/>
        <w:jc w:val="both"/>
        <w:rPr>
          <w:color w:val="auto"/>
        </w:rPr>
      </w:pPr>
      <w:r w:rsidRPr="005C66B3">
        <w:rPr>
          <w:color w:val="auto"/>
        </w:rPr>
        <w:t>В случае направления письменного запроса, его подписывает Глава. В запросе указывается:</w:t>
      </w:r>
    </w:p>
    <w:p w:rsidR="00A001E4" w:rsidRPr="005C66B3" w:rsidRDefault="00A001E4" w:rsidP="00A001E4">
      <w:pPr>
        <w:ind w:firstLine="709"/>
        <w:jc w:val="both"/>
        <w:rPr>
          <w:color w:val="auto"/>
        </w:rPr>
      </w:pPr>
      <w:r w:rsidRPr="005C66B3">
        <w:rPr>
          <w:color w:val="auto"/>
        </w:rPr>
        <w:t>1)</w:t>
      </w:r>
      <w:r w:rsidRPr="005C66B3">
        <w:rPr>
          <w:color w:val="auto"/>
          <w:lang w:val="en-US"/>
        </w:rPr>
        <w:t> </w:t>
      </w:r>
      <w:r w:rsidRPr="005C66B3">
        <w:rPr>
          <w:color w:val="auto"/>
        </w:rPr>
        <w:t>наименование органа или организации, направляющих межведомственный запрос;</w:t>
      </w:r>
    </w:p>
    <w:p w:rsidR="00A001E4" w:rsidRPr="005C66B3" w:rsidRDefault="00A001E4" w:rsidP="00A001E4">
      <w:pPr>
        <w:ind w:firstLine="709"/>
        <w:jc w:val="both"/>
        <w:rPr>
          <w:color w:val="auto"/>
        </w:rPr>
      </w:pPr>
      <w:r w:rsidRPr="005C66B3">
        <w:rPr>
          <w:color w:val="auto"/>
        </w:rPr>
        <w:t>2)</w:t>
      </w:r>
      <w:r w:rsidRPr="005C66B3">
        <w:rPr>
          <w:color w:val="auto"/>
          <w:lang w:val="en-US"/>
        </w:rPr>
        <w:t> </w:t>
      </w:r>
      <w:r w:rsidRPr="005C66B3">
        <w:rPr>
          <w:color w:val="auto"/>
        </w:rPr>
        <w:t>наименование органа или организации, в адрес которых направляется межведомственный запрос;</w:t>
      </w:r>
    </w:p>
    <w:p w:rsidR="00A001E4" w:rsidRPr="005C66B3" w:rsidRDefault="00A001E4" w:rsidP="00A001E4">
      <w:pPr>
        <w:ind w:firstLine="709"/>
        <w:jc w:val="both"/>
        <w:rPr>
          <w:color w:val="auto"/>
        </w:rPr>
      </w:pPr>
      <w:r w:rsidRPr="005C66B3">
        <w:rPr>
          <w:color w:val="auto"/>
        </w:rPr>
        <w:t>3)</w:t>
      </w:r>
      <w:r w:rsidRPr="005C66B3">
        <w:rPr>
          <w:color w:val="auto"/>
          <w:lang w:val="en-US"/>
        </w:rPr>
        <w:t> </w:t>
      </w:r>
      <w:r w:rsidRPr="005C66B3">
        <w:rPr>
          <w:color w:val="auto"/>
        </w:rPr>
        <w:t>наименование муниципальной услуги, для предоставления которой необходимо представление документа и (или) информации;</w:t>
      </w:r>
    </w:p>
    <w:p w:rsidR="00A001E4" w:rsidRPr="005C66B3" w:rsidRDefault="00A001E4" w:rsidP="00A001E4">
      <w:pPr>
        <w:ind w:firstLine="709"/>
        <w:jc w:val="both"/>
        <w:rPr>
          <w:color w:val="auto"/>
        </w:rPr>
      </w:pPr>
      <w:r w:rsidRPr="005C66B3">
        <w:rPr>
          <w:color w:val="auto"/>
        </w:rPr>
        <w:t>4)</w:t>
      </w:r>
      <w:r w:rsidRPr="005C66B3">
        <w:rPr>
          <w:color w:val="auto"/>
          <w:lang w:val="en-US"/>
        </w:rPr>
        <w:t> </w:t>
      </w:r>
      <w:r w:rsidRPr="005C66B3">
        <w:rPr>
          <w:color w:val="auto"/>
        </w:rPr>
        <w:t>сведения, необходимые для представления документа и (или) информации, установленные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документов и (или) информации;</w:t>
      </w:r>
    </w:p>
    <w:p w:rsidR="00A001E4" w:rsidRPr="005C66B3" w:rsidRDefault="00A001E4" w:rsidP="00A001E4">
      <w:pPr>
        <w:ind w:firstLine="709"/>
        <w:jc w:val="both"/>
        <w:rPr>
          <w:color w:val="auto"/>
        </w:rPr>
      </w:pPr>
      <w:r w:rsidRPr="005C66B3">
        <w:rPr>
          <w:color w:val="auto"/>
        </w:rPr>
        <w:t>5)</w:t>
      </w:r>
      <w:r w:rsidRPr="005C66B3">
        <w:rPr>
          <w:color w:val="auto"/>
          <w:lang w:val="en-US"/>
        </w:rPr>
        <w:t> </w:t>
      </w:r>
      <w:r w:rsidRPr="005C66B3">
        <w:rPr>
          <w:color w:val="auto"/>
        </w:rPr>
        <w:t>контактная информация для направления ответа на межведомственный запрос;</w:t>
      </w:r>
    </w:p>
    <w:p w:rsidR="00A001E4" w:rsidRPr="005C66B3" w:rsidRDefault="00A001E4" w:rsidP="00A001E4">
      <w:pPr>
        <w:ind w:firstLine="709"/>
        <w:jc w:val="both"/>
        <w:rPr>
          <w:color w:val="auto"/>
        </w:rPr>
      </w:pPr>
      <w:r w:rsidRPr="005C66B3">
        <w:rPr>
          <w:color w:val="auto"/>
        </w:rPr>
        <w:t>6)</w:t>
      </w:r>
      <w:r w:rsidRPr="005C66B3">
        <w:rPr>
          <w:color w:val="auto"/>
          <w:lang w:val="en-US"/>
        </w:rPr>
        <w:t> </w:t>
      </w:r>
      <w:r w:rsidRPr="005C66B3">
        <w:rPr>
          <w:color w:val="auto"/>
        </w:rPr>
        <w:t>дата направления межведомственного запроса;</w:t>
      </w:r>
    </w:p>
    <w:p w:rsidR="00A001E4" w:rsidRPr="005C66B3" w:rsidRDefault="00A001E4" w:rsidP="00A001E4">
      <w:pPr>
        <w:pStyle w:val="a4"/>
        <w:spacing w:before="0" w:beforeAutospacing="0" w:after="0" w:afterAutospacing="0"/>
        <w:ind w:firstLine="709"/>
        <w:jc w:val="both"/>
        <w:rPr>
          <w:sz w:val="28"/>
          <w:szCs w:val="28"/>
        </w:rPr>
      </w:pPr>
      <w:r w:rsidRPr="005C66B3">
        <w:rPr>
          <w:sz w:val="28"/>
          <w:szCs w:val="28"/>
        </w:rPr>
        <w:t>7)</w:t>
      </w:r>
      <w:r w:rsidRPr="005C66B3">
        <w:rPr>
          <w:sz w:val="28"/>
          <w:szCs w:val="28"/>
          <w:lang w:val="en-US"/>
        </w:rPr>
        <w:t> </w:t>
      </w:r>
      <w:r w:rsidRPr="005C66B3">
        <w:rPr>
          <w:sz w:val="28"/>
          <w:szCs w:val="28"/>
        </w:rPr>
        <w:t>фамилия, имя, отчество и должность лица, подготовившего и направившего запрос, а также номер служебного телефона и (или) адрес электронной почты данного лица для связи.</w:t>
      </w:r>
    </w:p>
    <w:p w:rsidR="00A001E4" w:rsidRPr="005C66B3" w:rsidRDefault="00A001E4" w:rsidP="00A001E4">
      <w:pPr>
        <w:ind w:firstLine="709"/>
        <w:jc w:val="both"/>
        <w:rPr>
          <w:color w:val="auto"/>
        </w:rPr>
      </w:pPr>
      <w:r w:rsidRPr="005C66B3">
        <w:rPr>
          <w:color w:val="auto"/>
        </w:rPr>
        <w:t>3.4.</w:t>
      </w:r>
      <w:r w:rsidR="00F108F9">
        <w:rPr>
          <w:color w:val="auto"/>
        </w:rPr>
        <w:t>3</w:t>
      </w:r>
      <w:r w:rsidRPr="005C66B3">
        <w:rPr>
          <w:color w:val="auto"/>
        </w:rPr>
        <w:t>.При направлении запроса по каналам межведомственного электронного взаимодействия запрос подписывается электронно-цифровой подписью исполнителя.</w:t>
      </w:r>
    </w:p>
    <w:p w:rsidR="00A001E4" w:rsidRPr="005C66B3" w:rsidRDefault="00A001E4" w:rsidP="00A001E4">
      <w:pPr>
        <w:ind w:firstLine="709"/>
        <w:jc w:val="both"/>
        <w:rPr>
          <w:color w:val="auto"/>
        </w:rPr>
      </w:pPr>
      <w:r w:rsidRPr="005C66B3">
        <w:rPr>
          <w:color w:val="auto"/>
        </w:rPr>
        <w:t>3.4.</w:t>
      </w:r>
      <w:r w:rsidR="00947F0C">
        <w:rPr>
          <w:color w:val="auto"/>
        </w:rPr>
        <w:t>4</w:t>
      </w:r>
      <w:r w:rsidRPr="005C66B3">
        <w:rPr>
          <w:color w:val="auto"/>
        </w:rPr>
        <w:t>.Результатом административной процедуры является получение сведений, необходимых для предоставления муниципальной услуги по каналам межведомственного взаимодействия.</w:t>
      </w:r>
    </w:p>
    <w:p w:rsidR="00A001E4" w:rsidRPr="005C66B3" w:rsidRDefault="00A001E4" w:rsidP="00A001E4">
      <w:pPr>
        <w:ind w:firstLine="709"/>
        <w:jc w:val="both"/>
        <w:rPr>
          <w:color w:val="auto"/>
        </w:rPr>
      </w:pPr>
      <w:r w:rsidRPr="005C66B3">
        <w:rPr>
          <w:color w:val="auto"/>
        </w:rPr>
        <w:t>3.4.</w:t>
      </w:r>
      <w:r w:rsidR="00DB0E4B">
        <w:rPr>
          <w:color w:val="auto"/>
        </w:rPr>
        <w:t>5</w:t>
      </w:r>
      <w:r w:rsidRPr="005C66B3">
        <w:rPr>
          <w:color w:val="auto"/>
        </w:rPr>
        <w:t>.Максимальный срок выполнения административной процедуры – 5 (пять) рабочих дней.</w:t>
      </w:r>
    </w:p>
    <w:p w:rsidR="00A001E4" w:rsidRPr="005C66B3" w:rsidRDefault="00A001E4" w:rsidP="00A001E4">
      <w:pPr>
        <w:ind w:firstLine="709"/>
        <w:jc w:val="both"/>
        <w:rPr>
          <w:color w:val="auto"/>
        </w:rPr>
      </w:pPr>
      <w:r w:rsidRPr="005C66B3">
        <w:rPr>
          <w:color w:val="auto"/>
        </w:rPr>
        <w:t>3.5.Основанием для начала административной процедуры рассмотрения заявления, представленного пакета документов и документов (сведений), полученных в рамках межведомственного взаимодействия, является получение сведений, необходимых для предоставления муниципальной услуги по каналам межведомственного взаимодействия.</w:t>
      </w:r>
    </w:p>
    <w:p w:rsidR="00A001E4" w:rsidRPr="005C66B3" w:rsidRDefault="00A001E4" w:rsidP="00A001E4">
      <w:pPr>
        <w:ind w:firstLine="709"/>
        <w:jc w:val="both"/>
        <w:rPr>
          <w:color w:val="auto"/>
        </w:rPr>
      </w:pPr>
      <w:r w:rsidRPr="005C66B3">
        <w:rPr>
          <w:color w:val="auto"/>
        </w:rPr>
        <w:t>3.5.1.Исполнитель проверяет сведения, полученные по каналам межведомственного взаимодействия, и пакет документов на соответствие требованиям законодательства и установки оснований для предоставления либо для отказа в предоставлении муниципальной услуги.</w:t>
      </w:r>
    </w:p>
    <w:p w:rsidR="00A001E4" w:rsidRPr="005C66B3" w:rsidRDefault="00A001E4" w:rsidP="00A001E4">
      <w:pPr>
        <w:ind w:firstLine="709"/>
        <w:jc w:val="both"/>
        <w:rPr>
          <w:color w:val="auto"/>
        </w:rPr>
      </w:pPr>
      <w:r w:rsidRPr="005C66B3">
        <w:rPr>
          <w:color w:val="auto"/>
        </w:rPr>
        <w:t xml:space="preserve">3.5.2.В случае если </w:t>
      </w:r>
      <w:proofErr w:type="gramStart"/>
      <w:r w:rsidRPr="005C66B3">
        <w:rPr>
          <w:color w:val="auto"/>
        </w:rPr>
        <w:t>сведения, полученные по каналам межведомственного взаимодействия и представленный заявителем пакет документов подтверждают</w:t>
      </w:r>
      <w:proofErr w:type="gramEnd"/>
      <w:r w:rsidRPr="005C66B3">
        <w:rPr>
          <w:color w:val="auto"/>
        </w:rPr>
        <w:t xml:space="preserve"> право заявителя на получение муниципальной услуги, </w:t>
      </w:r>
      <w:r w:rsidR="00822B52" w:rsidRPr="005C66B3">
        <w:rPr>
          <w:color w:val="auto"/>
        </w:rPr>
        <w:t xml:space="preserve">если не требуется образование земельного участка или уточнение его границ, </w:t>
      </w:r>
      <w:r w:rsidRPr="005C66B3">
        <w:rPr>
          <w:color w:val="auto"/>
        </w:rPr>
        <w:t xml:space="preserve">исполнитель готовит проект </w:t>
      </w:r>
      <w:r w:rsidR="00822B52" w:rsidRPr="005C66B3">
        <w:rPr>
          <w:color w:val="auto"/>
        </w:rPr>
        <w:t>договора аренды</w:t>
      </w:r>
      <w:r w:rsidR="004B7AD5" w:rsidRPr="005C66B3">
        <w:rPr>
          <w:color w:val="auto"/>
        </w:rPr>
        <w:t xml:space="preserve"> земельного участка</w:t>
      </w:r>
      <w:r w:rsidR="00822B52" w:rsidRPr="005C66B3">
        <w:rPr>
          <w:color w:val="auto"/>
        </w:rPr>
        <w:t xml:space="preserve"> в 3 (трех) экземплярах</w:t>
      </w:r>
      <w:r w:rsidRPr="005C66B3">
        <w:rPr>
          <w:color w:val="auto"/>
        </w:rPr>
        <w:t>.</w:t>
      </w:r>
    </w:p>
    <w:p w:rsidR="00A001E4" w:rsidRPr="005C66B3" w:rsidRDefault="00A001E4" w:rsidP="00A001E4">
      <w:pPr>
        <w:ind w:firstLine="709"/>
        <w:jc w:val="both"/>
        <w:rPr>
          <w:color w:val="auto"/>
        </w:rPr>
      </w:pPr>
      <w:r w:rsidRPr="005C66B3">
        <w:rPr>
          <w:color w:val="auto"/>
        </w:rPr>
        <w:t xml:space="preserve">3.5.3.В случае наличия хотя бы одного из оснований для отказа, указанных в п. 2.9 настоящего Административного регламента исполнитель готовит проект </w:t>
      </w:r>
      <w:r w:rsidRPr="005C66B3">
        <w:rPr>
          <w:color w:val="auto"/>
        </w:rPr>
        <w:lastRenderedPageBreak/>
        <w:t>мотивированного уведомления об отказе в предоставлении муниципальной услуги.</w:t>
      </w:r>
    </w:p>
    <w:p w:rsidR="00A001E4" w:rsidRPr="005C66B3" w:rsidRDefault="00A001E4" w:rsidP="00A001E4">
      <w:pPr>
        <w:ind w:firstLine="709"/>
        <w:jc w:val="both"/>
        <w:rPr>
          <w:color w:val="auto"/>
        </w:rPr>
      </w:pPr>
      <w:proofErr w:type="gramStart"/>
      <w:r w:rsidRPr="005C66B3">
        <w:rPr>
          <w:color w:val="auto"/>
        </w:rPr>
        <w:t>При наличии нескольких оснований для отказа в предоставлении муниципальной услуги в проекте уведомления об отказе</w:t>
      </w:r>
      <w:proofErr w:type="gramEnd"/>
      <w:r w:rsidRPr="005C66B3">
        <w:rPr>
          <w:color w:val="auto"/>
        </w:rPr>
        <w:t xml:space="preserve"> указываются все основания для отказа.</w:t>
      </w:r>
    </w:p>
    <w:p w:rsidR="00A001E4" w:rsidRPr="005C66B3" w:rsidRDefault="00A001E4" w:rsidP="00A001E4">
      <w:pPr>
        <w:ind w:firstLine="709"/>
        <w:jc w:val="both"/>
        <w:rPr>
          <w:color w:val="auto"/>
        </w:rPr>
      </w:pPr>
      <w:r w:rsidRPr="005C66B3">
        <w:rPr>
          <w:color w:val="auto"/>
        </w:rPr>
        <w:t>В отношении заявителя, направившего заявление и пакет документов в электронной форме с нарушением требований к электронной подписи, подготовка проекта результата предоставления муниципальной услуги осуществляется после сличения представленных заявителем оригиналов документов с их электронными копиями, представленными ранее. В целях представления заявителем оригиналов документов исполнитель направляет в личный кабинет ЕПГУ (на электронную почту) сообщение о необходимости его личной явки с указанием даты и времени, когда заявитель записан на прием.</w:t>
      </w:r>
    </w:p>
    <w:p w:rsidR="00A001E4" w:rsidRPr="005C66B3" w:rsidRDefault="00A001E4" w:rsidP="00A001E4">
      <w:pPr>
        <w:ind w:firstLine="709"/>
        <w:jc w:val="both"/>
        <w:rPr>
          <w:color w:val="auto"/>
        </w:rPr>
      </w:pPr>
      <w:r w:rsidRPr="005C66B3">
        <w:rPr>
          <w:color w:val="auto"/>
        </w:rPr>
        <w:t xml:space="preserve">3.5.4.Проект уведомления об отказе в предоставлении муниципальной услуги или </w:t>
      </w:r>
      <w:r w:rsidR="004B7AD5" w:rsidRPr="005C66B3">
        <w:rPr>
          <w:color w:val="auto"/>
        </w:rPr>
        <w:t xml:space="preserve">проект договора аренды земельного участка </w:t>
      </w:r>
      <w:r w:rsidR="00FC38C8" w:rsidRPr="005C66B3">
        <w:rPr>
          <w:color w:val="auto"/>
        </w:rPr>
        <w:t xml:space="preserve">в 3 (трех) экземплярах </w:t>
      </w:r>
      <w:r w:rsidRPr="005C66B3">
        <w:rPr>
          <w:color w:val="auto"/>
        </w:rPr>
        <w:t>исполнитель направляет на согласование начальнику Отдела</w:t>
      </w:r>
      <w:r w:rsidR="00FA2748" w:rsidRPr="005C66B3">
        <w:rPr>
          <w:color w:val="auto"/>
        </w:rPr>
        <w:t>,</w:t>
      </w:r>
      <w:r w:rsidRPr="005C66B3">
        <w:rPr>
          <w:color w:val="auto"/>
        </w:rPr>
        <w:t xml:space="preserve"> откуда указанные документы поступают на подпись Главе на бумажном носителе и в электронном виде посредством МАИС.</w:t>
      </w:r>
    </w:p>
    <w:p w:rsidR="00A001E4" w:rsidRPr="005C66B3" w:rsidRDefault="00A001E4" w:rsidP="00A001E4">
      <w:pPr>
        <w:ind w:firstLine="709"/>
        <w:jc w:val="both"/>
        <w:rPr>
          <w:color w:val="auto"/>
        </w:rPr>
      </w:pPr>
      <w:r w:rsidRPr="005C66B3">
        <w:rPr>
          <w:color w:val="auto"/>
        </w:rPr>
        <w:t>3.5.5.Результатом административной процедуры является установление права заявителя на получение муниципальной услуги и подписание Главой результата предоставления муниципальной услуги на бумажном носителе и в электронном виде посредством МАИС.</w:t>
      </w:r>
    </w:p>
    <w:p w:rsidR="00A001E4" w:rsidRPr="005C66B3" w:rsidRDefault="00A001E4" w:rsidP="00A001E4">
      <w:pPr>
        <w:ind w:firstLine="709"/>
        <w:jc w:val="both"/>
        <w:rPr>
          <w:color w:val="auto"/>
        </w:rPr>
      </w:pPr>
      <w:r w:rsidRPr="005C66B3">
        <w:rPr>
          <w:color w:val="auto"/>
        </w:rPr>
        <w:t xml:space="preserve">3.5.6.Максимальный срок выполнения административной процедуры – </w:t>
      </w:r>
      <w:r w:rsidR="00057B0E" w:rsidRPr="005C66B3">
        <w:rPr>
          <w:color w:val="auto"/>
        </w:rPr>
        <w:t>11</w:t>
      </w:r>
      <w:r w:rsidRPr="005C66B3">
        <w:rPr>
          <w:color w:val="auto"/>
        </w:rPr>
        <w:t xml:space="preserve"> (</w:t>
      </w:r>
      <w:r w:rsidR="00057B0E" w:rsidRPr="005C66B3">
        <w:rPr>
          <w:color w:val="auto"/>
        </w:rPr>
        <w:t>одиннадцать</w:t>
      </w:r>
      <w:r w:rsidRPr="005C66B3">
        <w:rPr>
          <w:color w:val="auto"/>
        </w:rPr>
        <w:t>) рабочих д</w:t>
      </w:r>
      <w:r w:rsidR="00FA2748" w:rsidRPr="005C66B3">
        <w:rPr>
          <w:color w:val="auto"/>
        </w:rPr>
        <w:t>ней</w:t>
      </w:r>
      <w:r w:rsidRPr="005C66B3">
        <w:rPr>
          <w:color w:val="auto"/>
        </w:rPr>
        <w:t>.</w:t>
      </w:r>
    </w:p>
    <w:p w:rsidR="00A001E4" w:rsidRPr="005C66B3" w:rsidRDefault="00A001E4" w:rsidP="00A001E4">
      <w:pPr>
        <w:ind w:firstLine="709"/>
        <w:jc w:val="both"/>
        <w:rPr>
          <w:color w:val="auto"/>
        </w:rPr>
      </w:pPr>
      <w:r w:rsidRPr="005C66B3">
        <w:rPr>
          <w:color w:val="auto"/>
        </w:rPr>
        <w:t xml:space="preserve">3.6.Основанием для начала административной процедуры выдачи результата оказания муниципальной услуги является поступление исполнителю подписанного Главой </w:t>
      </w:r>
      <w:r w:rsidR="00FC38C8" w:rsidRPr="005C66B3">
        <w:rPr>
          <w:color w:val="auto"/>
        </w:rPr>
        <w:t>проект</w:t>
      </w:r>
      <w:r w:rsidR="00FA2748" w:rsidRPr="005C66B3">
        <w:rPr>
          <w:color w:val="auto"/>
        </w:rPr>
        <w:t>а</w:t>
      </w:r>
      <w:r w:rsidR="00FC38C8" w:rsidRPr="005C66B3">
        <w:rPr>
          <w:color w:val="auto"/>
        </w:rPr>
        <w:t xml:space="preserve"> договора аренды земельного участка в 3 (трех) экземплярах </w:t>
      </w:r>
      <w:r w:rsidRPr="005C66B3">
        <w:rPr>
          <w:color w:val="auto"/>
        </w:rPr>
        <w:t>или уведомления об отказе в предоставлении муниципальной услуги.</w:t>
      </w:r>
    </w:p>
    <w:p w:rsidR="00A001E4" w:rsidRPr="005C66B3" w:rsidRDefault="00A001E4" w:rsidP="00A001E4">
      <w:pPr>
        <w:ind w:firstLine="709"/>
        <w:jc w:val="both"/>
        <w:rPr>
          <w:color w:val="auto"/>
        </w:rPr>
      </w:pPr>
      <w:r w:rsidRPr="005C66B3">
        <w:rPr>
          <w:color w:val="auto"/>
        </w:rPr>
        <w:t xml:space="preserve">3.6.1.В день поступления подписанного Главой </w:t>
      </w:r>
      <w:r w:rsidR="00FC38C8" w:rsidRPr="005C66B3">
        <w:rPr>
          <w:color w:val="auto"/>
        </w:rPr>
        <w:t>проект договора аренды земельного участка в 3 (трех) экземплярах</w:t>
      </w:r>
      <w:r w:rsidRPr="005C66B3">
        <w:rPr>
          <w:color w:val="auto"/>
        </w:rPr>
        <w:t xml:space="preserve"> или уведомления об отказе в предоставлении муниципальной услуги исполнитель уведомляет заявителя о результате оказания услуги посредством телефонного звонка или на адрес электронной почты, указанный при подаче заявления, или посредством ЕПГУ.</w:t>
      </w:r>
    </w:p>
    <w:p w:rsidR="00F66043" w:rsidRPr="005C66B3" w:rsidRDefault="00F66043" w:rsidP="00F66043">
      <w:pPr>
        <w:pStyle w:val="a4"/>
        <w:spacing w:before="0" w:beforeAutospacing="0" w:after="0" w:afterAutospacing="0"/>
        <w:ind w:firstLine="709"/>
        <w:jc w:val="both"/>
        <w:rPr>
          <w:sz w:val="28"/>
          <w:szCs w:val="28"/>
        </w:rPr>
      </w:pPr>
      <w:r w:rsidRPr="005C66B3">
        <w:rPr>
          <w:sz w:val="28"/>
          <w:szCs w:val="28"/>
        </w:rPr>
        <w:t>3.6.2.Проект договора аренды земельного участка выдается или направляется заявителю указанным в заявлении способом.</w:t>
      </w:r>
    </w:p>
    <w:p w:rsidR="00F66043" w:rsidRPr="005C66B3" w:rsidRDefault="00F66043" w:rsidP="00F66043">
      <w:pPr>
        <w:pStyle w:val="a4"/>
        <w:spacing w:before="0" w:beforeAutospacing="0" w:after="0" w:afterAutospacing="0"/>
        <w:ind w:firstLine="709"/>
        <w:jc w:val="both"/>
        <w:rPr>
          <w:sz w:val="28"/>
          <w:szCs w:val="28"/>
        </w:rPr>
      </w:pPr>
      <w:r w:rsidRPr="005C66B3">
        <w:rPr>
          <w:sz w:val="28"/>
          <w:szCs w:val="28"/>
        </w:rPr>
        <w:t>Проект договора аренды,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F66043" w:rsidRPr="005C66B3" w:rsidRDefault="00F66043" w:rsidP="00F66043">
      <w:pPr>
        <w:pStyle w:val="a4"/>
        <w:spacing w:before="0" w:beforeAutospacing="0" w:after="0" w:afterAutospacing="0"/>
        <w:ind w:firstLine="709"/>
        <w:jc w:val="both"/>
        <w:rPr>
          <w:sz w:val="28"/>
          <w:szCs w:val="28"/>
        </w:rPr>
      </w:pPr>
      <w:r w:rsidRPr="005C66B3">
        <w:rPr>
          <w:sz w:val="28"/>
          <w:szCs w:val="28"/>
        </w:rPr>
        <w:t>3.6.3.Уведомление об отказе в предоставлении муниципальной услуги направляется заявителю почтовым сообщением, а в случае направления заявления и документов в электронной форме – в зависимости от способа подачи заявления:</w:t>
      </w:r>
    </w:p>
    <w:p w:rsidR="00F66043" w:rsidRPr="005C66B3" w:rsidRDefault="00F66043" w:rsidP="00F66043">
      <w:pPr>
        <w:pStyle w:val="a4"/>
        <w:spacing w:before="0" w:beforeAutospacing="0" w:after="0" w:afterAutospacing="0"/>
        <w:ind w:firstLine="709"/>
        <w:jc w:val="both"/>
        <w:rPr>
          <w:sz w:val="28"/>
          <w:szCs w:val="28"/>
        </w:rPr>
      </w:pPr>
      <w:r w:rsidRPr="005C66B3">
        <w:rPr>
          <w:sz w:val="28"/>
          <w:szCs w:val="28"/>
        </w:rPr>
        <w:t>- в личный кабинет на ЕПГУ (при направлении заявления посредством ЕПГУ);</w:t>
      </w:r>
    </w:p>
    <w:p w:rsidR="00F66043" w:rsidRPr="005C66B3" w:rsidRDefault="00A27D75" w:rsidP="00F66043">
      <w:pPr>
        <w:ind w:firstLine="709"/>
        <w:jc w:val="both"/>
        <w:rPr>
          <w:color w:val="auto"/>
        </w:rPr>
      </w:pPr>
      <w:r w:rsidRPr="005C66B3">
        <w:rPr>
          <w:color w:val="auto"/>
        </w:rPr>
        <w:t>- </w:t>
      </w:r>
      <w:r w:rsidR="00F66043" w:rsidRPr="005C66B3">
        <w:rPr>
          <w:color w:val="auto"/>
        </w:rPr>
        <w:t xml:space="preserve">на адрес электронной почты, указанный в заявлении (при направлении на официальную электронную почту </w:t>
      </w:r>
      <w:r w:rsidRPr="005C66B3">
        <w:rPr>
          <w:color w:val="auto"/>
        </w:rPr>
        <w:t>А</w:t>
      </w:r>
      <w:r w:rsidR="00F66043" w:rsidRPr="005C66B3">
        <w:rPr>
          <w:color w:val="auto"/>
        </w:rPr>
        <w:t>дминистрации).</w:t>
      </w:r>
    </w:p>
    <w:p w:rsidR="00A001E4" w:rsidRPr="005C66B3" w:rsidRDefault="00A001E4" w:rsidP="00A001E4">
      <w:pPr>
        <w:ind w:firstLine="709"/>
        <w:jc w:val="both"/>
        <w:rPr>
          <w:color w:val="auto"/>
        </w:rPr>
      </w:pPr>
      <w:r w:rsidRPr="005C66B3">
        <w:rPr>
          <w:color w:val="auto"/>
        </w:rPr>
        <w:lastRenderedPageBreak/>
        <w:t>3.6.</w:t>
      </w:r>
      <w:r w:rsidR="00A27D75" w:rsidRPr="005C66B3">
        <w:rPr>
          <w:color w:val="auto"/>
        </w:rPr>
        <w:t>4</w:t>
      </w:r>
      <w:r w:rsidRPr="005C66B3">
        <w:rPr>
          <w:color w:val="auto"/>
        </w:rPr>
        <w:t>.Выдача результата предоставления услуги осуществляется согласно расписанию работы органа, в который заявитель обращ</w:t>
      </w:r>
      <w:r w:rsidR="001A77E3" w:rsidRPr="005C66B3">
        <w:rPr>
          <w:color w:val="auto"/>
        </w:rPr>
        <w:t>ался за предоставлением услуги.</w:t>
      </w:r>
    </w:p>
    <w:p w:rsidR="001A77E3" w:rsidRPr="005C66B3" w:rsidRDefault="001A77E3" w:rsidP="00A001E4">
      <w:pPr>
        <w:ind w:firstLine="709"/>
        <w:jc w:val="both"/>
        <w:rPr>
          <w:color w:val="auto"/>
        </w:rPr>
      </w:pPr>
      <w:r w:rsidRPr="005C66B3">
        <w:rPr>
          <w:color w:val="auto"/>
        </w:rPr>
        <w:t>3.6.</w:t>
      </w:r>
      <w:r w:rsidR="00A27D75" w:rsidRPr="005C66B3">
        <w:rPr>
          <w:color w:val="auto"/>
        </w:rPr>
        <w:t>5</w:t>
      </w:r>
      <w:r w:rsidRPr="005C66B3">
        <w:rPr>
          <w:color w:val="auto"/>
        </w:rPr>
        <w:t>.Проект договора аренды земельного участка, направленный (выданный) заявителю, должен быть им подписан и представлен в администрацию не позднее чем в течение 30 (тридцати) календарных дней со дня получения заявителем указанного договора.</w:t>
      </w:r>
    </w:p>
    <w:p w:rsidR="00A001E4" w:rsidRPr="005C66B3" w:rsidRDefault="00A001E4" w:rsidP="00A001E4">
      <w:pPr>
        <w:ind w:firstLine="709"/>
        <w:jc w:val="both"/>
        <w:rPr>
          <w:color w:val="auto"/>
        </w:rPr>
      </w:pPr>
      <w:r w:rsidRPr="005C66B3">
        <w:rPr>
          <w:color w:val="auto"/>
        </w:rPr>
        <w:t>3.6.</w:t>
      </w:r>
      <w:r w:rsidR="00A27D75" w:rsidRPr="005C66B3">
        <w:rPr>
          <w:color w:val="auto"/>
        </w:rPr>
        <w:t>6</w:t>
      </w:r>
      <w:r w:rsidRPr="005C66B3">
        <w:rPr>
          <w:color w:val="auto"/>
        </w:rPr>
        <w:t>.Результатом административной процедуры является выдача результата предоставления услуги.</w:t>
      </w:r>
    </w:p>
    <w:p w:rsidR="00A001E4" w:rsidRPr="005C66B3" w:rsidRDefault="00A001E4" w:rsidP="00A001E4">
      <w:pPr>
        <w:ind w:firstLine="709"/>
        <w:jc w:val="both"/>
        <w:rPr>
          <w:color w:val="auto"/>
        </w:rPr>
      </w:pPr>
      <w:r w:rsidRPr="005C66B3">
        <w:rPr>
          <w:color w:val="auto"/>
        </w:rPr>
        <w:t>3.6.</w:t>
      </w:r>
      <w:r w:rsidR="00A27D75" w:rsidRPr="005C66B3">
        <w:rPr>
          <w:color w:val="auto"/>
        </w:rPr>
        <w:t>7</w:t>
      </w:r>
      <w:r w:rsidRPr="005C66B3">
        <w:rPr>
          <w:color w:val="auto"/>
        </w:rPr>
        <w:t xml:space="preserve">.Максимальный срок выполнения административной процедуры </w:t>
      </w:r>
      <w:r w:rsidR="001A77E3" w:rsidRPr="005C66B3">
        <w:rPr>
          <w:color w:val="auto"/>
        </w:rPr>
        <w:t>3</w:t>
      </w:r>
      <w:r w:rsidRPr="005C66B3">
        <w:rPr>
          <w:color w:val="auto"/>
        </w:rPr>
        <w:t xml:space="preserve"> (</w:t>
      </w:r>
      <w:r w:rsidR="001A77E3" w:rsidRPr="005C66B3">
        <w:rPr>
          <w:color w:val="auto"/>
        </w:rPr>
        <w:t>три</w:t>
      </w:r>
      <w:r w:rsidRPr="005C66B3">
        <w:rPr>
          <w:color w:val="auto"/>
        </w:rPr>
        <w:t>) рабочих дня.</w:t>
      </w:r>
    </w:p>
    <w:p w:rsidR="00A001E4" w:rsidRPr="005C66B3" w:rsidRDefault="00A001E4" w:rsidP="00A001E4">
      <w:pPr>
        <w:ind w:firstLine="709"/>
        <w:jc w:val="both"/>
        <w:rPr>
          <w:color w:val="auto"/>
        </w:rPr>
      </w:pPr>
      <w:r w:rsidRPr="005C66B3">
        <w:rPr>
          <w:color w:val="auto"/>
        </w:rPr>
        <w:t>3.7.</w:t>
      </w:r>
      <w:r w:rsidR="001A77E3" w:rsidRPr="005C66B3">
        <w:rPr>
          <w:color w:val="auto"/>
        </w:rPr>
        <w:t xml:space="preserve">Подписанный </w:t>
      </w:r>
      <w:r w:rsidR="00570201" w:rsidRPr="005C66B3">
        <w:rPr>
          <w:color w:val="auto"/>
        </w:rPr>
        <w:t>Главой проект</w:t>
      </w:r>
      <w:r w:rsidR="00A27D75" w:rsidRPr="005C66B3">
        <w:rPr>
          <w:color w:val="auto"/>
        </w:rPr>
        <w:t xml:space="preserve"> договор</w:t>
      </w:r>
      <w:r w:rsidR="00570201" w:rsidRPr="005C66B3">
        <w:rPr>
          <w:color w:val="auto"/>
        </w:rPr>
        <w:t>а</w:t>
      </w:r>
      <w:r w:rsidR="00A27D75" w:rsidRPr="005C66B3">
        <w:rPr>
          <w:color w:val="auto"/>
        </w:rPr>
        <w:t xml:space="preserve"> аренды земельного участка</w:t>
      </w:r>
      <w:r w:rsidR="00582FF0" w:rsidRPr="005C66B3">
        <w:rPr>
          <w:color w:val="auto"/>
        </w:rPr>
        <w:t xml:space="preserve"> регистрируется в </w:t>
      </w:r>
      <w:r w:rsidR="00F44557" w:rsidRPr="005C66B3">
        <w:rPr>
          <w:color w:val="auto"/>
        </w:rPr>
        <w:t>ж</w:t>
      </w:r>
      <w:r w:rsidR="00582FF0" w:rsidRPr="005C66B3">
        <w:rPr>
          <w:color w:val="auto"/>
        </w:rPr>
        <w:t xml:space="preserve">урнале учета договоров аренды </w:t>
      </w:r>
      <w:r w:rsidR="0001130F" w:rsidRPr="005C66B3">
        <w:rPr>
          <w:rFonts w:eastAsia="Calibri"/>
          <w:color w:val="auto"/>
          <w:lang w:eastAsia="en-US"/>
        </w:rPr>
        <w:t xml:space="preserve">земельных участков </w:t>
      </w:r>
      <w:r w:rsidR="00582FF0" w:rsidRPr="005C66B3">
        <w:rPr>
          <w:color w:val="auto"/>
        </w:rPr>
        <w:t xml:space="preserve">и актов передачи </w:t>
      </w:r>
      <w:r w:rsidR="00FE7DFE" w:rsidRPr="005C66B3">
        <w:rPr>
          <w:rFonts w:eastAsia="Calibri"/>
          <w:color w:val="auto"/>
          <w:lang w:eastAsia="en-US"/>
        </w:rPr>
        <w:t xml:space="preserve">земельных участков </w:t>
      </w:r>
      <w:r w:rsidR="00582FF0" w:rsidRPr="005C66B3">
        <w:rPr>
          <w:color w:val="auto"/>
        </w:rPr>
        <w:t>в постоянное (бессрочное) пользование (</w:t>
      </w:r>
      <w:r w:rsidR="00F44557" w:rsidRPr="005C66B3">
        <w:rPr>
          <w:color w:val="auto"/>
        </w:rPr>
        <w:t xml:space="preserve">приложение № </w:t>
      </w:r>
      <w:r w:rsidR="00573B8A" w:rsidRPr="005C66B3">
        <w:rPr>
          <w:color w:val="auto"/>
        </w:rPr>
        <w:t>4</w:t>
      </w:r>
      <w:r w:rsidR="00F44557" w:rsidRPr="005C66B3">
        <w:rPr>
          <w:color w:val="auto"/>
        </w:rPr>
        <w:t xml:space="preserve"> к Административному регламенту)</w:t>
      </w:r>
      <w:r w:rsidRPr="005C66B3">
        <w:rPr>
          <w:color w:val="auto"/>
        </w:rPr>
        <w:t>.</w:t>
      </w:r>
    </w:p>
    <w:p w:rsidR="00A001E4" w:rsidRPr="005C66B3" w:rsidRDefault="0047493C" w:rsidP="00A001E4">
      <w:pPr>
        <w:ind w:firstLine="709"/>
        <w:jc w:val="both"/>
        <w:rPr>
          <w:color w:val="auto"/>
        </w:rPr>
      </w:pPr>
      <w:r>
        <w:rPr>
          <w:color w:val="auto"/>
        </w:rPr>
        <w:t>3.8.</w:t>
      </w:r>
      <w:r w:rsidR="00A001E4" w:rsidRPr="005C66B3">
        <w:rPr>
          <w:color w:val="auto"/>
        </w:rPr>
        <w:t>Информацию в свободном доступе о порядке получения услуги, в том числе в электронной форме заявитель может получить на ЕПГУ.</w:t>
      </w:r>
    </w:p>
    <w:p w:rsidR="00A001E4" w:rsidRPr="005C66B3" w:rsidRDefault="00A001E4" w:rsidP="00A001E4">
      <w:pPr>
        <w:ind w:firstLine="709"/>
        <w:jc w:val="both"/>
        <w:rPr>
          <w:color w:val="auto"/>
        </w:rPr>
      </w:pPr>
      <w:r w:rsidRPr="005C66B3">
        <w:rPr>
          <w:color w:val="auto"/>
        </w:rPr>
        <w:t>3.9.Подача заявителем заявления на предоставление услуги в электронной форме и приложения к нему иных документов, необходимых для предоставления  муниципальной услуги, осуществляется согласно инструкциям, размещенным на ЕПГУ.</w:t>
      </w:r>
    </w:p>
    <w:p w:rsidR="00A001E4" w:rsidRPr="005C66B3" w:rsidRDefault="00A001E4" w:rsidP="00A001E4">
      <w:pPr>
        <w:ind w:firstLine="709"/>
        <w:jc w:val="both"/>
        <w:rPr>
          <w:color w:val="auto"/>
        </w:rPr>
      </w:pPr>
      <w:r w:rsidRPr="005C66B3">
        <w:rPr>
          <w:color w:val="auto"/>
        </w:rPr>
        <w:t>3.10.Сведения о ходе выполнения заявления на предоставление услуги в электронной форме заявитель может получить через сервис «Личный кабинет». Вход в сервис «Личный кабинет» осуществляется согласно указаниям, расположенным на ЕПГУ.</w:t>
      </w:r>
    </w:p>
    <w:p w:rsidR="00A001E4" w:rsidRPr="005C66B3" w:rsidRDefault="00A001E4" w:rsidP="00A001E4">
      <w:pPr>
        <w:ind w:firstLine="709"/>
        <w:jc w:val="center"/>
        <w:rPr>
          <w:color w:val="auto"/>
        </w:rPr>
      </w:pPr>
    </w:p>
    <w:p w:rsidR="00A001E4" w:rsidRPr="00F23AD3" w:rsidRDefault="00A001E4" w:rsidP="00A001E4">
      <w:pPr>
        <w:ind w:firstLine="709"/>
        <w:jc w:val="center"/>
        <w:rPr>
          <w:b/>
          <w:color w:val="auto"/>
        </w:rPr>
      </w:pPr>
      <w:r w:rsidRPr="00F23AD3">
        <w:rPr>
          <w:b/>
          <w:color w:val="auto"/>
          <w:lang w:val="en-US"/>
        </w:rPr>
        <w:t>IV</w:t>
      </w:r>
      <w:r w:rsidRPr="00F23AD3">
        <w:rPr>
          <w:b/>
          <w:color w:val="auto"/>
        </w:rPr>
        <w:t>.Формы контроля за предоставлением муниципальной услуги</w:t>
      </w:r>
    </w:p>
    <w:p w:rsidR="00ED7F94" w:rsidRPr="004310D5" w:rsidRDefault="00A001E4" w:rsidP="00ED7F94">
      <w:pPr>
        <w:ind w:firstLine="709"/>
        <w:jc w:val="both"/>
        <w:rPr>
          <w:color w:val="auto"/>
        </w:rPr>
      </w:pPr>
      <w:r w:rsidRPr="005C66B3">
        <w:rPr>
          <w:color w:val="auto"/>
        </w:rPr>
        <w:t xml:space="preserve">4.1.Текущий </w:t>
      </w:r>
      <w:proofErr w:type="gramStart"/>
      <w:r w:rsidRPr="005C66B3">
        <w:rPr>
          <w:color w:val="auto"/>
        </w:rPr>
        <w:t>контроль за</w:t>
      </w:r>
      <w:proofErr w:type="gramEnd"/>
      <w:r w:rsidRPr="005C66B3">
        <w:rPr>
          <w:color w:val="auto"/>
        </w:rPr>
        <w:t xml:space="preserve"> соблюдением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осуществляется </w:t>
      </w:r>
      <w:r w:rsidR="00ED7F94" w:rsidRPr="004310D5">
        <w:rPr>
          <w:color w:val="auto"/>
        </w:rPr>
        <w:t>Главой.</w:t>
      </w:r>
    </w:p>
    <w:p w:rsidR="00A001E4" w:rsidRPr="005C66B3" w:rsidRDefault="00A001E4" w:rsidP="00A001E4">
      <w:pPr>
        <w:ind w:firstLine="709"/>
        <w:jc w:val="both"/>
        <w:rPr>
          <w:color w:val="auto"/>
        </w:rPr>
      </w:pPr>
      <w:r w:rsidRPr="005C66B3">
        <w:rPr>
          <w:color w:val="auto"/>
        </w:rPr>
        <w:t>Текущий контроль осуществляется путем проведения проверок соблюдения и исполнения специалистами Администрации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w:t>
      </w:r>
    </w:p>
    <w:p w:rsidR="00A001E4" w:rsidRPr="005C66B3" w:rsidRDefault="00A001E4" w:rsidP="00A001E4">
      <w:pPr>
        <w:ind w:firstLine="709"/>
        <w:jc w:val="both"/>
        <w:rPr>
          <w:color w:val="auto"/>
        </w:rPr>
      </w:pPr>
      <w:r w:rsidRPr="005C66B3">
        <w:rPr>
          <w:color w:val="auto"/>
        </w:rPr>
        <w:t>По результатам проведения текущего контроля, в случае выявления нарушений последовательности административных действий, определенных Административным регламентом предоставления муниципальной услуги, и принятием в ходе ее предоставления решений виновные лица привлекаются к дисциплинарной ответственности в соответствии с законодательством Российской Федерации.</w:t>
      </w:r>
    </w:p>
    <w:p w:rsidR="00A001E4" w:rsidRPr="005C66B3" w:rsidRDefault="00A001E4" w:rsidP="00A001E4">
      <w:pPr>
        <w:ind w:firstLine="709"/>
        <w:jc w:val="both"/>
        <w:rPr>
          <w:color w:val="auto"/>
        </w:rPr>
      </w:pPr>
      <w:r w:rsidRPr="005C66B3">
        <w:rPr>
          <w:color w:val="auto"/>
        </w:rPr>
        <w:t>4.2.</w:t>
      </w:r>
      <w:proofErr w:type="gramStart"/>
      <w:r w:rsidRPr="005C66B3">
        <w:rPr>
          <w:color w:val="auto"/>
        </w:rPr>
        <w:t>Контроль за</w:t>
      </w:r>
      <w:proofErr w:type="gramEnd"/>
      <w:r w:rsidRPr="005C66B3">
        <w:rPr>
          <w:color w:val="auto"/>
        </w:rPr>
        <w:t xml:space="preserve"> полнотой и качеством предоставления муниципальной услуги включает в себя проведение плановых и внеплановых проверок с целью выявления и устранения нарушений прав заявителей и принятия мер для </w:t>
      </w:r>
      <w:r w:rsidRPr="005C66B3">
        <w:rPr>
          <w:color w:val="auto"/>
        </w:rPr>
        <w:lastRenderedPageBreak/>
        <w:t>устранения соответствующих нарушений. Плановые и внеплановые проверки проводятся в соответствии с распоряжением Главы.</w:t>
      </w:r>
    </w:p>
    <w:p w:rsidR="00A001E4" w:rsidRPr="005C66B3" w:rsidRDefault="00A001E4" w:rsidP="00A001E4">
      <w:pPr>
        <w:ind w:firstLine="709"/>
        <w:jc w:val="both"/>
        <w:rPr>
          <w:color w:val="auto"/>
        </w:rPr>
      </w:pPr>
      <w:r w:rsidRPr="005C66B3">
        <w:rPr>
          <w:color w:val="auto"/>
        </w:rPr>
        <w:t>По результатам проведения проверок полноты и качества предоставления муниципальной услуги, в случае выявления нарушений при принятии решений и совершении действий в ходе предоставления муниципальной услуги, виновные лица привлекаются к ответственности в соответствии с законодательством Российской Федерации.</w:t>
      </w:r>
    </w:p>
    <w:p w:rsidR="00A001E4" w:rsidRPr="005C66B3" w:rsidRDefault="00A001E4" w:rsidP="00A001E4">
      <w:pPr>
        <w:ind w:firstLine="709"/>
        <w:jc w:val="both"/>
        <w:rPr>
          <w:color w:val="auto"/>
        </w:rPr>
      </w:pPr>
      <w:r w:rsidRPr="005C66B3">
        <w:rPr>
          <w:color w:val="auto"/>
        </w:rPr>
        <w:t>Ответственность должностных лиц, муниципальных служащих за несоблюдение и неисполнение положений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закрепляется в их должностных инструкциях.</w:t>
      </w:r>
    </w:p>
    <w:p w:rsidR="00A001E4" w:rsidRPr="005C66B3" w:rsidRDefault="00A001E4" w:rsidP="00A001E4">
      <w:pPr>
        <w:ind w:firstLine="709"/>
        <w:jc w:val="both"/>
        <w:rPr>
          <w:color w:val="auto"/>
        </w:rPr>
      </w:pPr>
      <w:r w:rsidRPr="005C66B3">
        <w:rPr>
          <w:color w:val="auto"/>
        </w:rPr>
        <w:t xml:space="preserve">4.3.Порядок и формы </w:t>
      </w:r>
      <w:proofErr w:type="gramStart"/>
      <w:r w:rsidRPr="005C66B3">
        <w:rPr>
          <w:color w:val="auto"/>
        </w:rPr>
        <w:t>контроля за</w:t>
      </w:r>
      <w:proofErr w:type="gramEnd"/>
      <w:r w:rsidRPr="005C66B3">
        <w:rPr>
          <w:color w:val="auto"/>
        </w:rPr>
        <w:t xml:space="preserve"> предоставлением муниципальной услуги со стороны граждан, их объединений и организаций.</w:t>
      </w:r>
    </w:p>
    <w:p w:rsidR="00A001E4" w:rsidRPr="005C66B3" w:rsidRDefault="00A001E4" w:rsidP="00A001E4">
      <w:pPr>
        <w:ind w:firstLine="709"/>
        <w:jc w:val="both"/>
        <w:rPr>
          <w:color w:val="auto"/>
        </w:rPr>
      </w:pPr>
      <w:proofErr w:type="gramStart"/>
      <w:r w:rsidRPr="005C66B3">
        <w:rPr>
          <w:color w:val="auto"/>
        </w:rPr>
        <w:t>Граждане, их объединения и организации могут контролировать исполнение муниципальной услуги посредством контроля размещения информации на сайте,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 положений настоящего Административного регламента, устанавливающих требования к предоставлению муниципальной услуги, полноты и качества предоставления муниципальной услуги в случае нарушения прав и</w:t>
      </w:r>
      <w:proofErr w:type="gramEnd"/>
      <w:r w:rsidRPr="005C66B3">
        <w:rPr>
          <w:color w:val="auto"/>
        </w:rPr>
        <w:t xml:space="preserve"> законных интересов заявителей при предоставлении муниципальной услуги.</w:t>
      </w:r>
    </w:p>
    <w:p w:rsidR="00A001E4" w:rsidRPr="005C66B3" w:rsidRDefault="00A001E4" w:rsidP="00A001E4">
      <w:pPr>
        <w:ind w:firstLine="709"/>
        <w:jc w:val="both"/>
        <w:rPr>
          <w:color w:val="auto"/>
        </w:rPr>
      </w:pPr>
      <w:r w:rsidRPr="005C66B3">
        <w:rPr>
          <w:color w:val="auto"/>
        </w:rPr>
        <w:t>Письменное обращение, поступившее в адрес Администрации, рассматривается в течение 30 (тридцати) календарных дней со дня регистрации письменного обращения.</w:t>
      </w:r>
    </w:p>
    <w:p w:rsidR="00A001E4" w:rsidRPr="005C66B3" w:rsidRDefault="00A001E4" w:rsidP="00A001E4">
      <w:pPr>
        <w:ind w:firstLine="709"/>
        <w:jc w:val="center"/>
        <w:rPr>
          <w:color w:val="auto"/>
        </w:rPr>
      </w:pPr>
    </w:p>
    <w:p w:rsidR="00847982" w:rsidRDefault="00A001E4" w:rsidP="00A001E4">
      <w:pPr>
        <w:ind w:firstLine="709"/>
        <w:jc w:val="center"/>
        <w:rPr>
          <w:b/>
          <w:color w:val="auto"/>
        </w:rPr>
      </w:pPr>
      <w:r w:rsidRPr="00847982">
        <w:rPr>
          <w:b/>
          <w:color w:val="auto"/>
          <w:lang w:val="en-US"/>
        </w:rPr>
        <w:t>V</w:t>
      </w:r>
      <w:r w:rsidRPr="00847982">
        <w:rPr>
          <w:b/>
          <w:color w:val="auto"/>
        </w:rPr>
        <w:t>.Досудебный (внесудебный) порядок обжалования решений</w:t>
      </w:r>
    </w:p>
    <w:p w:rsidR="00847982" w:rsidRDefault="00A001E4" w:rsidP="00A001E4">
      <w:pPr>
        <w:ind w:firstLine="709"/>
        <w:jc w:val="center"/>
        <w:rPr>
          <w:b/>
          <w:color w:val="auto"/>
        </w:rPr>
      </w:pPr>
      <w:r w:rsidRPr="00847982">
        <w:rPr>
          <w:b/>
          <w:color w:val="auto"/>
        </w:rPr>
        <w:t xml:space="preserve">и действий (бездействия) Администрации, должностных лиц, муниципальных служащих Администрации, участвующих </w:t>
      </w:r>
    </w:p>
    <w:p w:rsidR="00A001E4" w:rsidRPr="00847982" w:rsidRDefault="00A001E4" w:rsidP="00A001E4">
      <w:pPr>
        <w:ind w:firstLine="709"/>
        <w:jc w:val="center"/>
        <w:rPr>
          <w:b/>
          <w:color w:val="auto"/>
        </w:rPr>
      </w:pPr>
      <w:r w:rsidRPr="00847982">
        <w:rPr>
          <w:b/>
          <w:color w:val="auto"/>
        </w:rPr>
        <w:t>в предоставлении муниципальной услуги</w:t>
      </w:r>
    </w:p>
    <w:p w:rsidR="00A001E4" w:rsidRPr="005C66B3" w:rsidRDefault="00A001E4" w:rsidP="00A001E4">
      <w:pPr>
        <w:ind w:firstLine="709"/>
        <w:jc w:val="both"/>
        <w:rPr>
          <w:color w:val="auto"/>
        </w:rPr>
      </w:pPr>
      <w:r w:rsidRPr="005C66B3">
        <w:rPr>
          <w:color w:val="auto"/>
        </w:rPr>
        <w:t>5.1.Заявитель вправе обжаловать действия (бездействие) Администрации, должностных лиц, муниципальных служащих Администрации, участвующих в предоставлении муниципальной услуги, а также решения, принимаемые такими лицами в ходе предоставления муниципальной услуги, в досудебном (внесудебном) порядке, в том числе в следующих случаях:</w:t>
      </w:r>
    </w:p>
    <w:p w:rsidR="00A001E4" w:rsidRPr="005C66B3" w:rsidRDefault="00A001E4" w:rsidP="00A001E4">
      <w:pPr>
        <w:ind w:firstLine="709"/>
        <w:jc w:val="both"/>
        <w:rPr>
          <w:color w:val="auto"/>
        </w:rPr>
      </w:pPr>
      <w:r w:rsidRPr="005C66B3">
        <w:rPr>
          <w:color w:val="auto"/>
        </w:rPr>
        <w:t>1)</w:t>
      </w:r>
      <w:r w:rsidRPr="005C66B3">
        <w:rPr>
          <w:color w:val="auto"/>
          <w:lang w:val="en-US"/>
        </w:rPr>
        <w:t> </w:t>
      </w:r>
      <w:r w:rsidRPr="005C66B3">
        <w:rPr>
          <w:color w:val="auto"/>
        </w:rPr>
        <w:t>нарушение срока регистрации заявления заявителя о предоставлении муниципальной услуги;</w:t>
      </w:r>
    </w:p>
    <w:p w:rsidR="00A001E4" w:rsidRPr="005C66B3" w:rsidRDefault="00A001E4" w:rsidP="00A001E4">
      <w:pPr>
        <w:ind w:firstLine="709"/>
        <w:jc w:val="both"/>
        <w:rPr>
          <w:color w:val="auto"/>
        </w:rPr>
      </w:pPr>
      <w:r w:rsidRPr="005C66B3">
        <w:rPr>
          <w:color w:val="auto"/>
        </w:rPr>
        <w:t>2)</w:t>
      </w:r>
      <w:r w:rsidRPr="005C66B3">
        <w:rPr>
          <w:color w:val="auto"/>
          <w:lang w:val="en-US"/>
        </w:rPr>
        <w:t> </w:t>
      </w:r>
      <w:r w:rsidRPr="005C66B3">
        <w:rPr>
          <w:color w:val="auto"/>
        </w:rPr>
        <w:t>нарушение срока предоставления муниципальной услуги;</w:t>
      </w:r>
    </w:p>
    <w:p w:rsidR="00A001E4" w:rsidRPr="005C66B3" w:rsidRDefault="00A001E4" w:rsidP="00A001E4">
      <w:pPr>
        <w:autoSpaceDE w:val="0"/>
        <w:autoSpaceDN w:val="0"/>
        <w:adjustRightInd w:val="0"/>
        <w:ind w:firstLine="709"/>
        <w:jc w:val="both"/>
        <w:rPr>
          <w:color w:val="auto"/>
        </w:rPr>
      </w:pPr>
      <w:r w:rsidRPr="005C66B3">
        <w:rPr>
          <w:color w:val="auto"/>
        </w:rPr>
        <w:t>3)</w:t>
      </w:r>
      <w:r w:rsidRPr="005C66B3">
        <w:rPr>
          <w:color w:val="auto"/>
          <w:lang w:val="en-US"/>
        </w:rPr>
        <w:t> </w:t>
      </w:r>
      <w:r w:rsidRPr="005C66B3">
        <w:rPr>
          <w:rFonts w:eastAsiaTheme="minorHAnsi"/>
          <w:color w:val="auto"/>
          <w:lang w:eastAsia="en-US"/>
        </w:rPr>
        <w:t xml:space="preserve">требование представления заявителем документов, не предусмотренных нормативными правовыми актами Российской Федерации для предоставления </w:t>
      </w:r>
      <w:r w:rsidRPr="005C66B3">
        <w:rPr>
          <w:color w:val="auto"/>
        </w:rPr>
        <w:t xml:space="preserve">муниципальной </w:t>
      </w:r>
      <w:r w:rsidRPr="005C66B3">
        <w:rPr>
          <w:rFonts w:eastAsiaTheme="minorHAnsi"/>
          <w:color w:val="auto"/>
          <w:lang w:eastAsia="en-US"/>
        </w:rPr>
        <w:t>услуги</w:t>
      </w:r>
      <w:r w:rsidRPr="005C66B3">
        <w:rPr>
          <w:color w:val="auto"/>
        </w:rPr>
        <w:t>;</w:t>
      </w:r>
    </w:p>
    <w:p w:rsidR="00A001E4" w:rsidRPr="005C66B3" w:rsidRDefault="00A001E4" w:rsidP="00A001E4">
      <w:pPr>
        <w:ind w:firstLine="709"/>
        <w:jc w:val="both"/>
        <w:rPr>
          <w:color w:val="auto"/>
        </w:rPr>
      </w:pPr>
      <w:r w:rsidRPr="005C66B3">
        <w:rPr>
          <w:color w:val="auto"/>
        </w:rPr>
        <w:t>4)</w:t>
      </w:r>
      <w:r w:rsidRPr="005C66B3">
        <w:rPr>
          <w:color w:val="auto"/>
          <w:lang w:val="en-US"/>
        </w:rPr>
        <w:t> </w:t>
      </w:r>
      <w:r w:rsidRPr="005C66B3">
        <w:rPr>
          <w:color w:val="auto"/>
        </w:rPr>
        <w:t xml:space="preserve">отказ в приеме у заявителя документов, предоставление которых предусмотрено </w:t>
      </w:r>
      <w:r w:rsidRPr="005C66B3">
        <w:rPr>
          <w:rFonts w:eastAsiaTheme="minorHAnsi"/>
          <w:color w:val="auto"/>
          <w:lang w:eastAsia="en-US"/>
        </w:rPr>
        <w:t xml:space="preserve">нормативными правовыми актами Российской Федерации для предоставления </w:t>
      </w:r>
      <w:r w:rsidRPr="005C66B3">
        <w:rPr>
          <w:color w:val="auto"/>
        </w:rPr>
        <w:t xml:space="preserve">муниципальной </w:t>
      </w:r>
      <w:r w:rsidRPr="005C66B3">
        <w:rPr>
          <w:rFonts w:eastAsiaTheme="minorHAnsi"/>
          <w:color w:val="auto"/>
          <w:lang w:eastAsia="en-US"/>
        </w:rPr>
        <w:t>услуги</w:t>
      </w:r>
      <w:r w:rsidRPr="005C66B3">
        <w:rPr>
          <w:color w:val="auto"/>
        </w:rPr>
        <w:t>;</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color w:val="auto"/>
        </w:rPr>
        <w:lastRenderedPageBreak/>
        <w:t>5)</w:t>
      </w:r>
      <w:r w:rsidRPr="005C66B3">
        <w:rPr>
          <w:color w:val="auto"/>
          <w:lang w:val="en-US"/>
        </w:rPr>
        <w:t> </w:t>
      </w:r>
      <w:r w:rsidRPr="005C66B3">
        <w:rPr>
          <w:color w:val="auto"/>
        </w:rPr>
        <w:t xml:space="preserve">отказ в предоставлении муниципальной услуги, если основания отказа не предусмотрены </w:t>
      </w:r>
      <w:r w:rsidRPr="005C66B3">
        <w:rPr>
          <w:rFonts w:eastAsiaTheme="minorHAnsi"/>
          <w:color w:val="auto"/>
          <w:lang w:eastAsia="en-US"/>
        </w:rPr>
        <w:t>федеральными законами и принятыми в соответствии с ними иными нормативными правовыми актами Российской Федерации</w:t>
      </w:r>
      <w:r w:rsidRPr="005C66B3">
        <w:rPr>
          <w:color w:val="auto"/>
        </w:rPr>
        <w:t>;</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color w:val="auto"/>
        </w:rPr>
        <w:t>6)</w:t>
      </w:r>
      <w:r w:rsidRPr="005C66B3">
        <w:rPr>
          <w:color w:val="auto"/>
          <w:lang w:val="en-US"/>
        </w:rPr>
        <w:t> </w:t>
      </w:r>
      <w:r w:rsidRPr="005C66B3">
        <w:rPr>
          <w:rFonts w:eastAsiaTheme="minorHAnsi"/>
          <w:color w:val="auto"/>
          <w:lang w:eastAsia="en-US"/>
        </w:rPr>
        <w:t xml:space="preserve">требование внесения заявителем при предоставлении </w:t>
      </w:r>
      <w:r w:rsidRPr="005C66B3">
        <w:rPr>
          <w:color w:val="auto"/>
        </w:rPr>
        <w:t xml:space="preserve">муниципальной </w:t>
      </w:r>
      <w:r w:rsidRPr="005C66B3">
        <w:rPr>
          <w:rFonts w:eastAsiaTheme="minorHAnsi"/>
          <w:color w:val="auto"/>
          <w:lang w:eastAsia="en-US"/>
        </w:rPr>
        <w:t>услуги платы, не предусмотренной нормативными правовыми актами Российской Федерации</w:t>
      </w:r>
      <w:r w:rsidRPr="005C66B3">
        <w:rPr>
          <w:color w:val="auto"/>
        </w:rPr>
        <w:t>;</w:t>
      </w:r>
    </w:p>
    <w:p w:rsidR="00A001E4" w:rsidRPr="005C66B3" w:rsidRDefault="00A001E4" w:rsidP="00A001E4">
      <w:pPr>
        <w:ind w:firstLine="709"/>
        <w:jc w:val="both"/>
        <w:rPr>
          <w:color w:val="auto"/>
        </w:rPr>
      </w:pPr>
      <w:proofErr w:type="gramStart"/>
      <w:r w:rsidRPr="005C66B3">
        <w:rPr>
          <w:color w:val="auto"/>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45861" w:rsidRPr="004310D5" w:rsidRDefault="00A001E4" w:rsidP="00245861">
      <w:pPr>
        <w:ind w:firstLine="709"/>
        <w:jc w:val="both"/>
        <w:rPr>
          <w:color w:val="auto"/>
        </w:rPr>
      </w:pPr>
      <w:proofErr w:type="gramStart"/>
      <w:r w:rsidRPr="005C66B3">
        <w:rPr>
          <w:color w:val="auto"/>
        </w:rPr>
        <w:t xml:space="preserve">5.2.Заявитель вправе обратиться с жалобой на действия (бездействие) Администрации, должностных лиц и (или)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форме на бумажном носителе или в электронной форме в Администрацию в порядке, установленном </w:t>
      </w:r>
      <w:r w:rsidR="00245861" w:rsidRPr="004310D5">
        <w:rPr>
          <w:color w:val="auto"/>
        </w:rPr>
        <w:t xml:space="preserve">постановлением администрации </w:t>
      </w:r>
      <w:proofErr w:type="spellStart"/>
      <w:r w:rsidR="00245861">
        <w:t>Горбуновского</w:t>
      </w:r>
      <w:proofErr w:type="spellEnd"/>
      <w:r w:rsidR="00245861">
        <w:t xml:space="preserve"> сельсовета Куйбышевского района</w:t>
      </w:r>
      <w:r w:rsidR="00245861" w:rsidRPr="00C270D8">
        <w:t xml:space="preserve"> </w:t>
      </w:r>
      <w:r w:rsidR="00245861">
        <w:t xml:space="preserve">Новосибирской </w:t>
      </w:r>
      <w:r w:rsidR="00245861" w:rsidRPr="00834655">
        <w:t>области</w:t>
      </w:r>
      <w:r w:rsidR="00245861" w:rsidRPr="00834655">
        <w:rPr>
          <w:color w:val="auto"/>
        </w:rPr>
        <w:t xml:space="preserve"> от</w:t>
      </w:r>
      <w:proofErr w:type="gramEnd"/>
      <w:r w:rsidR="00245861" w:rsidRPr="00834655">
        <w:rPr>
          <w:color w:val="auto"/>
        </w:rPr>
        <w:t xml:space="preserve"> </w:t>
      </w:r>
      <w:r w:rsidR="00245861">
        <w:rPr>
          <w:color w:val="auto"/>
        </w:rPr>
        <w:t>08.08.2017</w:t>
      </w:r>
      <w:r w:rsidR="00245861" w:rsidRPr="00834655">
        <w:rPr>
          <w:color w:val="auto"/>
        </w:rPr>
        <w:t xml:space="preserve"> № </w:t>
      </w:r>
      <w:r w:rsidR="00245861">
        <w:rPr>
          <w:color w:val="auto"/>
        </w:rPr>
        <w:t>52</w:t>
      </w:r>
      <w:r w:rsidR="00245861" w:rsidRPr="00834655">
        <w:rPr>
          <w:color w:val="auto"/>
        </w:rPr>
        <w:t xml:space="preserve"> «Об</w:t>
      </w:r>
      <w:r w:rsidR="00245861" w:rsidRPr="0065536D">
        <w:rPr>
          <w:color w:val="auto"/>
        </w:rPr>
        <w:t xml:space="preserve"> утверждении Порядка подачи и рассмотрения жалоб на решения и действия (бездействие) </w:t>
      </w:r>
      <w:r w:rsidR="00245861">
        <w:t xml:space="preserve">администрации </w:t>
      </w:r>
      <w:proofErr w:type="spellStart"/>
      <w:r w:rsidR="00245861">
        <w:t>Горбуновского</w:t>
      </w:r>
      <w:proofErr w:type="spellEnd"/>
      <w:r w:rsidR="00245861">
        <w:t xml:space="preserve"> сельсовета Куйбышевского района</w:t>
      </w:r>
      <w:r w:rsidR="00245861" w:rsidRPr="00C270D8">
        <w:t xml:space="preserve"> </w:t>
      </w:r>
      <w:r w:rsidR="00245861">
        <w:t xml:space="preserve">Новосибирской области и ее должностных лиц, муниципальных служащих администрации </w:t>
      </w:r>
      <w:proofErr w:type="spellStart"/>
      <w:r w:rsidR="00245861">
        <w:t>Горбуновского</w:t>
      </w:r>
      <w:proofErr w:type="spellEnd"/>
      <w:r w:rsidR="00245861">
        <w:t xml:space="preserve"> сельсовета Куйбышевского района</w:t>
      </w:r>
      <w:r w:rsidR="00245861" w:rsidRPr="00C270D8">
        <w:t xml:space="preserve"> </w:t>
      </w:r>
      <w:r w:rsidR="00245861">
        <w:t xml:space="preserve">Новосибирской области, участвующих в предоставлении муниципальных </w:t>
      </w:r>
      <w:r w:rsidR="00245861" w:rsidRPr="0065536D">
        <w:t>услуг</w:t>
      </w:r>
      <w:r w:rsidR="00245861" w:rsidRPr="0065536D">
        <w:rPr>
          <w:color w:val="auto"/>
        </w:rPr>
        <w:t>».</w:t>
      </w:r>
    </w:p>
    <w:p w:rsidR="00A001E4" w:rsidRPr="005C66B3" w:rsidRDefault="00A001E4" w:rsidP="00A001E4">
      <w:pPr>
        <w:ind w:firstLine="709"/>
        <w:jc w:val="both"/>
        <w:rPr>
          <w:color w:val="auto"/>
        </w:rPr>
      </w:pPr>
      <w:proofErr w:type="gramStart"/>
      <w:r w:rsidRPr="005C66B3">
        <w:rPr>
          <w:color w:val="auto"/>
        </w:rPr>
        <w:t>Жалоба юридическими лицами и индивидуальными предпринимателями, являющимися субъектами градостроительных отношений, в отношении которых осуществляются процедуры, включенные в исчерпывающие перечни процедур в сферах строительства, утвержденные Правительством Российской Федерации в соответствии с часть 2 статьи 6 Градостроительного кодекса Российской Федерации, может быть подана в порядке, установленном антимонопольным законодательством Российской Федерации, в антимонопольный орган.</w:t>
      </w:r>
      <w:proofErr w:type="gramEnd"/>
    </w:p>
    <w:p w:rsidR="00A001E4" w:rsidRPr="005C66B3" w:rsidRDefault="00A001E4" w:rsidP="00A001E4">
      <w:pPr>
        <w:ind w:firstLine="709"/>
        <w:jc w:val="both"/>
        <w:rPr>
          <w:color w:val="auto"/>
        </w:rPr>
      </w:pPr>
      <w:r w:rsidRPr="005C66B3">
        <w:rPr>
          <w:color w:val="auto"/>
        </w:rPr>
        <w:t>Жалоба может быть направлена по почте, с использованием информационно-телекоммуникационной сети «Интернет», официального сайта Администрации, ЕПГУ, а также может быть принята при личном приеме заявителя.</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При подаче жалобы в электронном виде документы, указанные в пункте 5.4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A001E4" w:rsidRPr="005C66B3" w:rsidRDefault="00A001E4" w:rsidP="00A001E4">
      <w:pPr>
        <w:ind w:firstLine="709"/>
        <w:jc w:val="both"/>
        <w:rPr>
          <w:color w:val="auto"/>
        </w:rPr>
      </w:pPr>
      <w:r w:rsidRPr="005C66B3">
        <w:rPr>
          <w:color w:val="auto"/>
        </w:rPr>
        <w:t>5.2.1.Заявитель вправе обжаловать в досудебном (внесудебном) порядке действия (бездействие) и решения:</w:t>
      </w:r>
    </w:p>
    <w:p w:rsidR="00B71D4A" w:rsidRPr="004310D5" w:rsidRDefault="00B71D4A" w:rsidP="00B71D4A">
      <w:pPr>
        <w:ind w:firstLine="709"/>
        <w:jc w:val="both"/>
        <w:rPr>
          <w:color w:val="auto"/>
        </w:rPr>
      </w:pPr>
      <w:r w:rsidRPr="004310D5">
        <w:rPr>
          <w:color w:val="auto"/>
        </w:rPr>
        <w:t>-</w:t>
      </w:r>
      <w:r>
        <w:rPr>
          <w:color w:val="auto"/>
        </w:rPr>
        <w:t> Администрац</w:t>
      </w:r>
      <w:proofErr w:type="gramStart"/>
      <w:r>
        <w:rPr>
          <w:color w:val="auto"/>
        </w:rPr>
        <w:t>ии и ее</w:t>
      </w:r>
      <w:proofErr w:type="gramEnd"/>
      <w:r>
        <w:rPr>
          <w:color w:val="auto"/>
        </w:rPr>
        <w:t xml:space="preserve"> </w:t>
      </w:r>
      <w:r w:rsidRPr="004310D5">
        <w:rPr>
          <w:color w:val="auto"/>
        </w:rPr>
        <w:t xml:space="preserve">должностных лиц, муниципальных </w:t>
      </w:r>
      <w:r>
        <w:rPr>
          <w:color w:val="auto"/>
        </w:rPr>
        <w:t>служащих Администрации – Главе;</w:t>
      </w:r>
    </w:p>
    <w:p w:rsidR="00B71D4A" w:rsidRPr="004310D5" w:rsidRDefault="00B71D4A" w:rsidP="00B71D4A">
      <w:pPr>
        <w:ind w:firstLine="709"/>
        <w:jc w:val="both"/>
        <w:rPr>
          <w:color w:val="auto"/>
        </w:rPr>
      </w:pPr>
      <w:r w:rsidRPr="004310D5">
        <w:rPr>
          <w:color w:val="auto"/>
        </w:rPr>
        <w:t>-</w:t>
      </w:r>
      <w:r>
        <w:rPr>
          <w:color w:val="auto"/>
        </w:rPr>
        <w:t> </w:t>
      </w:r>
      <w:r w:rsidRPr="004310D5">
        <w:rPr>
          <w:color w:val="auto"/>
        </w:rPr>
        <w:t>Главы – непосредственно Главе.</w:t>
      </w:r>
    </w:p>
    <w:p w:rsidR="00A001E4" w:rsidRPr="005C66B3" w:rsidRDefault="00A001E4" w:rsidP="00A001E4">
      <w:pPr>
        <w:ind w:firstLine="709"/>
        <w:jc w:val="both"/>
        <w:rPr>
          <w:color w:val="auto"/>
        </w:rPr>
      </w:pPr>
      <w:r w:rsidRPr="005C66B3">
        <w:rPr>
          <w:color w:val="auto"/>
        </w:rPr>
        <w:lastRenderedPageBreak/>
        <w:t>5.3.Жалоба должна содержать:</w:t>
      </w:r>
    </w:p>
    <w:p w:rsidR="00A001E4" w:rsidRPr="005C66B3" w:rsidRDefault="00A001E4" w:rsidP="00A001E4">
      <w:pPr>
        <w:ind w:firstLine="709"/>
        <w:jc w:val="both"/>
        <w:rPr>
          <w:color w:val="auto"/>
        </w:rPr>
      </w:pPr>
      <w:r w:rsidRPr="005C66B3">
        <w:rPr>
          <w:color w:val="auto"/>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001E4" w:rsidRPr="005C66B3" w:rsidRDefault="00A001E4" w:rsidP="00A001E4">
      <w:pPr>
        <w:ind w:firstLine="709"/>
        <w:jc w:val="both"/>
        <w:rPr>
          <w:color w:val="auto"/>
        </w:rPr>
      </w:pPr>
      <w:proofErr w:type="gramStart"/>
      <w:r w:rsidRPr="005C66B3">
        <w:rPr>
          <w:color w:val="auto"/>
        </w:rPr>
        <w:t>2)</w:t>
      </w:r>
      <w:r w:rsidRPr="005C66B3">
        <w:rPr>
          <w:color w:val="auto"/>
          <w:lang w:val="en-US"/>
        </w:rPr>
        <w:t> </w:t>
      </w:r>
      <w:r w:rsidRPr="005C66B3">
        <w:rPr>
          <w:color w:val="auto"/>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001E4" w:rsidRPr="005C66B3" w:rsidRDefault="00A001E4" w:rsidP="00A001E4">
      <w:pPr>
        <w:ind w:firstLine="709"/>
        <w:jc w:val="both"/>
        <w:rPr>
          <w:color w:val="auto"/>
        </w:rPr>
      </w:pPr>
      <w:r w:rsidRPr="005C66B3">
        <w:rPr>
          <w:color w:val="auto"/>
        </w:rPr>
        <w:t>3)</w:t>
      </w:r>
      <w:r w:rsidRPr="005C66B3">
        <w:rPr>
          <w:color w:val="auto"/>
          <w:lang w:val="en-US"/>
        </w:rPr>
        <w:t> </w:t>
      </w:r>
      <w:r w:rsidRPr="005C66B3">
        <w:rPr>
          <w:color w:val="auto"/>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A001E4" w:rsidRPr="005C66B3" w:rsidRDefault="00A001E4" w:rsidP="00A001E4">
      <w:pPr>
        <w:ind w:firstLine="709"/>
        <w:jc w:val="both"/>
        <w:rPr>
          <w:color w:val="auto"/>
        </w:rPr>
      </w:pPr>
      <w:r w:rsidRPr="005C66B3">
        <w:rPr>
          <w:color w:val="auto"/>
        </w:rPr>
        <w:t>4)</w:t>
      </w:r>
      <w:r w:rsidRPr="005C66B3">
        <w:rPr>
          <w:color w:val="auto"/>
          <w:lang w:val="en-US"/>
        </w:rPr>
        <w:t> </w:t>
      </w:r>
      <w:r w:rsidRPr="005C66B3">
        <w:rPr>
          <w:color w:val="auto"/>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 xml:space="preserve">5.4.В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5C66B3">
        <w:rPr>
          <w:rFonts w:eastAsiaTheme="minorHAnsi"/>
          <w:color w:val="auto"/>
          <w:lang w:eastAsia="en-US"/>
        </w:rPr>
        <w:t>представлена</w:t>
      </w:r>
      <w:proofErr w:type="gramEnd"/>
      <w:r w:rsidRPr="005C66B3">
        <w:rPr>
          <w:rFonts w:eastAsiaTheme="minorHAnsi"/>
          <w:color w:val="auto"/>
          <w:lang w:eastAsia="en-US"/>
        </w:rPr>
        <w:t>:</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а)</w:t>
      </w:r>
      <w:r w:rsidRPr="005C66B3">
        <w:rPr>
          <w:rFonts w:eastAsiaTheme="minorHAnsi"/>
          <w:color w:val="auto"/>
          <w:lang w:val="en-US" w:eastAsia="en-US"/>
        </w:rPr>
        <w:t> </w:t>
      </w:r>
      <w:r w:rsidRPr="005C66B3">
        <w:rPr>
          <w:rFonts w:eastAsiaTheme="minorHAnsi"/>
          <w:color w:val="auto"/>
          <w:lang w:eastAsia="en-US"/>
        </w:rPr>
        <w:t>оформленная в соответствии с законодательством Российской Федерации доверенность (для физических лиц);</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б)</w:t>
      </w:r>
      <w:r w:rsidRPr="005C66B3">
        <w:rPr>
          <w:rFonts w:eastAsiaTheme="minorHAnsi"/>
          <w:color w:val="auto"/>
          <w:lang w:val="en-US" w:eastAsia="en-US"/>
        </w:rPr>
        <w:t> </w:t>
      </w:r>
      <w:r w:rsidRPr="005C66B3">
        <w:rPr>
          <w:rFonts w:eastAsiaTheme="minorHAnsi"/>
          <w:color w:val="auto"/>
          <w:lang w:eastAsia="en-US"/>
        </w:rPr>
        <w:t>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A001E4" w:rsidRPr="005C66B3" w:rsidRDefault="00A001E4" w:rsidP="00A001E4">
      <w:pPr>
        <w:autoSpaceDE w:val="0"/>
        <w:autoSpaceDN w:val="0"/>
        <w:adjustRightInd w:val="0"/>
        <w:ind w:firstLine="709"/>
        <w:jc w:val="both"/>
        <w:rPr>
          <w:rFonts w:eastAsiaTheme="minorHAnsi"/>
          <w:color w:val="auto"/>
          <w:lang w:eastAsia="en-US"/>
        </w:rPr>
      </w:pPr>
      <w:r w:rsidRPr="005C66B3">
        <w:rPr>
          <w:rFonts w:eastAsiaTheme="minorHAnsi"/>
          <w:color w:val="auto"/>
          <w:lang w:eastAsia="en-US"/>
        </w:rPr>
        <w:t>в)</w:t>
      </w:r>
      <w:r w:rsidRPr="005C66B3">
        <w:rPr>
          <w:rFonts w:eastAsiaTheme="minorHAnsi"/>
          <w:color w:val="auto"/>
          <w:lang w:val="en-US" w:eastAsia="en-US"/>
        </w:rPr>
        <w:t> </w:t>
      </w:r>
      <w:r w:rsidRPr="005C66B3">
        <w:rPr>
          <w:rFonts w:eastAsiaTheme="minorHAnsi"/>
          <w:color w:val="auto"/>
          <w:lang w:eastAsia="en-US"/>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001E4" w:rsidRPr="005C66B3" w:rsidRDefault="00A001E4" w:rsidP="00A001E4">
      <w:pPr>
        <w:autoSpaceDE w:val="0"/>
        <w:autoSpaceDN w:val="0"/>
        <w:adjustRightInd w:val="0"/>
        <w:ind w:firstLine="709"/>
        <w:jc w:val="both"/>
        <w:outlineLvl w:val="0"/>
        <w:rPr>
          <w:rFonts w:eastAsiaTheme="minorHAnsi"/>
          <w:color w:val="auto"/>
          <w:lang w:eastAsia="en-US"/>
        </w:rPr>
      </w:pPr>
      <w:r w:rsidRPr="005C66B3">
        <w:rPr>
          <w:rFonts w:eastAsiaTheme="minorHAnsi"/>
          <w:color w:val="auto"/>
          <w:lang w:eastAsia="en-US"/>
        </w:rPr>
        <w:t>5.5.Время приема жалоб должно совпадать со временем предоставления муниципальной услуги.</w:t>
      </w:r>
    </w:p>
    <w:p w:rsidR="00A001E4" w:rsidRPr="005C66B3" w:rsidRDefault="00A001E4" w:rsidP="00A001E4">
      <w:pPr>
        <w:ind w:firstLine="709"/>
        <w:jc w:val="both"/>
        <w:rPr>
          <w:color w:val="auto"/>
        </w:rPr>
      </w:pPr>
      <w:r w:rsidRPr="005C66B3">
        <w:rPr>
          <w:color w:val="auto"/>
        </w:rPr>
        <w:t>5.6.При подаче жалобы заявитель вправе получить в Администрации следующую информацию, необходимую для обоснования и рассмотрения жалобы:</w:t>
      </w:r>
    </w:p>
    <w:p w:rsidR="00DC5BBF" w:rsidRPr="004310D5" w:rsidRDefault="00A001E4" w:rsidP="00DC5BBF">
      <w:pPr>
        <w:ind w:firstLine="709"/>
        <w:jc w:val="both"/>
        <w:rPr>
          <w:color w:val="auto"/>
        </w:rPr>
      </w:pPr>
      <w:r w:rsidRPr="005C66B3">
        <w:rPr>
          <w:color w:val="auto"/>
        </w:rPr>
        <w:t>-</w:t>
      </w:r>
      <w:r w:rsidRPr="005C66B3">
        <w:rPr>
          <w:color w:val="auto"/>
          <w:lang w:val="en-US"/>
        </w:rPr>
        <w:t> </w:t>
      </w:r>
      <w:r w:rsidRPr="005C66B3">
        <w:rPr>
          <w:color w:val="auto"/>
        </w:rPr>
        <w:t xml:space="preserve">о местонахождении </w:t>
      </w:r>
      <w:r w:rsidR="00DC5BBF" w:rsidRPr="004310D5">
        <w:rPr>
          <w:color w:val="auto"/>
        </w:rPr>
        <w:t>Администрации;</w:t>
      </w:r>
    </w:p>
    <w:p w:rsidR="00DC5BBF" w:rsidRPr="004310D5" w:rsidRDefault="00A001E4" w:rsidP="00DC5BBF">
      <w:pPr>
        <w:ind w:firstLine="709"/>
        <w:jc w:val="both"/>
        <w:rPr>
          <w:color w:val="auto"/>
        </w:rPr>
      </w:pPr>
      <w:r w:rsidRPr="005C66B3">
        <w:rPr>
          <w:color w:val="auto"/>
        </w:rPr>
        <w:t>-</w:t>
      </w:r>
      <w:r w:rsidRPr="005C66B3">
        <w:rPr>
          <w:color w:val="auto"/>
          <w:lang w:val="en-US"/>
        </w:rPr>
        <w:t> </w:t>
      </w:r>
      <w:r w:rsidRPr="005C66B3">
        <w:rPr>
          <w:color w:val="auto"/>
        </w:rPr>
        <w:t xml:space="preserve">сведения о режиме работы </w:t>
      </w:r>
      <w:r w:rsidR="00DC5BBF" w:rsidRPr="004310D5">
        <w:rPr>
          <w:color w:val="auto"/>
        </w:rPr>
        <w:t>Администрации;</w:t>
      </w:r>
    </w:p>
    <w:p w:rsidR="00DC5BBF" w:rsidRPr="004310D5" w:rsidRDefault="00A001E4" w:rsidP="00DC5BBF">
      <w:pPr>
        <w:ind w:firstLine="709"/>
        <w:jc w:val="both"/>
        <w:rPr>
          <w:color w:val="auto"/>
        </w:rPr>
      </w:pPr>
      <w:r w:rsidRPr="005C66B3">
        <w:rPr>
          <w:color w:val="auto"/>
        </w:rPr>
        <w:t>-</w:t>
      </w:r>
      <w:r w:rsidRPr="005C66B3">
        <w:rPr>
          <w:color w:val="auto"/>
          <w:lang w:val="en-US"/>
        </w:rPr>
        <w:t> </w:t>
      </w:r>
      <w:r w:rsidRPr="005C66B3">
        <w:rPr>
          <w:color w:val="auto"/>
        </w:rPr>
        <w:t xml:space="preserve">о графике приема заявителей </w:t>
      </w:r>
      <w:r w:rsidR="00DC5BBF" w:rsidRPr="004310D5">
        <w:rPr>
          <w:color w:val="auto"/>
        </w:rPr>
        <w:t>сотрудниками Администрации, Главой, о перечне номеров телефонов для получения сведений о прохождении процедур рассмотрения жалобы;</w:t>
      </w:r>
    </w:p>
    <w:p w:rsidR="00A001E4" w:rsidRPr="005C66B3" w:rsidRDefault="00A001E4" w:rsidP="00A001E4">
      <w:pPr>
        <w:ind w:firstLine="709"/>
        <w:jc w:val="both"/>
        <w:rPr>
          <w:color w:val="auto"/>
        </w:rPr>
      </w:pPr>
      <w:r w:rsidRPr="005C66B3">
        <w:rPr>
          <w:color w:val="auto"/>
        </w:rPr>
        <w:t>-</w:t>
      </w:r>
      <w:r w:rsidRPr="005C66B3">
        <w:rPr>
          <w:color w:val="auto"/>
          <w:lang w:val="en-US"/>
        </w:rPr>
        <w:t> </w:t>
      </w:r>
      <w:r w:rsidRPr="005C66B3">
        <w:rPr>
          <w:color w:val="auto"/>
        </w:rPr>
        <w:t>о входящем номере, под которым зарегистрирована жалоба;</w:t>
      </w:r>
    </w:p>
    <w:p w:rsidR="00A001E4" w:rsidRPr="005C66B3" w:rsidRDefault="00A001E4" w:rsidP="00A001E4">
      <w:pPr>
        <w:ind w:firstLine="709"/>
        <w:jc w:val="both"/>
        <w:rPr>
          <w:color w:val="auto"/>
        </w:rPr>
      </w:pPr>
      <w:r w:rsidRPr="005C66B3">
        <w:rPr>
          <w:color w:val="auto"/>
        </w:rPr>
        <w:t>-</w:t>
      </w:r>
      <w:r w:rsidRPr="005C66B3">
        <w:rPr>
          <w:color w:val="auto"/>
          <w:lang w:val="en-US"/>
        </w:rPr>
        <w:t> </w:t>
      </w:r>
      <w:r w:rsidRPr="005C66B3">
        <w:rPr>
          <w:color w:val="auto"/>
        </w:rPr>
        <w:t>о сроке рассмотрения жалобы;</w:t>
      </w:r>
    </w:p>
    <w:p w:rsidR="00A001E4" w:rsidRPr="005C66B3" w:rsidRDefault="00A001E4" w:rsidP="00A001E4">
      <w:pPr>
        <w:ind w:firstLine="709"/>
        <w:jc w:val="both"/>
        <w:rPr>
          <w:color w:val="auto"/>
        </w:rPr>
      </w:pPr>
      <w:r w:rsidRPr="005C66B3">
        <w:rPr>
          <w:color w:val="auto"/>
        </w:rPr>
        <w:lastRenderedPageBreak/>
        <w:t>-</w:t>
      </w:r>
      <w:r w:rsidRPr="005C66B3">
        <w:rPr>
          <w:color w:val="auto"/>
          <w:lang w:val="en-US"/>
        </w:rPr>
        <w:t> </w:t>
      </w:r>
      <w:r w:rsidRPr="005C66B3">
        <w:rPr>
          <w:color w:val="auto"/>
        </w:rPr>
        <w:t>о принятых промежуточных решениях (принятие к рассмотрению, истребование документов).</w:t>
      </w:r>
    </w:p>
    <w:p w:rsidR="00A001E4" w:rsidRPr="005C66B3" w:rsidRDefault="00A001E4" w:rsidP="00A001E4">
      <w:pPr>
        <w:ind w:firstLine="709"/>
        <w:jc w:val="both"/>
        <w:rPr>
          <w:color w:val="auto"/>
        </w:rPr>
      </w:pPr>
      <w:r w:rsidRPr="005C66B3">
        <w:rPr>
          <w:color w:val="auto"/>
        </w:rPr>
        <w:t xml:space="preserve">При подаче жалобы заявитель вправе получить в </w:t>
      </w:r>
      <w:r w:rsidR="004E29F0" w:rsidRPr="004310D5">
        <w:rPr>
          <w:color w:val="auto"/>
        </w:rPr>
        <w:t>Администрации</w:t>
      </w:r>
      <w:r w:rsidRPr="005C66B3">
        <w:rPr>
          <w:color w:val="auto"/>
        </w:rPr>
        <w:t xml:space="preserve"> копии документов, подтверждающих обжалуемое действие (бездействие) Администрации, должностного лица или муниципального служащего Администрации.</w:t>
      </w:r>
    </w:p>
    <w:p w:rsidR="00A001E4" w:rsidRPr="005C66B3" w:rsidRDefault="00A001E4" w:rsidP="00A001E4">
      <w:pPr>
        <w:ind w:firstLine="709"/>
        <w:jc w:val="both"/>
        <w:rPr>
          <w:color w:val="auto"/>
        </w:rPr>
      </w:pPr>
      <w:r w:rsidRPr="005C66B3">
        <w:rPr>
          <w:color w:val="auto"/>
        </w:rPr>
        <w:t>5.7.Жалоба, поступившая в Администрацию, подлежит рассмотрению должностным лицом, наделенным полномочиями по рассмотрению жалоб, в течение 15 (пятнадцати) рабочих дней со дня ее регистрации. В случае обжалования отказа должностного лица и (или) муниципального служащего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A001E4" w:rsidRPr="005C66B3" w:rsidRDefault="00A001E4" w:rsidP="00A001E4">
      <w:pPr>
        <w:ind w:firstLine="709"/>
        <w:jc w:val="both"/>
        <w:rPr>
          <w:color w:val="auto"/>
        </w:rPr>
      </w:pPr>
      <w:r w:rsidRPr="005C66B3">
        <w:rPr>
          <w:color w:val="auto"/>
        </w:rPr>
        <w:t>5.8.По результатам рассмотрения жалобы орган, в который подана жалоба, принимает одно из следующих решений:</w:t>
      </w:r>
    </w:p>
    <w:p w:rsidR="00A001E4" w:rsidRPr="005C66B3" w:rsidRDefault="00A001E4" w:rsidP="00A001E4">
      <w:pPr>
        <w:autoSpaceDE w:val="0"/>
        <w:autoSpaceDN w:val="0"/>
        <w:adjustRightInd w:val="0"/>
        <w:ind w:firstLine="709"/>
        <w:jc w:val="both"/>
        <w:rPr>
          <w:rFonts w:eastAsiaTheme="minorHAnsi"/>
          <w:color w:val="auto"/>
          <w:lang w:eastAsia="en-US"/>
        </w:rPr>
      </w:pPr>
      <w:proofErr w:type="gramStart"/>
      <w:r w:rsidRPr="005C66B3">
        <w:rPr>
          <w:color w:val="auto"/>
        </w:rPr>
        <w:t>1)</w:t>
      </w:r>
      <w:r w:rsidRPr="005C66B3">
        <w:rPr>
          <w:color w:val="auto"/>
          <w:lang w:val="en-US"/>
        </w:rPr>
        <w:t> </w:t>
      </w:r>
      <w:r w:rsidRPr="005C66B3">
        <w:rPr>
          <w:color w:val="auto"/>
        </w:rPr>
        <w:t xml:space="preserve">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5C66B3">
        <w:rPr>
          <w:rFonts w:eastAsiaTheme="minorHAnsi"/>
          <w:color w:val="auto"/>
          <w:lang w:eastAsia="en-US"/>
        </w:rPr>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C66B3">
        <w:rPr>
          <w:color w:val="auto"/>
        </w:rPr>
        <w:t>, а также в иных формах;</w:t>
      </w:r>
      <w:proofErr w:type="gramEnd"/>
    </w:p>
    <w:p w:rsidR="00A001E4" w:rsidRPr="005C66B3" w:rsidRDefault="00A001E4" w:rsidP="00A001E4">
      <w:pPr>
        <w:ind w:firstLine="709"/>
        <w:jc w:val="both"/>
        <w:rPr>
          <w:color w:val="auto"/>
        </w:rPr>
      </w:pPr>
      <w:r w:rsidRPr="005C66B3">
        <w:rPr>
          <w:color w:val="auto"/>
        </w:rPr>
        <w:t>2)</w:t>
      </w:r>
      <w:r w:rsidRPr="005C66B3">
        <w:rPr>
          <w:color w:val="auto"/>
          <w:lang w:val="en-US"/>
        </w:rPr>
        <w:t> </w:t>
      </w:r>
      <w:r w:rsidRPr="005C66B3">
        <w:rPr>
          <w:color w:val="auto"/>
        </w:rPr>
        <w:t>отказывает в удовлетворении жалобы.</w:t>
      </w:r>
    </w:p>
    <w:p w:rsidR="00A001E4" w:rsidRPr="005C66B3" w:rsidRDefault="00A001E4" w:rsidP="00A001E4">
      <w:pPr>
        <w:ind w:firstLine="709"/>
        <w:jc w:val="both"/>
        <w:rPr>
          <w:color w:val="auto"/>
        </w:rPr>
      </w:pPr>
      <w:r w:rsidRPr="005C66B3">
        <w:rPr>
          <w:color w:val="auto"/>
        </w:rPr>
        <w:t>5.9.Не позднее дня, следующего за днем принятия решения, указанного в пункте 5.8.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01E4" w:rsidRPr="005C66B3" w:rsidRDefault="00A001E4" w:rsidP="00A001E4">
      <w:pPr>
        <w:ind w:firstLine="709"/>
        <w:jc w:val="both"/>
        <w:rPr>
          <w:color w:val="auto"/>
        </w:rPr>
      </w:pPr>
      <w:r w:rsidRPr="005C66B3">
        <w:rPr>
          <w:color w:val="auto"/>
        </w:rPr>
        <w:t xml:space="preserve">5.10.В случае установления в ходе или по результатам </w:t>
      </w:r>
      <w:proofErr w:type="gramStart"/>
      <w:r w:rsidRPr="005C66B3">
        <w:rPr>
          <w:color w:val="auto"/>
        </w:rPr>
        <w:t>рассмотрения жалобы признаков состава административного правонарушения</w:t>
      </w:r>
      <w:proofErr w:type="gramEnd"/>
      <w:r w:rsidRPr="005C66B3">
        <w:rPr>
          <w:color w:val="auto"/>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A001E4" w:rsidRPr="005C66B3" w:rsidRDefault="00A001E4" w:rsidP="00A001E4">
      <w:pPr>
        <w:autoSpaceDE w:val="0"/>
        <w:autoSpaceDN w:val="0"/>
        <w:adjustRightInd w:val="0"/>
        <w:ind w:firstLine="709"/>
        <w:jc w:val="both"/>
        <w:rPr>
          <w:color w:val="auto"/>
        </w:rPr>
      </w:pPr>
      <w:proofErr w:type="gramStart"/>
      <w:r w:rsidRPr="005C66B3">
        <w:rPr>
          <w:color w:val="auto"/>
        </w:rPr>
        <w:t>5.11.Письменная жалоба, содержащая вопросы, решение которых не входит в компетенцию Администрации, направляется в течение 3 (трех) рабочих дней со дня ее регистрации, в соответствующий орган или соответствующему должностному лицу, в компетенцию которых входит решение поставленных в жалобе вопросов, с одновременным письменным уведомлением заявителя, направившего жалобу, о переадресации жалобы, за исключением случая, если текст письменной жалобы не поддается прочтению.</w:t>
      </w:r>
      <w:proofErr w:type="gramEnd"/>
    </w:p>
    <w:p w:rsidR="00A001E4" w:rsidRPr="005C66B3" w:rsidRDefault="00A001E4" w:rsidP="00A001E4">
      <w:pPr>
        <w:ind w:firstLine="709"/>
        <w:jc w:val="both"/>
        <w:rPr>
          <w:color w:val="auto"/>
        </w:rPr>
      </w:pPr>
      <w:r w:rsidRPr="005C66B3">
        <w:rPr>
          <w:color w:val="auto"/>
        </w:rPr>
        <w:t>5.12.Администрация отказывает в удовлетворении жалобы в следующих случаях:</w:t>
      </w:r>
    </w:p>
    <w:p w:rsidR="00A001E4" w:rsidRPr="005C66B3" w:rsidRDefault="00A001E4" w:rsidP="00A001E4">
      <w:pPr>
        <w:ind w:firstLine="709"/>
        <w:jc w:val="both"/>
        <w:rPr>
          <w:color w:val="auto"/>
        </w:rPr>
      </w:pPr>
      <w:r w:rsidRPr="005C66B3">
        <w:rPr>
          <w:color w:val="auto"/>
        </w:rPr>
        <w:t>а)</w:t>
      </w:r>
      <w:r w:rsidRPr="005C66B3">
        <w:rPr>
          <w:color w:val="auto"/>
          <w:lang w:val="en-US"/>
        </w:rPr>
        <w:t> </w:t>
      </w:r>
      <w:r w:rsidRPr="005C66B3">
        <w:rPr>
          <w:color w:val="auto"/>
        </w:rPr>
        <w:t>наличие вступившего в законную силу решения суда, арбитражного суда по жалобе о том же предмете и по тем же основаниям;</w:t>
      </w:r>
    </w:p>
    <w:p w:rsidR="00A001E4" w:rsidRPr="005C66B3" w:rsidRDefault="00A001E4" w:rsidP="00A001E4">
      <w:pPr>
        <w:ind w:firstLine="709"/>
        <w:jc w:val="both"/>
        <w:rPr>
          <w:color w:val="auto"/>
        </w:rPr>
      </w:pPr>
      <w:r w:rsidRPr="005C66B3">
        <w:rPr>
          <w:color w:val="auto"/>
        </w:rPr>
        <w:lastRenderedPageBreak/>
        <w:t>б)</w:t>
      </w:r>
      <w:r w:rsidRPr="005C66B3">
        <w:rPr>
          <w:color w:val="auto"/>
          <w:lang w:val="en-US"/>
        </w:rPr>
        <w:t> </w:t>
      </w:r>
      <w:r w:rsidRPr="005C66B3">
        <w:rPr>
          <w:color w:val="auto"/>
        </w:rPr>
        <w:t>подача жалобы лицом, полномочия которого не подтверждены в порядке, установленном законодательством Российской Федерации;</w:t>
      </w:r>
    </w:p>
    <w:p w:rsidR="00A001E4" w:rsidRPr="005C66B3" w:rsidRDefault="00A001E4" w:rsidP="00A001E4">
      <w:pPr>
        <w:ind w:firstLine="709"/>
        <w:jc w:val="both"/>
        <w:rPr>
          <w:color w:val="auto"/>
        </w:rPr>
      </w:pPr>
      <w:r w:rsidRPr="005C66B3">
        <w:rPr>
          <w:color w:val="auto"/>
        </w:rPr>
        <w:t>в)</w:t>
      </w:r>
      <w:r w:rsidRPr="005C66B3">
        <w:rPr>
          <w:color w:val="auto"/>
          <w:lang w:val="en-US"/>
        </w:rPr>
        <w:t> </w:t>
      </w:r>
      <w:r w:rsidRPr="005C66B3">
        <w:rPr>
          <w:color w:val="auto"/>
        </w:rPr>
        <w:t>наличие решения по жалобе, принятого ранее в соответствии с требованиями настоящих Правил в отношении того же заявителя и по тому же предмету жалобы.</w:t>
      </w:r>
    </w:p>
    <w:p w:rsidR="00A001E4" w:rsidRPr="005C66B3" w:rsidRDefault="00A001E4" w:rsidP="00A001E4">
      <w:pPr>
        <w:ind w:firstLine="709"/>
        <w:jc w:val="both"/>
        <w:rPr>
          <w:color w:val="auto"/>
        </w:rPr>
      </w:pPr>
      <w:r w:rsidRPr="005C66B3">
        <w:rPr>
          <w:color w:val="auto"/>
        </w:rPr>
        <w:t>5.13.Администрация вправе оставить жалобу без ответа в следующих случаях:</w:t>
      </w:r>
    </w:p>
    <w:p w:rsidR="00A001E4" w:rsidRPr="005C66B3" w:rsidRDefault="00A001E4" w:rsidP="00A001E4">
      <w:pPr>
        <w:ind w:firstLine="709"/>
        <w:jc w:val="both"/>
        <w:rPr>
          <w:color w:val="auto"/>
        </w:rPr>
      </w:pPr>
      <w:r w:rsidRPr="005C66B3">
        <w:rPr>
          <w:color w:val="auto"/>
        </w:rPr>
        <w:t>а)</w:t>
      </w:r>
      <w:r w:rsidRPr="005C66B3">
        <w:rPr>
          <w:color w:val="auto"/>
          <w:lang w:val="en-US"/>
        </w:rPr>
        <w:t> </w:t>
      </w:r>
      <w:r w:rsidRPr="005C66B3">
        <w:rPr>
          <w:color w:val="auto"/>
        </w:rPr>
        <w:t>наличие в жалобе нецензурных либо оскорбительных выражений, угроз жизни, здоровью и имуществу должностного лица, а также членов его семьи;</w:t>
      </w:r>
    </w:p>
    <w:p w:rsidR="00A001E4" w:rsidRPr="005C66B3" w:rsidRDefault="00A001E4" w:rsidP="00A001E4">
      <w:pPr>
        <w:ind w:firstLine="709"/>
        <w:jc w:val="both"/>
        <w:rPr>
          <w:color w:val="auto"/>
        </w:rPr>
      </w:pPr>
      <w:r w:rsidRPr="005C66B3">
        <w:rPr>
          <w:color w:val="auto"/>
        </w:rPr>
        <w:t>б)</w:t>
      </w:r>
      <w:r w:rsidRPr="005C66B3">
        <w:rPr>
          <w:color w:val="auto"/>
          <w:lang w:val="en-US"/>
        </w:rPr>
        <w:t> </w:t>
      </w:r>
      <w:r w:rsidRPr="005C66B3">
        <w:rPr>
          <w:color w:val="auto"/>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001E4" w:rsidRPr="005C66B3" w:rsidRDefault="00A001E4" w:rsidP="00A001E4">
      <w:pPr>
        <w:ind w:firstLine="709"/>
        <w:jc w:val="both"/>
        <w:rPr>
          <w:color w:val="auto"/>
        </w:rPr>
      </w:pPr>
      <w:r w:rsidRPr="005C66B3">
        <w:rPr>
          <w:color w:val="auto"/>
        </w:rPr>
        <w:t>5.14.Заявитель вправе обжаловать действия (бездействие) Администрации, должностных лиц и (или) муниципальных служащих Администрации,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 установленном действующим законодательством Российской Федерации.</w:t>
      </w:r>
    </w:p>
    <w:p w:rsidR="00A001E4" w:rsidRPr="005C66B3" w:rsidRDefault="00A001E4" w:rsidP="00A001E4">
      <w:pPr>
        <w:spacing w:after="200" w:line="276" w:lineRule="auto"/>
        <w:ind w:firstLine="709"/>
        <w:rPr>
          <w:color w:val="auto"/>
        </w:rPr>
      </w:pPr>
      <w:r w:rsidRPr="005C66B3">
        <w:rPr>
          <w:color w:val="auto"/>
        </w:rPr>
        <w:br w:type="page"/>
      </w:r>
    </w:p>
    <w:tbl>
      <w:tblPr>
        <w:tblW w:w="0" w:type="auto"/>
        <w:jc w:val="right"/>
        <w:tblLook w:val="04A0"/>
      </w:tblPr>
      <w:tblGrid>
        <w:gridCol w:w="7162"/>
      </w:tblGrid>
      <w:tr w:rsidR="00A001E4" w:rsidRPr="005C66B3" w:rsidTr="009353DA">
        <w:trPr>
          <w:jc w:val="right"/>
        </w:trPr>
        <w:tc>
          <w:tcPr>
            <w:tcW w:w="7162" w:type="dxa"/>
          </w:tcPr>
          <w:p w:rsidR="00A001E4" w:rsidRPr="00A47EA6" w:rsidRDefault="00A001E4" w:rsidP="009353DA">
            <w:pPr>
              <w:ind w:left="36"/>
              <w:jc w:val="right"/>
              <w:rPr>
                <w:color w:val="auto"/>
                <w:sz w:val="24"/>
                <w:szCs w:val="24"/>
              </w:rPr>
            </w:pPr>
            <w:bookmarkStart w:id="1" w:name="Par571"/>
            <w:bookmarkEnd w:id="1"/>
            <w:r w:rsidRPr="005C66B3">
              <w:rPr>
                <w:color w:val="auto"/>
              </w:rPr>
              <w:lastRenderedPageBreak/>
              <w:br w:type="page"/>
            </w:r>
            <w:r w:rsidRPr="005C66B3">
              <w:rPr>
                <w:color w:val="auto"/>
              </w:rPr>
              <w:br w:type="page"/>
            </w:r>
            <w:r w:rsidRPr="00A47EA6">
              <w:rPr>
                <w:color w:val="auto"/>
                <w:sz w:val="24"/>
                <w:szCs w:val="24"/>
              </w:rPr>
              <w:t>Приложение № 1</w:t>
            </w:r>
          </w:p>
          <w:p w:rsidR="00A001E4" w:rsidRPr="00A47EA6" w:rsidRDefault="00A001E4" w:rsidP="009353DA">
            <w:pPr>
              <w:ind w:left="36"/>
              <w:jc w:val="right"/>
              <w:rPr>
                <w:color w:val="auto"/>
                <w:sz w:val="24"/>
                <w:szCs w:val="24"/>
              </w:rPr>
            </w:pPr>
            <w:r w:rsidRPr="00A47EA6">
              <w:rPr>
                <w:color w:val="auto"/>
                <w:sz w:val="24"/>
                <w:szCs w:val="24"/>
              </w:rPr>
              <w:t>к Административному регламенту</w:t>
            </w:r>
          </w:p>
          <w:p w:rsidR="00A001E4" w:rsidRPr="00A47EA6" w:rsidRDefault="00A001E4" w:rsidP="009353DA">
            <w:pPr>
              <w:ind w:left="36"/>
              <w:jc w:val="right"/>
              <w:rPr>
                <w:color w:val="auto"/>
                <w:sz w:val="24"/>
                <w:szCs w:val="24"/>
              </w:rPr>
            </w:pPr>
            <w:r w:rsidRPr="00A47EA6">
              <w:rPr>
                <w:color w:val="auto"/>
                <w:sz w:val="24"/>
                <w:szCs w:val="24"/>
              </w:rPr>
              <w:t>предоставления муниципальной услуги</w:t>
            </w:r>
          </w:p>
          <w:p w:rsidR="009620C6" w:rsidRPr="00A47EA6" w:rsidRDefault="00A001E4" w:rsidP="009353DA">
            <w:pPr>
              <w:jc w:val="right"/>
              <w:rPr>
                <w:color w:val="auto"/>
                <w:sz w:val="24"/>
                <w:szCs w:val="24"/>
              </w:rPr>
            </w:pPr>
            <w:r w:rsidRPr="00A47EA6">
              <w:rPr>
                <w:color w:val="auto"/>
                <w:sz w:val="24"/>
                <w:szCs w:val="24"/>
              </w:rPr>
              <w:t>«Предоставление земельных участ</w:t>
            </w:r>
            <w:r w:rsidR="009620C6" w:rsidRPr="00A47EA6">
              <w:rPr>
                <w:color w:val="auto"/>
                <w:sz w:val="24"/>
                <w:szCs w:val="24"/>
              </w:rPr>
              <w:t>ков</w:t>
            </w:r>
          </w:p>
          <w:p w:rsidR="00A001E4" w:rsidRPr="00A47EA6" w:rsidRDefault="009620C6" w:rsidP="009353DA">
            <w:pPr>
              <w:jc w:val="right"/>
              <w:rPr>
                <w:color w:val="auto"/>
                <w:sz w:val="24"/>
                <w:szCs w:val="24"/>
              </w:rPr>
            </w:pPr>
            <w:r w:rsidRPr="00A47EA6">
              <w:rPr>
                <w:color w:val="auto"/>
                <w:sz w:val="24"/>
                <w:szCs w:val="24"/>
              </w:rPr>
              <w:t xml:space="preserve">в </w:t>
            </w:r>
            <w:r w:rsidR="00A001E4" w:rsidRPr="00A47EA6">
              <w:rPr>
                <w:color w:val="auto"/>
                <w:sz w:val="24"/>
                <w:szCs w:val="24"/>
              </w:rPr>
              <w:t>аренду без проведения торгов</w:t>
            </w:r>
            <w:r w:rsidR="00A001E4" w:rsidRPr="00A47EA6">
              <w:rPr>
                <w:bCs/>
                <w:color w:val="auto"/>
                <w:sz w:val="24"/>
                <w:szCs w:val="24"/>
              </w:rPr>
              <w:t>»</w:t>
            </w:r>
          </w:p>
          <w:p w:rsidR="00A001E4" w:rsidRPr="005C66B3" w:rsidRDefault="00A001E4" w:rsidP="009353DA">
            <w:pPr>
              <w:ind w:firstLine="567"/>
              <w:jc w:val="right"/>
              <w:rPr>
                <w:i/>
                <w:iCs/>
                <w:color w:val="auto"/>
                <w:sz w:val="22"/>
                <w:szCs w:val="22"/>
              </w:rPr>
            </w:pPr>
          </w:p>
          <w:p w:rsidR="00A001E4" w:rsidRPr="005C66B3" w:rsidRDefault="00A001E4" w:rsidP="009353DA">
            <w:pPr>
              <w:ind w:firstLine="567"/>
              <w:jc w:val="right"/>
              <w:rPr>
                <w:i/>
                <w:iCs/>
                <w:color w:val="auto"/>
                <w:sz w:val="22"/>
                <w:szCs w:val="22"/>
              </w:rPr>
            </w:pPr>
            <w:r w:rsidRPr="005C66B3">
              <w:rPr>
                <w:i/>
                <w:iCs/>
                <w:color w:val="auto"/>
                <w:sz w:val="22"/>
                <w:szCs w:val="22"/>
              </w:rPr>
              <w:t>Примерная форма</w:t>
            </w:r>
          </w:p>
        </w:tc>
      </w:tr>
    </w:tbl>
    <w:p w:rsidR="00A001E4" w:rsidRPr="005C66B3" w:rsidRDefault="00A001E4" w:rsidP="00A001E4">
      <w:pPr>
        <w:ind w:firstLine="567"/>
        <w:jc w:val="right"/>
        <w:rPr>
          <w:color w:val="auto"/>
        </w:rPr>
      </w:pPr>
    </w:p>
    <w:p w:rsidR="00A001E4" w:rsidRPr="005C66B3" w:rsidRDefault="00A001E4" w:rsidP="00A001E4">
      <w:pPr>
        <w:ind w:firstLine="567"/>
        <w:jc w:val="right"/>
        <w:rPr>
          <w:color w:val="auto"/>
        </w:rPr>
      </w:pPr>
      <w:r w:rsidRPr="005C66B3">
        <w:rPr>
          <w:color w:val="auto"/>
        </w:rPr>
        <w:t xml:space="preserve">Главе </w:t>
      </w:r>
      <w:proofErr w:type="spellStart"/>
      <w:r w:rsidR="00F105B1">
        <w:rPr>
          <w:color w:val="auto"/>
        </w:rPr>
        <w:t>Горбуновского</w:t>
      </w:r>
      <w:proofErr w:type="spellEnd"/>
      <w:r w:rsidR="00F105B1">
        <w:rPr>
          <w:color w:val="auto"/>
        </w:rPr>
        <w:t xml:space="preserve"> сельсовета</w:t>
      </w:r>
    </w:p>
    <w:p w:rsidR="00A001E4" w:rsidRPr="005C66B3" w:rsidRDefault="00A001E4" w:rsidP="00A001E4">
      <w:pPr>
        <w:ind w:left="-360" w:firstLine="567"/>
        <w:jc w:val="right"/>
        <w:rPr>
          <w:color w:val="auto"/>
        </w:rPr>
      </w:pPr>
      <w:r w:rsidRPr="005C66B3">
        <w:rPr>
          <w:color w:val="auto"/>
        </w:rPr>
        <w:t>_________________________________________</w:t>
      </w:r>
    </w:p>
    <w:p w:rsidR="00A001E4" w:rsidRPr="005C66B3" w:rsidRDefault="00A001E4" w:rsidP="00A001E4">
      <w:pPr>
        <w:ind w:firstLine="567"/>
        <w:jc w:val="right"/>
        <w:rPr>
          <w:color w:val="auto"/>
        </w:rPr>
      </w:pPr>
    </w:p>
    <w:p w:rsidR="00A001E4" w:rsidRPr="005C66B3" w:rsidRDefault="00A001E4" w:rsidP="00A001E4">
      <w:pPr>
        <w:ind w:firstLine="567"/>
        <w:jc w:val="right"/>
        <w:rPr>
          <w:color w:val="auto"/>
          <w:sz w:val="20"/>
          <w:szCs w:val="20"/>
        </w:rPr>
      </w:pPr>
      <w:r w:rsidRPr="005C66B3">
        <w:rPr>
          <w:color w:val="auto"/>
          <w:sz w:val="20"/>
          <w:szCs w:val="20"/>
        </w:rPr>
        <w:t>от________________________________________________________</w:t>
      </w:r>
    </w:p>
    <w:p w:rsidR="00A001E4" w:rsidRPr="005C66B3" w:rsidRDefault="00A001E4" w:rsidP="00A001E4">
      <w:pPr>
        <w:ind w:firstLine="567"/>
        <w:jc w:val="center"/>
        <w:rPr>
          <w:color w:val="auto"/>
          <w:sz w:val="16"/>
          <w:szCs w:val="16"/>
        </w:rPr>
      </w:pPr>
      <w:r w:rsidRPr="005C66B3">
        <w:rPr>
          <w:color w:val="auto"/>
          <w:sz w:val="20"/>
          <w:szCs w:val="20"/>
        </w:rPr>
        <w:t xml:space="preserve">                                                                                                             </w:t>
      </w:r>
      <w:r w:rsidRPr="005C66B3">
        <w:rPr>
          <w:color w:val="auto"/>
          <w:sz w:val="16"/>
          <w:szCs w:val="16"/>
        </w:rPr>
        <w:t xml:space="preserve">Ф.И.О. </w:t>
      </w:r>
    </w:p>
    <w:p w:rsidR="00A001E4" w:rsidRPr="005C66B3" w:rsidRDefault="00A001E4" w:rsidP="00A001E4">
      <w:pPr>
        <w:ind w:firstLine="567"/>
        <w:jc w:val="right"/>
        <w:rPr>
          <w:color w:val="auto"/>
          <w:sz w:val="20"/>
          <w:szCs w:val="20"/>
        </w:rPr>
      </w:pPr>
      <w:r w:rsidRPr="005C66B3">
        <w:rPr>
          <w:color w:val="auto"/>
          <w:sz w:val="20"/>
          <w:szCs w:val="20"/>
        </w:rPr>
        <w:t xml:space="preserve">        __________________________________________________________</w:t>
      </w:r>
    </w:p>
    <w:p w:rsidR="00A001E4" w:rsidRPr="005C66B3" w:rsidRDefault="00A001E4" w:rsidP="00A001E4">
      <w:pPr>
        <w:ind w:firstLine="567"/>
        <w:jc w:val="right"/>
        <w:rPr>
          <w:color w:val="auto"/>
          <w:sz w:val="20"/>
          <w:szCs w:val="20"/>
        </w:rPr>
      </w:pPr>
    </w:p>
    <w:p w:rsidR="00A001E4" w:rsidRPr="005C66B3" w:rsidRDefault="00A001E4" w:rsidP="00A001E4">
      <w:pPr>
        <w:ind w:firstLine="567"/>
        <w:jc w:val="right"/>
        <w:rPr>
          <w:color w:val="auto"/>
          <w:sz w:val="20"/>
          <w:szCs w:val="20"/>
        </w:rPr>
      </w:pPr>
      <w:proofErr w:type="gramStart"/>
      <w:r w:rsidRPr="005C66B3">
        <w:rPr>
          <w:color w:val="auto"/>
          <w:sz w:val="20"/>
          <w:szCs w:val="20"/>
        </w:rPr>
        <w:t>зарегистрированного</w:t>
      </w:r>
      <w:proofErr w:type="gramEnd"/>
      <w:r w:rsidRPr="005C66B3">
        <w:rPr>
          <w:color w:val="auto"/>
          <w:sz w:val="20"/>
          <w:szCs w:val="20"/>
        </w:rPr>
        <w:t xml:space="preserve"> (ой) по адресу: _________________________</w:t>
      </w:r>
    </w:p>
    <w:p w:rsidR="00A001E4" w:rsidRPr="005C66B3" w:rsidRDefault="00A001E4" w:rsidP="00A001E4">
      <w:pPr>
        <w:ind w:firstLine="567"/>
        <w:jc w:val="right"/>
        <w:rPr>
          <w:color w:val="auto"/>
          <w:sz w:val="20"/>
          <w:szCs w:val="20"/>
        </w:rPr>
      </w:pPr>
    </w:p>
    <w:p w:rsidR="00A001E4" w:rsidRPr="005C66B3" w:rsidRDefault="00A001E4" w:rsidP="00A001E4">
      <w:pPr>
        <w:ind w:firstLine="567"/>
        <w:jc w:val="right"/>
        <w:rPr>
          <w:color w:val="auto"/>
          <w:sz w:val="20"/>
          <w:szCs w:val="20"/>
        </w:rPr>
      </w:pPr>
      <w:r w:rsidRPr="005C66B3">
        <w:rPr>
          <w:color w:val="auto"/>
          <w:sz w:val="20"/>
          <w:szCs w:val="20"/>
        </w:rPr>
        <w:t>_________________________________________________________</w:t>
      </w:r>
    </w:p>
    <w:p w:rsidR="00A001E4" w:rsidRPr="005C66B3" w:rsidRDefault="00A001E4" w:rsidP="00A001E4">
      <w:pPr>
        <w:ind w:firstLine="567"/>
        <w:jc w:val="right"/>
        <w:rPr>
          <w:color w:val="auto"/>
          <w:sz w:val="20"/>
          <w:szCs w:val="20"/>
        </w:rPr>
      </w:pPr>
    </w:p>
    <w:p w:rsidR="00A001E4" w:rsidRPr="005C66B3" w:rsidRDefault="00A001E4" w:rsidP="00A001E4">
      <w:pPr>
        <w:ind w:firstLine="567"/>
        <w:jc w:val="right"/>
        <w:rPr>
          <w:color w:val="auto"/>
          <w:sz w:val="20"/>
          <w:szCs w:val="20"/>
        </w:rPr>
      </w:pPr>
      <w:r w:rsidRPr="005C66B3">
        <w:rPr>
          <w:color w:val="auto"/>
          <w:sz w:val="20"/>
          <w:szCs w:val="20"/>
        </w:rPr>
        <w:t>_________________________________________________________</w:t>
      </w:r>
    </w:p>
    <w:p w:rsidR="00A001E4" w:rsidRPr="005C66B3" w:rsidRDefault="00A001E4" w:rsidP="00A001E4">
      <w:pPr>
        <w:ind w:firstLine="567"/>
        <w:jc w:val="both"/>
        <w:rPr>
          <w:color w:val="auto"/>
          <w:sz w:val="16"/>
          <w:szCs w:val="16"/>
        </w:rPr>
      </w:pPr>
      <w:r w:rsidRPr="005C66B3">
        <w:rPr>
          <w:color w:val="auto"/>
          <w:sz w:val="16"/>
          <w:szCs w:val="16"/>
        </w:rPr>
        <w:t xml:space="preserve">                                                                                                                                                             </w:t>
      </w:r>
    </w:p>
    <w:p w:rsidR="00A001E4" w:rsidRPr="005C66B3" w:rsidRDefault="00A001E4" w:rsidP="00A001E4">
      <w:pPr>
        <w:ind w:firstLine="567"/>
        <w:jc w:val="right"/>
        <w:rPr>
          <w:color w:val="auto"/>
          <w:sz w:val="20"/>
          <w:szCs w:val="20"/>
        </w:rPr>
      </w:pPr>
      <w:r w:rsidRPr="005C66B3">
        <w:rPr>
          <w:color w:val="auto"/>
          <w:sz w:val="20"/>
          <w:szCs w:val="20"/>
        </w:rPr>
        <w:t>паспорт: серия _____________ номер ________________________</w:t>
      </w:r>
    </w:p>
    <w:p w:rsidR="00A001E4" w:rsidRPr="005C66B3" w:rsidRDefault="00A001E4" w:rsidP="00A001E4">
      <w:pPr>
        <w:ind w:firstLine="567"/>
        <w:jc w:val="center"/>
        <w:rPr>
          <w:color w:val="auto"/>
          <w:sz w:val="20"/>
          <w:szCs w:val="20"/>
        </w:rPr>
      </w:pPr>
      <w:r w:rsidRPr="005C66B3">
        <w:rPr>
          <w:color w:val="auto"/>
          <w:sz w:val="20"/>
          <w:szCs w:val="20"/>
        </w:rPr>
        <w:t xml:space="preserve">                       выдан_________________________________________________________________«_____»___________________</w:t>
      </w:r>
    </w:p>
    <w:p w:rsidR="00A001E4" w:rsidRPr="005C66B3" w:rsidRDefault="00A001E4" w:rsidP="00A001E4">
      <w:pPr>
        <w:rPr>
          <w:color w:val="auto"/>
          <w:sz w:val="20"/>
          <w:szCs w:val="20"/>
        </w:rPr>
      </w:pPr>
    </w:p>
    <w:p w:rsidR="00A001E4" w:rsidRPr="005C66B3" w:rsidRDefault="00A001E4" w:rsidP="00A001E4">
      <w:pPr>
        <w:rPr>
          <w:color w:val="auto"/>
          <w:sz w:val="20"/>
          <w:szCs w:val="20"/>
        </w:rPr>
      </w:pPr>
      <w:r w:rsidRPr="005C66B3">
        <w:rPr>
          <w:color w:val="auto"/>
          <w:sz w:val="20"/>
          <w:szCs w:val="20"/>
        </w:rPr>
        <w:t>в лице_____________________________________________________________________________________________</w:t>
      </w:r>
    </w:p>
    <w:p w:rsidR="00A001E4" w:rsidRPr="005C66B3" w:rsidRDefault="00A001E4" w:rsidP="00A001E4">
      <w:pPr>
        <w:ind w:firstLine="567"/>
        <w:jc w:val="center"/>
        <w:rPr>
          <w:color w:val="auto"/>
          <w:sz w:val="16"/>
          <w:szCs w:val="16"/>
        </w:rPr>
      </w:pPr>
      <w:r w:rsidRPr="005C66B3">
        <w:rPr>
          <w:color w:val="auto"/>
          <w:sz w:val="16"/>
          <w:szCs w:val="16"/>
        </w:rPr>
        <w:t>Ф.И.О.</w:t>
      </w:r>
    </w:p>
    <w:p w:rsidR="00A001E4" w:rsidRPr="005C66B3" w:rsidRDefault="00A001E4" w:rsidP="00A001E4">
      <w:pPr>
        <w:jc w:val="both"/>
        <w:rPr>
          <w:color w:val="auto"/>
          <w:sz w:val="20"/>
          <w:szCs w:val="20"/>
        </w:rPr>
      </w:pPr>
      <w:r w:rsidRPr="005C66B3">
        <w:rPr>
          <w:color w:val="auto"/>
          <w:sz w:val="20"/>
          <w:szCs w:val="20"/>
        </w:rPr>
        <w:t>действующег</w:t>
      </w:r>
      <w:proofErr w:type="gramStart"/>
      <w:r w:rsidRPr="005C66B3">
        <w:rPr>
          <w:color w:val="auto"/>
          <w:sz w:val="20"/>
          <w:szCs w:val="20"/>
        </w:rPr>
        <w:t>о(</w:t>
      </w:r>
      <w:proofErr w:type="gramEnd"/>
      <w:r w:rsidRPr="005C66B3">
        <w:rPr>
          <w:color w:val="auto"/>
          <w:sz w:val="20"/>
          <w:szCs w:val="20"/>
        </w:rPr>
        <w:t>ей) на основании____________________________________________________________________</w:t>
      </w:r>
    </w:p>
    <w:p w:rsidR="00A001E4" w:rsidRPr="005C66B3" w:rsidRDefault="00A001E4" w:rsidP="00A001E4">
      <w:pPr>
        <w:ind w:firstLine="567"/>
        <w:jc w:val="center"/>
        <w:rPr>
          <w:color w:val="auto"/>
          <w:sz w:val="16"/>
          <w:szCs w:val="16"/>
        </w:rPr>
      </w:pPr>
      <w:r w:rsidRPr="005C66B3">
        <w:rPr>
          <w:color w:val="auto"/>
          <w:sz w:val="16"/>
          <w:szCs w:val="16"/>
        </w:rPr>
        <w:t>наименование документа - основания</w:t>
      </w:r>
    </w:p>
    <w:p w:rsidR="00A001E4" w:rsidRPr="005C66B3" w:rsidRDefault="00A001E4" w:rsidP="00A001E4">
      <w:pPr>
        <w:ind w:left="5103" w:firstLine="567"/>
        <w:rPr>
          <w:color w:val="auto"/>
          <w:sz w:val="16"/>
          <w:szCs w:val="16"/>
        </w:rPr>
      </w:pPr>
    </w:p>
    <w:p w:rsidR="00A001E4" w:rsidRPr="005C66B3" w:rsidRDefault="00A001E4" w:rsidP="00A001E4">
      <w:pPr>
        <w:ind w:left="5103" w:firstLine="567"/>
        <w:rPr>
          <w:color w:val="auto"/>
          <w:sz w:val="16"/>
          <w:szCs w:val="16"/>
        </w:rPr>
      </w:pPr>
    </w:p>
    <w:p w:rsidR="00A001E4" w:rsidRPr="005C66B3" w:rsidRDefault="00A001E4" w:rsidP="00A001E4">
      <w:pPr>
        <w:widowControl w:val="0"/>
        <w:autoSpaceDE w:val="0"/>
        <w:autoSpaceDN w:val="0"/>
        <w:adjustRightInd w:val="0"/>
        <w:ind w:firstLine="540"/>
        <w:jc w:val="both"/>
        <w:rPr>
          <w:rFonts w:cs="Calibri"/>
          <w:color w:val="auto"/>
        </w:rPr>
      </w:pPr>
    </w:p>
    <w:p w:rsidR="00A001E4" w:rsidRPr="005C66B3" w:rsidRDefault="00A001E4" w:rsidP="00A001E4">
      <w:pPr>
        <w:pStyle w:val="ConsPlusNonformat"/>
        <w:jc w:val="center"/>
        <w:rPr>
          <w:rFonts w:ascii="Times New Roman" w:hAnsi="Times New Roman" w:cs="Times New Roman"/>
          <w:sz w:val="28"/>
          <w:szCs w:val="28"/>
        </w:rPr>
      </w:pPr>
      <w:bookmarkStart w:id="2" w:name="Par650"/>
      <w:bookmarkEnd w:id="2"/>
      <w:r w:rsidRPr="005C66B3">
        <w:rPr>
          <w:rFonts w:ascii="Times New Roman" w:hAnsi="Times New Roman" w:cs="Times New Roman"/>
          <w:sz w:val="28"/>
          <w:szCs w:val="28"/>
        </w:rPr>
        <w:t>ЗАЯВЛЕНИЕ</w:t>
      </w:r>
    </w:p>
    <w:p w:rsidR="00A001E4" w:rsidRPr="005C66B3" w:rsidRDefault="00057B0E" w:rsidP="00A001E4">
      <w:pPr>
        <w:widowControl w:val="0"/>
        <w:shd w:val="clear" w:color="auto" w:fill="FFFFFF"/>
        <w:autoSpaceDE w:val="0"/>
        <w:autoSpaceDN w:val="0"/>
        <w:adjustRightInd w:val="0"/>
        <w:ind w:firstLine="709"/>
        <w:jc w:val="center"/>
        <w:rPr>
          <w:color w:val="auto"/>
        </w:rPr>
      </w:pPr>
      <w:r w:rsidRPr="005C66B3">
        <w:rPr>
          <w:color w:val="auto"/>
        </w:rPr>
        <w:t>о предоставлении в аренду</w:t>
      </w:r>
      <w:r w:rsidR="00A001E4" w:rsidRPr="005C66B3">
        <w:rPr>
          <w:bCs/>
          <w:color w:val="auto"/>
        </w:rPr>
        <w:t xml:space="preserve"> земельного участка </w:t>
      </w:r>
      <w:r w:rsidRPr="005C66B3">
        <w:rPr>
          <w:bCs/>
          <w:color w:val="auto"/>
        </w:rPr>
        <w:t>без проведения торгов</w:t>
      </w:r>
    </w:p>
    <w:p w:rsidR="00A001E4" w:rsidRPr="005C66B3" w:rsidRDefault="00A001E4" w:rsidP="00A001E4">
      <w:pPr>
        <w:pStyle w:val="ConsPlusNonformat"/>
        <w:jc w:val="center"/>
        <w:rPr>
          <w:rFonts w:ascii="Times New Roman" w:hAnsi="Times New Roman" w:cs="Times New Roman"/>
          <w:sz w:val="28"/>
          <w:szCs w:val="28"/>
        </w:rPr>
      </w:pPr>
    </w:p>
    <w:p w:rsidR="00057B0E" w:rsidRPr="005C66B3" w:rsidRDefault="00057B0E" w:rsidP="00057B0E">
      <w:pPr>
        <w:pStyle w:val="ConsPlusNonformat"/>
        <w:ind w:firstLine="709"/>
        <w:jc w:val="both"/>
        <w:rPr>
          <w:rFonts w:ascii="Times New Roman" w:hAnsi="Times New Roman" w:cs="Times New Roman"/>
          <w:sz w:val="28"/>
          <w:szCs w:val="28"/>
        </w:rPr>
      </w:pPr>
      <w:r w:rsidRPr="005C66B3">
        <w:rPr>
          <w:rFonts w:ascii="Times New Roman" w:hAnsi="Times New Roman" w:cs="Times New Roman"/>
          <w:sz w:val="28"/>
          <w:szCs w:val="28"/>
        </w:rPr>
        <w:t>В соответствии со статьей 39.6 Земельного кодекса Российской Федерации прошу предоставить в аренду земельный участок, без проведения торгов:</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с кадастровым номером ____________________________________.</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Основание предоставления земельного участка без проведения торгов: ________________________________________________________________________________________________________________________________________.</w:t>
      </w:r>
    </w:p>
    <w:p w:rsidR="00057B0E" w:rsidRPr="005C66B3" w:rsidRDefault="00057B0E" w:rsidP="00057B0E">
      <w:pPr>
        <w:pStyle w:val="ConsPlusNonformat"/>
        <w:jc w:val="both"/>
        <w:rPr>
          <w:rFonts w:ascii="Times New Roman" w:hAnsi="Times New Roman" w:cs="Times New Roman"/>
          <w:sz w:val="22"/>
          <w:szCs w:val="22"/>
        </w:rPr>
      </w:pPr>
      <w:r w:rsidRPr="005C66B3">
        <w:rPr>
          <w:rFonts w:ascii="Times New Roman" w:hAnsi="Times New Roman" w:cs="Times New Roman"/>
          <w:sz w:val="28"/>
          <w:szCs w:val="28"/>
        </w:rPr>
        <w:t xml:space="preserve">                   </w:t>
      </w:r>
      <w:r w:rsidRPr="005C66B3">
        <w:rPr>
          <w:rFonts w:ascii="Times New Roman" w:hAnsi="Times New Roman" w:cs="Times New Roman"/>
          <w:sz w:val="24"/>
          <w:szCs w:val="24"/>
        </w:rPr>
        <w:t xml:space="preserve"> </w:t>
      </w:r>
      <w:r w:rsidRPr="005C66B3">
        <w:rPr>
          <w:rFonts w:ascii="Times New Roman" w:hAnsi="Times New Roman" w:cs="Times New Roman"/>
          <w:sz w:val="22"/>
          <w:szCs w:val="22"/>
        </w:rPr>
        <w:t xml:space="preserve">(из числа </w:t>
      </w:r>
      <w:proofErr w:type="gramStart"/>
      <w:r w:rsidRPr="005C66B3">
        <w:rPr>
          <w:rFonts w:ascii="Times New Roman" w:hAnsi="Times New Roman" w:cs="Times New Roman"/>
          <w:sz w:val="22"/>
          <w:szCs w:val="22"/>
        </w:rPr>
        <w:t>предусмотренных</w:t>
      </w:r>
      <w:proofErr w:type="gramEnd"/>
      <w:r w:rsidRPr="005C66B3">
        <w:rPr>
          <w:rFonts w:ascii="Times New Roman" w:hAnsi="Times New Roman" w:cs="Times New Roman"/>
          <w:sz w:val="22"/>
          <w:szCs w:val="22"/>
        </w:rPr>
        <w:t xml:space="preserve"> пунктом 1.2 административного регламента)</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Цель использования земельного участка: ________________________________</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__________________________________________________________________.</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 xml:space="preserve">Реквизиты решения об изъятии земельного участка для </w:t>
      </w:r>
      <w:proofErr w:type="gramStart"/>
      <w:r w:rsidRPr="005C66B3">
        <w:rPr>
          <w:rFonts w:ascii="Times New Roman" w:hAnsi="Times New Roman" w:cs="Times New Roman"/>
          <w:sz w:val="28"/>
          <w:szCs w:val="28"/>
        </w:rPr>
        <w:t>государственных</w:t>
      </w:r>
      <w:proofErr w:type="gramEnd"/>
      <w:r w:rsidRPr="005C66B3">
        <w:rPr>
          <w:rFonts w:ascii="Times New Roman" w:hAnsi="Times New Roman" w:cs="Times New Roman"/>
          <w:sz w:val="28"/>
          <w:szCs w:val="28"/>
        </w:rPr>
        <w:t xml:space="preserve"> или</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муниципальных нужд: __________________________________________________</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__________________________________________________________________.</w:t>
      </w:r>
    </w:p>
    <w:p w:rsidR="00057B0E" w:rsidRPr="005C66B3" w:rsidRDefault="00057B0E" w:rsidP="00057B0E">
      <w:pPr>
        <w:pStyle w:val="ConsPlusNonformat"/>
        <w:jc w:val="center"/>
        <w:rPr>
          <w:rFonts w:ascii="Times New Roman" w:hAnsi="Times New Roman" w:cs="Times New Roman"/>
          <w:sz w:val="22"/>
          <w:szCs w:val="22"/>
        </w:rPr>
      </w:pPr>
      <w:r w:rsidRPr="005C66B3">
        <w:rPr>
          <w:rFonts w:ascii="Times New Roman" w:hAnsi="Times New Roman" w:cs="Times New Roman"/>
          <w:sz w:val="22"/>
          <w:szCs w:val="22"/>
        </w:rPr>
        <w:t>(если земельный участок предоставляется взамен земельного участка, изымаемого для государственных или муниципальных нужд)</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Реквизиты  решения об утверждении документа территориального планирования и (или) проекта планировки:_____________________________________________</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______________________________________________________________________.</w:t>
      </w:r>
    </w:p>
    <w:p w:rsidR="00057B0E" w:rsidRPr="005C66B3" w:rsidRDefault="00057B0E" w:rsidP="00057B0E">
      <w:pPr>
        <w:pStyle w:val="ConsPlusNonformat"/>
        <w:jc w:val="center"/>
        <w:rPr>
          <w:rFonts w:ascii="Times New Roman" w:hAnsi="Times New Roman" w:cs="Times New Roman"/>
          <w:sz w:val="22"/>
          <w:szCs w:val="22"/>
        </w:rPr>
      </w:pPr>
      <w:r w:rsidRPr="005C66B3">
        <w:rPr>
          <w:rFonts w:ascii="Times New Roman" w:hAnsi="Times New Roman" w:cs="Times New Roman"/>
          <w:sz w:val="22"/>
          <w:szCs w:val="22"/>
        </w:rPr>
        <w:t>(в случае</w:t>
      </w:r>
      <w:proofErr w:type="gramStart"/>
      <w:r w:rsidRPr="005C66B3">
        <w:rPr>
          <w:rFonts w:ascii="Times New Roman" w:hAnsi="Times New Roman" w:cs="Times New Roman"/>
          <w:sz w:val="22"/>
          <w:szCs w:val="22"/>
        </w:rPr>
        <w:t>,</w:t>
      </w:r>
      <w:proofErr w:type="gramEnd"/>
      <w:r w:rsidRPr="005C66B3">
        <w:rPr>
          <w:rFonts w:ascii="Times New Roman" w:hAnsi="Times New Roman" w:cs="Times New Roman"/>
          <w:sz w:val="22"/>
          <w:szCs w:val="22"/>
        </w:rPr>
        <w:t xml:space="preserve"> если земельный участок предоставляется для размещения объектов, предусмотренных этим </w:t>
      </w:r>
      <w:r w:rsidRPr="005C66B3">
        <w:rPr>
          <w:rFonts w:ascii="Times New Roman" w:hAnsi="Times New Roman" w:cs="Times New Roman"/>
          <w:sz w:val="22"/>
          <w:szCs w:val="22"/>
        </w:rPr>
        <w:lastRenderedPageBreak/>
        <w:t>документом и (или) проектом)</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Реквизиты  решения о предварительном согласовании предоставления земельного</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участка:_____________________________________________________________</w:t>
      </w:r>
    </w:p>
    <w:p w:rsidR="00057B0E" w:rsidRPr="005C66B3" w:rsidRDefault="00057B0E" w:rsidP="00057B0E">
      <w:pPr>
        <w:pStyle w:val="ConsPlusNonformat"/>
        <w:jc w:val="both"/>
        <w:rPr>
          <w:rFonts w:ascii="Times New Roman" w:hAnsi="Times New Roman" w:cs="Times New Roman"/>
          <w:sz w:val="28"/>
          <w:szCs w:val="28"/>
        </w:rPr>
      </w:pPr>
      <w:r w:rsidRPr="005C66B3">
        <w:rPr>
          <w:rFonts w:ascii="Times New Roman" w:hAnsi="Times New Roman" w:cs="Times New Roman"/>
          <w:sz w:val="28"/>
          <w:szCs w:val="28"/>
        </w:rPr>
        <w:t>______________________________________________________________________.</w:t>
      </w:r>
    </w:p>
    <w:p w:rsidR="00057B0E" w:rsidRPr="005C66B3" w:rsidRDefault="00057B0E" w:rsidP="00057B0E">
      <w:pPr>
        <w:pStyle w:val="ConsPlusNonformat"/>
        <w:jc w:val="center"/>
        <w:rPr>
          <w:rFonts w:ascii="Times New Roman" w:hAnsi="Times New Roman" w:cs="Times New Roman"/>
          <w:sz w:val="22"/>
          <w:szCs w:val="22"/>
        </w:rPr>
      </w:pPr>
      <w:r w:rsidRPr="005C66B3">
        <w:rPr>
          <w:rFonts w:ascii="Times New Roman" w:hAnsi="Times New Roman" w:cs="Times New Roman"/>
          <w:sz w:val="22"/>
          <w:szCs w:val="22"/>
        </w:rPr>
        <w:t>(в случае</w:t>
      </w:r>
      <w:proofErr w:type="gramStart"/>
      <w:r w:rsidRPr="005C66B3">
        <w:rPr>
          <w:rFonts w:ascii="Times New Roman" w:hAnsi="Times New Roman" w:cs="Times New Roman"/>
          <w:sz w:val="22"/>
          <w:szCs w:val="22"/>
        </w:rPr>
        <w:t>,</w:t>
      </w:r>
      <w:proofErr w:type="gramEnd"/>
      <w:r w:rsidRPr="005C66B3">
        <w:rPr>
          <w:rFonts w:ascii="Times New Roman" w:hAnsi="Times New Roman" w:cs="Times New Roman"/>
          <w:sz w:val="22"/>
          <w:szCs w:val="22"/>
        </w:rPr>
        <w:t xml:space="preserve"> если испрашиваемый земельный участок образовывался или его границы уточнялись на основании данного решения)</w:t>
      </w:r>
    </w:p>
    <w:p w:rsidR="00A001E4" w:rsidRPr="005C66B3" w:rsidRDefault="00A001E4" w:rsidP="00A001E4">
      <w:pPr>
        <w:tabs>
          <w:tab w:val="left" w:pos="567"/>
          <w:tab w:val="left" w:pos="993"/>
        </w:tabs>
        <w:ind w:right="141" w:hanging="142"/>
        <w:jc w:val="both"/>
        <w:rPr>
          <w:color w:val="auto"/>
        </w:rPr>
      </w:pPr>
    </w:p>
    <w:p w:rsidR="00A001E4" w:rsidRPr="005C66B3" w:rsidRDefault="00A001E4" w:rsidP="00A001E4">
      <w:pPr>
        <w:tabs>
          <w:tab w:val="left" w:pos="567"/>
          <w:tab w:val="left" w:pos="993"/>
        </w:tabs>
        <w:ind w:right="141" w:hanging="142"/>
        <w:jc w:val="both"/>
        <w:rPr>
          <w:color w:val="auto"/>
        </w:rPr>
      </w:pPr>
    </w:p>
    <w:p w:rsidR="00A001E4" w:rsidRPr="005C66B3" w:rsidRDefault="00A001E4" w:rsidP="00A001E4">
      <w:pPr>
        <w:tabs>
          <w:tab w:val="left" w:pos="567"/>
          <w:tab w:val="left" w:pos="993"/>
        </w:tabs>
        <w:ind w:right="141" w:hanging="142"/>
        <w:jc w:val="both"/>
        <w:rPr>
          <w:color w:val="auto"/>
        </w:rPr>
      </w:pPr>
    </w:p>
    <w:p w:rsidR="00A001E4" w:rsidRPr="005C66B3" w:rsidRDefault="00A001E4" w:rsidP="00A001E4">
      <w:pPr>
        <w:tabs>
          <w:tab w:val="left" w:pos="567"/>
          <w:tab w:val="left" w:pos="993"/>
        </w:tabs>
        <w:ind w:right="141" w:hanging="142"/>
        <w:jc w:val="both"/>
        <w:rPr>
          <w:color w:val="auto"/>
        </w:rPr>
      </w:pPr>
      <w:r w:rsidRPr="005C66B3">
        <w:rPr>
          <w:color w:val="auto"/>
        </w:rPr>
        <w:t>Заявитель: __________________________________                  _________________</w:t>
      </w:r>
    </w:p>
    <w:p w:rsidR="00A001E4" w:rsidRPr="005C66B3" w:rsidRDefault="00A001E4" w:rsidP="00A001E4">
      <w:pPr>
        <w:tabs>
          <w:tab w:val="left" w:pos="567"/>
          <w:tab w:val="left" w:pos="993"/>
        </w:tabs>
        <w:ind w:right="141" w:hanging="142"/>
        <w:jc w:val="both"/>
        <w:rPr>
          <w:color w:val="auto"/>
          <w:sz w:val="24"/>
          <w:szCs w:val="24"/>
        </w:rPr>
      </w:pPr>
      <w:r w:rsidRPr="005C66B3">
        <w:rPr>
          <w:color w:val="auto"/>
        </w:rPr>
        <w:t xml:space="preserve">  </w:t>
      </w:r>
      <w:r w:rsidR="00057B0E" w:rsidRPr="005C66B3">
        <w:rPr>
          <w:color w:val="auto"/>
        </w:rPr>
        <w:t xml:space="preserve">            </w:t>
      </w:r>
      <w:r w:rsidRPr="005C66B3">
        <w:rPr>
          <w:color w:val="auto"/>
        </w:rPr>
        <w:t xml:space="preserve">         </w:t>
      </w:r>
      <w:proofErr w:type="gramStart"/>
      <w:r w:rsidRPr="005C66B3">
        <w:rPr>
          <w:i/>
          <w:iCs/>
          <w:color w:val="auto"/>
          <w:sz w:val="24"/>
          <w:szCs w:val="24"/>
        </w:rPr>
        <w:t xml:space="preserve">(Ф.И.О., должность представителя                                </w:t>
      </w:r>
      <w:r w:rsidR="00057B0E" w:rsidRPr="005C66B3">
        <w:rPr>
          <w:i/>
          <w:iCs/>
          <w:color w:val="auto"/>
          <w:sz w:val="24"/>
          <w:szCs w:val="24"/>
        </w:rPr>
        <w:t xml:space="preserve">            </w:t>
      </w:r>
      <w:r w:rsidRPr="005C66B3">
        <w:rPr>
          <w:i/>
          <w:iCs/>
          <w:color w:val="auto"/>
          <w:sz w:val="24"/>
          <w:szCs w:val="24"/>
        </w:rPr>
        <w:t>(подпись)</w:t>
      </w:r>
      <w:proofErr w:type="gramEnd"/>
    </w:p>
    <w:p w:rsidR="00A001E4" w:rsidRPr="005C66B3" w:rsidRDefault="00A001E4" w:rsidP="00A001E4">
      <w:pPr>
        <w:tabs>
          <w:tab w:val="left" w:pos="567"/>
          <w:tab w:val="left" w:pos="993"/>
        </w:tabs>
        <w:ind w:right="141" w:hanging="142"/>
        <w:jc w:val="both"/>
        <w:rPr>
          <w:i/>
          <w:iCs/>
          <w:color w:val="auto"/>
          <w:sz w:val="24"/>
          <w:szCs w:val="24"/>
        </w:rPr>
      </w:pPr>
      <w:r w:rsidRPr="005C66B3">
        <w:rPr>
          <w:i/>
          <w:iCs/>
          <w:color w:val="auto"/>
          <w:sz w:val="24"/>
          <w:szCs w:val="24"/>
        </w:rPr>
        <w:t xml:space="preserve">         </w:t>
      </w:r>
      <w:r w:rsidR="00057B0E" w:rsidRPr="005C66B3">
        <w:rPr>
          <w:i/>
          <w:iCs/>
          <w:color w:val="auto"/>
          <w:sz w:val="24"/>
          <w:szCs w:val="24"/>
        </w:rPr>
        <w:t xml:space="preserve">             </w:t>
      </w:r>
      <w:r w:rsidRPr="005C66B3">
        <w:rPr>
          <w:i/>
          <w:iCs/>
          <w:color w:val="auto"/>
          <w:sz w:val="24"/>
          <w:szCs w:val="24"/>
        </w:rPr>
        <w:t xml:space="preserve">  юридического лица; Ф.И.О. гражданина)</w:t>
      </w:r>
    </w:p>
    <w:p w:rsidR="00A001E4" w:rsidRPr="005C66B3" w:rsidRDefault="00A001E4" w:rsidP="00A001E4">
      <w:pPr>
        <w:tabs>
          <w:tab w:val="left" w:pos="567"/>
          <w:tab w:val="left" w:pos="993"/>
        </w:tabs>
        <w:ind w:right="141" w:hanging="142"/>
        <w:jc w:val="both"/>
        <w:rPr>
          <w:i/>
          <w:iCs/>
          <w:color w:val="auto"/>
        </w:rPr>
      </w:pPr>
    </w:p>
    <w:p w:rsidR="00A001E4" w:rsidRPr="005C66B3" w:rsidRDefault="00A001E4" w:rsidP="00A001E4">
      <w:pPr>
        <w:tabs>
          <w:tab w:val="left" w:pos="567"/>
          <w:tab w:val="left" w:pos="993"/>
        </w:tabs>
        <w:ind w:right="141" w:hanging="142"/>
        <w:jc w:val="both"/>
        <w:rPr>
          <w:color w:val="auto"/>
        </w:rPr>
      </w:pPr>
      <w:r w:rsidRPr="005C66B3">
        <w:rPr>
          <w:color w:val="auto"/>
        </w:rPr>
        <w:t xml:space="preserve">"____"_____________ 20___ г.                        </w:t>
      </w:r>
    </w:p>
    <w:p w:rsidR="00A001E4" w:rsidRPr="005C66B3" w:rsidRDefault="00A001E4" w:rsidP="00A001E4">
      <w:pPr>
        <w:spacing w:after="200" w:line="276" w:lineRule="auto"/>
        <w:rPr>
          <w:color w:val="auto"/>
        </w:rPr>
      </w:pPr>
    </w:p>
    <w:p w:rsidR="00A001E4" w:rsidRPr="005C66B3" w:rsidRDefault="00A001E4" w:rsidP="00A001E4">
      <w:pPr>
        <w:spacing w:after="200" w:line="276" w:lineRule="auto"/>
        <w:rPr>
          <w:color w:val="auto"/>
        </w:rPr>
      </w:pPr>
      <w:r w:rsidRPr="005C66B3">
        <w:rPr>
          <w:color w:val="auto"/>
        </w:rPr>
        <w:br w:type="page"/>
      </w:r>
    </w:p>
    <w:p w:rsidR="00A001E4" w:rsidRPr="00905D76" w:rsidRDefault="00A001E4" w:rsidP="00A001E4">
      <w:pPr>
        <w:widowControl w:val="0"/>
        <w:autoSpaceDE w:val="0"/>
        <w:autoSpaceDN w:val="0"/>
        <w:adjustRightInd w:val="0"/>
        <w:jc w:val="right"/>
        <w:outlineLvl w:val="1"/>
        <w:rPr>
          <w:color w:val="auto"/>
          <w:sz w:val="24"/>
          <w:szCs w:val="24"/>
        </w:rPr>
      </w:pPr>
      <w:r w:rsidRPr="00905D76">
        <w:rPr>
          <w:color w:val="auto"/>
          <w:sz w:val="24"/>
          <w:szCs w:val="24"/>
        </w:rPr>
        <w:lastRenderedPageBreak/>
        <w:t>Приложение № 2</w:t>
      </w:r>
    </w:p>
    <w:p w:rsidR="00A001E4" w:rsidRPr="00905D76" w:rsidRDefault="00A001E4" w:rsidP="00A001E4">
      <w:pPr>
        <w:ind w:left="36"/>
        <w:jc w:val="right"/>
        <w:rPr>
          <w:color w:val="auto"/>
          <w:sz w:val="24"/>
          <w:szCs w:val="24"/>
        </w:rPr>
      </w:pPr>
      <w:r w:rsidRPr="00905D76">
        <w:rPr>
          <w:color w:val="auto"/>
          <w:sz w:val="24"/>
          <w:szCs w:val="24"/>
        </w:rPr>
        <w:t>к Административному регламенту</w:t>
      </w:r>
    </w:p>
    <w:p w:rsidR="00A001E4" w:rsidRPr="00905D76" w:rsidRDefault="00A001E4" w:rsidP="00A001E4">
      <w:pPr>
        <w:ind w:left="36"/>
        <w:jc w:val="right"/>
        <w:rPr>
          <w:color w:val="auto"/>
          <w:sz w:val="24"/>
          <w:szCs w:val="24"/>
        </w:rPr>
      </w:pPr>
      <w:r w:rsidRPr="00905D76">
        <w:rPr>
          <w:color w:val="auto"/>
          <w:sz w:val="24"/>
          <w:szCs w:val="24"/>
        </w:rPr>
        <w:t>предоставления муниципальной услуги</w:t>
      </w:r>
    </w:p>
    <w:p w:rsidR="009F58B5" w:rsidRPr="00905D76" w:rsidRDefault="00A001E4" w:rsidP="00A001E4">
      <w:pPr>
        <w:pStyle w:val="ConsPlusTitle"/>
        <w:ind w:left="36"/>
        <w:jc w:val="right"/>
        <w:rPr>
          <w:rFonts w:ascii="Times New Roman" w:hAnsi="Times New Roman" w:cs="Times New Roman"/>
          <w:b w:val="0"/>
          <w:bCs w:val="0"/>
          <w:sz w:val="24"/>
          <w:szCs w:val="24"/>
        </w:rPr>
      </w:pPr>
      <w:r w:rsidRPr="00905D76">
        <w:rPr>
          <w:sz w:val="24"/>
          <w:szCs w:val="24"/>
        </w:rPr>
        <w:t>«</w:t>
      </w:r>
      <w:r w:rsidRPr="00905D76">
        <w:rPr>
          <w:rFonts w:ascii="Times New Roman" w:hAnsi="Times New Roman" w:cs="Times New Roman"/>
          <w:b w:val="0"/>
          <w:bCs w:val="0"/>
          <w:sz w:val="24"/>
          <w:szCs w:val="24"/>
        </w:rPr>
        <w:t>Пр</w:t>
      </w:r>
      <w:r w:rsidR="009F58B5" w:rsidRPr="00905D76">
        <w:rPr>
          <w:rFonts w:ascii="Times New Roman" w:hAnsi="Times New Roman" w:cs="Times New Roman"/>
          <w:b w:val="0"/>
          <w:bCs w:val="0"/>
          <w:sz w:val="24"/>
          <w:szCs w:val="24"/>
        </w:rPr>
        <w:t>едоставление земельных участков</w:t>
      </w:r>
    </w:p>
    <w:p w:rsidR="00A001E4" w:rsidRPr="00905D76" w:rsidRDefault="00A001E4" w:rsidP="00A001E4">
      <w:pPr>
        <w:pStyle w:val="ConsPlusTitle"/>
        <w:ind w:left="36"/>
        <w:jc w:val="right"/>
        <w:rPr>
          <w:sz w:val="24"/>
          <w:szCs w:val="24"/>
        </w:rPr>
      </w:pPr>
      <w:r w:rsidRPr="00905D76">
        <w:rPr>
          <w:rFonts w:ascii="Times New Roman" w:hAnsi="Times New Roman" w:cs="Times New Roman"/>
          <w:b w:val="0"/>
          <w:bCs w:val="0"/>
          <w:sz w:val="24"/>
          <w:szCs w:val="24"/>
        </w:rPr>
        <w:t>в аренду без проведения торгов</w:t>
      </w:r>
      <w:r w:rsidRPr="00905D76">
        <w:rPr>
          <w:bCs w:val="0"/>
          <w:sz w:val="24"/>
          <w:szCs w:val="24"/>
        </w:rPr>
        <w:t>»</w:t>
      </w:r>
    </w:p>
    <w:p w:rsidR="00A001E4" w:rsidRPr="005C66B3" w:rsidRDefault="00A001E4" w:rsidP="00A001E4">
      <w:pPr>
        <w:widowControl w:val="0"/>
        <w:autoSpaceDE w:val="0"/>
        <w:autoSpaceDN w:val="0"/>
        <w:adjustRightInd w:val="0"/>
        <w:jc w:val="right"/>
        <w:rPr>
          <w:color w:val="auto"/>
        </w:rPr>
      </w:pPr>
    </w:p>
    <w:p w:rsidR="00E36828" w:rsidRDefault="00A001E4" w:rsidP="00A001E4">
      <w:pPr>
        <w:widowControl w:val="0"/>
        <w:autoSpaceDE w:val="0"/>
        <w:autoSpaceDN w:val="0"/>
        <w:adjustRightInd w:val="0"/>
        <w:jc w:val="center"/>
        <w:rPr>
          <w:color w:val="auto"/>
        </w:rPr>
      </w:pPr>
      <w:r w:rsidRPr="005C66B3">
        <w:rPr>
          <w:color w:val="auto"/>
        </w:rPr>
        <w:t xml:space="preserve">АДМИНИСТРАЦИЯ </w:t>
      </w:r>
      <w:r w:rsidR="00E36828">
        <w:rPr>
          <w:color w:val="auto"/>
        </w:rPr>
        <w:t>ГОРБУНОВСКОГО СЕЛЬСОВЕТА</w:t>
      </w:r>
    </w:p>
    <w:p w:rsidR="00A001E4" w:rsidRPr="005C66B3" w:rsidRDefault="00A001E4" w:rsidP="00A001E4">
      <w:pPr>
        <w:widowControl w:val="0"/>
        <w:autoSpaceDE w:val="0"/>
        <w:autoSpaceDN w:val="0"/>
        <w:adjustRightInd w:val="0"/>
        <w:jc w:val="center"/>
        <w:rPr>
          <w:color w:val="auto"/>
        </w:rPr>
      </w:pPr>
      <w:r w:rsidRPr="005C66B3">
        <w:rPr>
          <w:color w:val="auto"/>
        </w:rPr>
        <w:t xml:space="preserve">КУЙБЫШЕВСКОГО РАЙОНА </w:t>
      </w:r>
      <w:r w:rsidR="00E36828">
        <w:rPr>
          <w:color w:val="auto"/>
        </w:rPr>
        <w:t>НОВОСИБИРСКОЙ ОБЛАСТИ</w:t>
      </w:r>
    </w:p>
    <w:p w:rsidR="00A001E4" w:rsidRPr="005C66B3" w:rsidRDefault="00A001E4" w:rsidP="00A001E4">
      <w:pPr>
        <w:widowControl w:val="0"/>
        <w:autoSpaceDE w:val="0"/>
        <w:autoSpaceDN w:val="0"/>
        <w:adjustRightInd w:val="0"/>
        <w:jc w:val="center"/>
        <w:rPr>
          <w:color w:val="auto"/>
        </w:rPr>
      </w:pPr>
      <w:r w:rsidRPr="005C66B3">
        <w:rPr>
          <w:color w:val="auto"/>
        </w:rPr>
        <w:t>Расписка</w:t>
      </w:r>
    </w:p>
    <w:p w:rsidR="00A001E4" w:rsidRPr="005C66B3" w:rsidRDefault="00A001E4" w:rsidP="00A001E4">
      <w:pPr>
        <w:widowControl w:val="0"/>
        <w:autoSpaceDE w:val="0"/>
        <w:autoSpaceDN w:val="0"/>
        <w:adjustRightInd w:val="0"/>
        <w:jc w:val="center"/>
        <w:rPr>
          <w:color w:val="auto"/>
        </w:rPr>
      </w:pPr>
      <w:r w:rsidRPr="005C66B3">
        <w:rPr>
          <w:color w:val="auto"/>
        </w:rPr>
        <w:t>в получении документов на предоставление муниципальной услуги</w:t>
      </w:r>
    </w:p>
    <w:p w:rsidR="00A001E4" w:rsidRPr="005C66B3" w:rsidRDefault="00A001E4" w:rsidP="00A001E4">
      <w:pPr>
        <w:jc w:val="center"/>
        <w:rPr>
          <w:color w:val="auto"/>
        </w:rPr>
      </w:pPr>
      <w:r w:rsidRPr="005C66B3">
        <w:rPr>
          <w:color w:val="auto"/>
        </w:rPr>
        <w:t>«Предоставление земельных участков в аренду без проведения торгов</w:t>
      </w:r>
      <w:r w:rsidRPr="005C66B3">
        <w:rPr>
          <w:bCs/>
          <w:color w:val="auto"/>
        </w:rPr>
        <w:t>»</w:t>
      </w:r>
    </w:p>
    <w:p w:rsidR="00A001E4" w:rsidRPr="005C66B3" w:rsidRDefault="00A001E4" w:rsidP="00A001E4">
      <w:pPr>
        <w:widowControl w:val="0"/>
        <w:autoSpaceDE w:val="0"/>
        <w:autoSpaceDN w:val="0"/>
        <w:adjustRightInd w:val="0"/>
        <w:jc w:val="center"/>
        <w:rPr>
          <w:color w:val="auto"/>
        </w:rPr>
      </w:pPr>
    </w:p>
    <w:tbl>
      <w:tblPr>
        <w:tblStyle w:val="a6"/>
        <w:tblW w:w="10171" w:type="dxa"/>
        <w:tblLayout w:type="fixed"/>
        <w:tblLook w:val="04A0"/>
      </w:tblPr>
      <w:tblGrid>
        <w:gridCol w:w="534"/>
        <w:gridCol w:w="708"/>
        <w:gridCol w:w="1276"/>
        <w:gridCol w:w="567"/>
        <w:gridCol w:w="426"/>
        <w:gridCol w:w="566"/>
        <w:gridCol w:w="850"/>
        <w:gridCol w:w="883"/>
        <w:gridCol w:w="120"/>
        <w:gridCol w:w="1123"/>
        <w:gridCol w:w="468"/>
        <w:gridCol w:w="311"/>
        <w:gridCol w:w="780"/>
        <w:gridCol w:w="709"/>
        <w:gridCol w:w="70"/>
        <w:gridCol w:w="780"/>
      </w:tblGrid>
      <w:tr w:rsidR="00A001E4" w:rsidRPr="005C66B3" w:rsidTr="009353DA">
        <w:trPr>
          <w:gridAfter w:val="8"/>
          <w:wAfter w:w="4361" w:type="dxa"/>
        </w:trPr>
        <w:tc>
          <w:tcPr>
            <w:tcW w:w="1242" w:type="dxa"/>
            <w:gridSpan w:val="2"/>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Заявитель</w:t>
            </w:r>
          </w:p>
        </w:tc>
        <w:tc>
          <w:tcPr>
            <w:tcW w:w="4568" w:type="dxa"/>
            <w:gridSpan w:val="6"/>
            <w:tcBorders>
              <w:top w:val="nil"/>
              <w:left w:val="nil"/>
              <w:bottom w:val="single" w:sz="4" w:space="0" w:color="auto"/>
              <w:right w:val="nil"/>
            </w:tcBorders>
          </w:tcPr>
          <w:p w:rsidR="00A001E4" w:rsidRPr="005C66B3" w:rsidRDefault="00A001E4" w:rsidP="009353DA">
            <w:pPr>
              <w:widowControl w:val="0"/>
              <w:autoSpaceDE w:val="0"/>
              <w:autoSpaceDN w:val="0"/>
              <w:adjustRightInd w:val="0"/>
              <w:rPr>
                <w:color w:val="auto"/>
                <w:sz w:val="24"/>
                <w:szCs w:val="24"/>
              </w:rPr>
            </w:pPr>
          </w:p>
        </w:tc>
      </w:tr>
      <w:tr w:rsidR="00A001E4" w:rsidRPr="005C66B3" w:rsidTr="009353DA">
        <w:trPr>
          <w:gridAfter w:val="2"/>
          <w:wAfter w:w="850" w:type="dxa"/>
        </w:trPr>
        <w:tc>
          <w:tcPr>
            <w:tcW w:w="3511" w:type="dxa"/>
            <w:gridSpan w:val="5"/>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Проживающи</w:t>
            </w:r>
            <w:proofErr w:type="gramStart"/>
            <w:r w:rsidRPr="005C66B3">
              <w:rPr>
                <w:color w:val="auto"/>
                <w:sz w:val="24"/>
                <w:szCs w:val="24"/>
              </w:rPr>
              <w:t>й(</w:t>
            </w:r>
            <w:proofErr w:type="spellStart"/>
            <w:proofErr w:type="gramEnd"/>
            <w:r w:rsidRPr="005C66B3">
              <w:rPr>
                <w:color w:val="auto"/>
                <w:sz w:val="24"/>
                <w:szCs w:val="24"/>
              </w:rPr>
              <w:t>ая</w:t>
            </w:r>
            <w:proofErr w:type="spellEnd"/>
            <w:r w:rsidRPr="005C66B3">
              <w:rPr>
                <w:color w:val="auto"/>
                <w:sz w:val="24"/>
                <w:szCs w:val="24"/>
              </w:rPr>
              <w:t>) по адресу:</w:t>
            </w:r>
          </w:p>
        </w:tc>
        <w:tc>
          <w:tcPr>
            <w:tcW w:w="5810" w:type="dxa"/>
            <w:gridSpan w:val="9"/>
            <w:tcBorders>
              <w:top w:val="nil"/>
              <w:left w:val="nil"/>
              <w:bottom w:val="single" w:sz="4" w:space="0" w:color="auto"/>
              <w:right w:val="nil"/>
            </w:tcBorders>
          </w:tcPr>
          <w:p w:rsidR="00A001E4" w:rsidRPr="005C66B3" w:rsidRDefault="00A001E4" w:rsidP="009353DA">
            <w:pPr>
              <w:widowControl w:val="0"/>
              <w:autoSpaceDE w:val="0"/>
              <w:autoSpaceDN w:val="0"/>
              <w:adjustRightInd w:val="0"/>
              <w:rPr>
                <w:color w:val="auto"/>
                <w:sz w:val="24"/>
                <w:szCs w:val="24"/>
              </w:rPr>
            </w:pPr>
          </w:p>
        </w:tc>
      </w:tr>
      <w:tr w:rsidR="00A001E4" w:rsidRPr="005C66B3" w:rsidTr="009353DA">
        <w:trPr>
          <w:gridAfter w:val="2"/>
          <w:wAfter w:w="850" w:type="dxa"/>
        </w:trPr>
        <w:tc>
          <w:tcPr>
            <w:tcW w:w="9321" w:type="dxa"/>
            <w:gridSpan w:val="14"/>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Сда</w:t>
            </w:r>
            <w:proofErr w:type="gramStart"/>
            <w:r w:rsidRPr="005C66B3">
              <w:rPr>
                <w:color w:val="auto"/>
                <w:sz w:val="24"/>
                <w:szCs w:val="24"/>
              </w:rPr>
              <w:t>л(</w:t>
            </w:r>
            <w:proofErr w:type="gramEnd"/>
            <w:r w:rsidRPr="005C66B3">
              <w:rPr>
                <w:color w:val="auto"/>
                <w:sz w:val="24"/>
                <w:szCs w:val="24"/>
              </w:rPr>
              <w:t>а) следующие документы:</w:t>
            </w:r>
          </w:p>
        </w:tc>
      </w:tr>
      <w:tr w:rsidR="00A001E4" w:rsidRPr="005C66B3" w:rsidTr="009353DA">
        <w:trPr>
          <w:gridAfter w:val="2"/>
          <w:wAfter w:w="850" w:type="dxa"/>
        </w:trPr>
        <w:tc>
          <w:tcPr>
            <w:tcW w:w="9321" w:type="dxa"/>
            <w:gridSpan w:val="14"/>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p>
        </w:tc>
      </w:tr>
      <w:tr w:rsidR="00A001E4" w:rsidRPr="005C66B3" w:rsidTr="009353DA">
        <w:tc>
          <w:tcPr>
            <w:tcW w:w="534" w:type="dxa"/>
            <w:vMerge w:val="restart"/>
          </w:tcPr>
          <w:p w:rsidR="00A001E4" w:rsidRPr="005C66B3" w:rsidRDefault="00A001E4" w:rsidP="009353DA">
            <w:pPr>
              <w:widowControl w:val="0"/>
              <w:autoSpaceDE w:val="0"/>
              <w:autoSpaceDN w:val="0"/>
              <w:adjustRightInd w:val="0"/>
              <w:jc w:val="center"/>
              <w:rPr>
                <w:b/>
                <w:color w:val="auto"/>
                <w:sz w:val="20"/>
                <w:szCs w:val="20"/>
              </w:rPr>
            </w:pPr>
            <w:r w:rsidRPr="005C66B3">
              <w:rPr>
                <w:b/>
                <w:color w:val="auto"/>
                <w:sz w:val="20"/>
                <w:szCs w:val="20"/>
              </w:rPr>
              <w:t xml:space="preserve">№ </w:t>
            </w:r>
            <w:proofErr w:type="gramStart"/>
            <w:r w:rsidRPr="005C66B3">
              <w:rPr>
                <w:b/>
                <w:color w:val="auto"/>
                <w:sz w:val="20"/>
                <w:szCs w:val="20"/>
              </w:rPr>
              <w:t>п</w:t>
            </w:r>
            <w:proofErr w:type="gramEnd"/>
            <w:r w:rsidRPr="005C66B3">
              <w:rPr>
                <w:b/>
                <w:color w:val="auto"/>
                <w:sz w:val="20"/>
                <w:szCs w:val="20"/>
              </w:rPr>
              <w:t>/п</w:t>
            </w:r>
          </w:p>
        </w:tc>
        <w:tc>
          <w:tcPr>
            <w:tcW w:w="6519" w:type="dxa"/>
            <w:gridSpan w:val="9"/>
            <w:vMerge w:val="restart"/>
          </w:tcPr>
          <w:p w:rsidR="00A001E4" w:rsidRPr="005C66B3" w:rsidRDefault="00A001E4" w:rsidP="009353DA">
            <w:pPr>
              <w:widowControl w:val="0"/>
              <w:autoSpaceDE w:val="0"/>
              <w:autoSpaceDN w:val="0"/>
              <w:adjustRightInd w:val="0"/>
              <w:jc w:val="center"/>
              <w:rPr>
                <w:b/>
                <w:color w:val="auto"/>
                <w:sz w:val="20"/>
                <w:szCs w:val="20"/>
              </w:rPr>
            </w:pPr>
            <w:r w:rsidRPr="005C66B3">
              <w:rPr>
                <w:b/>
                <w:color w:val="auto"/>
                <w:sz w:val="20"/>
                <w:szCs w:val="20"/>
              </w:rPr>
              <w:t>Наименование документов</w:t>
            </w:r>
          </w:p>
        </w:tc>
        <w:tc>
          <w:tcPr>
            <w:tcW w:w="1559" w:type="dxa"/>
            <w:gridSpan w:val="3"/>
          </w:tcPr>
          <w:p w:rsidR="00A001E4" w:rsidRPr="005C66B3" w:rsidRDefault="00A001E4" w:rsidP="009353DA">
            <w:pPr>
              <w:widowControl w:val="0"/>
              <w:autoSpaceDE w:val="0"/>
              <w:autoSpaceDN w:val="0"/>
              <w:adjustRightInd w:val="0"/>
              <w:jc w:val="center"/>
              <w:rPr>
                <w:b/>
                <w:color w:val="auto"/>
                <w:sz w:val="20"/>
                <w:szCs w:val="20"/>
              </w:rPr>
            </w:pPr>
            <w:r w:rsidRPr="005C66B3">
              <w:rPr>
                <w:b/>
                <w:color w:val="auto"/>
                <w:sz w:val="20"/>
                <w:szCs w:val="20"/>
              </w:rPr>
              <w:t>оригиналы</w:t>
            </w:r>
          </w:p>
        </w:tc>
        <w:tc>
          <w:tcPr>
            <w:tcW w:w="1559" w:type="dxa"/>
            <w:gridSpan w:val="3"/>
          </w:tcPr>
          <w:p w:rsidR="00A001E4" w:rsidRPr="005C66B3" w:rsidRDefault="00A001E4" w:rsidP="009353DA">
            <w:pPr>
              <w:widowControl w:val="0"/>
              <w:autoSpaceDE w:val="0"/>
              <w:autoSpaceDN w:val="0"/>
              <w:adjustRightInd w:val="0"/>
              <w:jc w:val="center"/>
              <w:rPr>
                <w:b/>
                <w:color w:val="auto"/>
                <w:sz w:val="20"/>
                <w:szCs w:val="20"/>
              </w:rPr>
            </w:pPr>
            <w:r w:rsidRPr="005C66B3">
              <w:rPr>
                <w:b/>
                <w:color w:val="auto"/>
                <w:sz w:val="20"/>
                <w:szCs w:val="20"/>
              </w:rPr>
              <w:t>копии</w:t>
            </w:r>
          </w:p>
        </w:tc>
      </w:tr>
      <w:tr w:rsidR="00A001E4" w:rsidRPr="005C66B3" w:rsidTr="009353DA">
        <w:tc>
          <w:tcPr>
            <w:tcW w:w="534" w:type="dxa"/>
            <w:vMerge/>
          </w:tcPr>
          <w:p w:rsidR="00A001E4" w:rsidRPr="005C66B3" w:rsidRDefault="00A001E4" w:rsidP="009353DA">
            <w:pPr>
              <w:widowControl w:val="0"/>
              <w:autoSpaceDE w:val="0"/>
              <w:autoSpaceDN w:val="0"/>
              <w:adjustRightInd w:val="0"/>
              <w:jc w:val="center"/>
              <w:rPr>
                <w:color w:val="auto"/>
                <w:sz w:val="20"/>
                <w:szCs w:val="20"/>
              </w:rPr>
            </w:pPr>
          </w:p>
        </w:tc>
        <w:tc>
          <w:tcPr>
            <w:tcW w:w="6519" w:type="dxa"/>
            <w:gridSpan w:val="9"/>
            <w:vMerge/>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roofErr w:type="spellStart"/>
            <w:r w:rsidRPr="005C66B3">
              <w:rPr>
                <w:color w:val="auto"/>
                <w:sz w:val="20"/>
                <w:szCs w:val="20"/>
              </w:rPr>
              <w:t>экз-ры</w:t>
            </w:r>
            <w:proofErr w:type="spellEnd"/>
          </w:p>
        </w:tc>
        <w:tc>
          <w:tcPr>
            <w:tcW w:w="780" w:type="dxa"/>
          </w:tcPr>
          <w:p w:rsidR="00A001E4" w:rsidRPr="005C66B3" w:rsidRDefault="00A001E4" w:rsidP="009353DA">
            <w:pPr>
              <w:widowControl w:val="0"/>
              <w:autoSpaceDE w:val="0"/>
              <w:autoSpaceDN w:val="0"/>
              <w:adjustRightInd w:val="0"/>
              <w:jc w:val="center"/>
              <w:rPr>
                <w:color w:val="auto"/>
                <w:sz w:val="20"/>
                <w:szCs w:val="20"/>
              </w:rPr>
            </w:pPr>
            <w:r w:rsidRPr="005C66B3">
              <w:rPr>
                <w:color w:val="auto"/>
                <w:sz w:val="20"/>
                <w:szCs w:val="20"/>
              </w:rPr>
              <w:t>листы</w:t>
            </w: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roofErr w:type="spellStart"/>
            <w:r w:rsidRPr="005C66B3">
              <w:rPr>
                <w:color w:val="auto"/>
                <w:sz w:val="20"/>
                <w:szCs w:val="20"/>
              </w:rPr>
              <w:t>экз-ры</w:t>
            </w:r>
            <w:proofErr w:type="spellEnd"/>
          </w:p>
        </w:tc>
        <w:tc>
          <w:tcPr>
            <w:tcW w:w="780" w:type="dxa"/>
          </w:tcPr>
          <w:p w:rsidR="00A001E4" w:rsidRPr="005C66B3" w:rsidRDefault="00A001E4" w:rsidP="009353DA">
            <w:pPr>
              <w:widowControl w:val="0"/>
              <w:autoSpaceDE w:val="0"/>
              <w:autoSpaceDN w:val="0"/>
              <w:adjustRightInd w:val="0"/>
              <w:jc w:val="center"/>
              <w:rPr>
                <w:color w:val="auto"/>
                <w:sz w:val="20"/>
                <w:szCs w:val="20"/>
              </w:rPr>
            </w:pPr>
            <w:r w:rsidRPr="005C66B3">
              <w:rPr>
                <w:color w:val="auto"/>
                <w:sz w:val="20"/>
                <w:szCs w:val="20"/>
              </w:rPr>
              <w:t>листы</w:t>
            </w:r>
          </w:p>
        </w:tc>
      </w:tr>
      <w:tr w:rsidR="00A001E4" w:rsidRPr="005C66B3" w:rsidTr="009353DA">
        <w:tc>
          <w:tcPr>
            <w:tcW w:w="534" w:type="dxa"/>
          </w:tcPr>
          <w:p w:rsidR="00A001E4" w:rsidRPr="005C66B3" w:rsidRDefault="00A001E4" w:rsidP="009353DA">
            <w:pPr>
              <w:pStyle w:val="a5"/>
              <w:widowControl w:val="0"/>
              <w:numPr>
                <w:ilvl w:val="0"/>
                <w:numId w:val="3"/>
              </w:numPr>
              <w:autoSpaceDE w:val="0"/>
              <w:autoSpaceDN w:val="0"/>
              <w:adjustRightInd w:val="0"/>
              <w:ind w:left="0" w:firstLine="0"/>
              <w:jc w:val="center"/>
              <w:rPr>
                <w:color w:val="auto"/>
                <w:sz w:val="20"/>
                <w:szCs w:val="20"/>
              </w:rPr>
            </w:pPr>
          </w:p>
        </w:tc>
        <w:tc>
          <w:tcPr>
            <w:tcW w:w="6519" w:type="dxa"/>
            <w:gridSpan w:val="9"/>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534" w:type="dxa"/>
          </w:tcPr>
          <w:p w:rsidR="00A001E4" w:rsidRPr="005C66B3"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534" w:type="dxa"/>
          </w:tcPr>
          <w:p w:rsidR="00A001E4" w:rsidRPr="005C66B3"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534" w:type="dxa"/>
          </w:tcPr>
          <w:p w:rsidR="00A001E4" w:rsidRPr="005C66B3"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534" w:type="dxa"/>
          </w:tcPr>
          <w:p w:rsidR="00A001E4" w:rsidRPr="005C66B3"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534" w:type="dxa"/>
          </w:tcPr>
          <w:p w:rsidR="00A001E4" w:rsidRPr="005C66B3"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Pr>
          <w:p w:rsidR="00A001E4" w:rsidRPr="005C66B3" w:rsidRDefault="00A001E4" w:rsidP="009353DA">
            <w:pPr>
              <w:widowControl w:val="0"/>
              <w:autoSpaceDE w:val="0"/>
              <w:autoSpaceDN w:val="0"/>
              <w:adjustRightInd w:val="0"/>
              <w:jc w:val="center"/>
              <w:rPr>
                <w:color w:val="auto"/>
                <w:sz w:val="20"/>
                <w:szCs w:val="20"/>
              </w:rPr>
            </w:pPr>
          </w:p>
        </w:tc>
        <w:tc>
          <w:tcPr>
            <w:tcW w:w="780" w:type="dxa"/>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534" w:type="dxa"/>
            <w:tcBorders>
              <w:bottom w:val="single" w:sz="4" w:space="0" w:color="auto"/>
            </w:tcBorders>
          </w:tcPr>
          <w:p w:rsidR="00A001E4" w:rsidRPr="005C66B3" w:rsidRDefault="00A001E4" w:rsidP="009353DA">
            <w:pPr>
              <w:pStyle w:val="a5"/>
              <w:widowControl w:val="0"/>
              <w:numPr>
                <w:ilvl w:val="0"/>
                <w:numId w:val="3"/>
              </w:numPr>
              <w:autoSpaceDE w:val="0"/>
              <w:autoSpaceDN w:val="0"/>
              <w:adjustRightInd w:val="0"/>
              <w:jc w:val="center"/>
              <w:rPr>
                <w:color w:val="auto"/>
                <w:sz w:val="20"/>
                <w:szCs w:val="20"/>
              </w:rPr>
            </w:pPr>
          </w:p>
        </w:tc>
        <w:tc>
          <w:tcPr>
            <w:tcW w:w="6519" w:type="dxa"/>
            <w:gridSpan w:val="9"/>
            <w:tcBorders>
              <w:bottom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p>
        </w:tc>
        <w:tc>
          <w:tcPr>
            <w:tcW w:w="780" w:type="dxa"/>
            <w:tcBorders>
              <w:bottom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p>
        </w:tc>
        <w:tc>
          <w:tcPr>
            <w:tcW w:w="779" w:type="dxa"/>
            <w:gridSpan w:val="2"/>
            <w:tcBorders>
              <w:bottom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p>
        </w:tc>
        <w:tc>
          <w:tcPr>
            <w:tcW w:w="780" w:type="dxa"/>
            <w:tcBorders>
              <w:bottom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c>
          <w:tcPr>
            <w:tcW w:w="10171" w:type="dxa"/>
            <w:gridSpan w:val="16"/>
            <w:tcBorders>
              <w:top w:val="single" w:sz="4" w:space="0" w:color="auto"/>
              <w:left w:val="nil"/>
              <w:bottom w:val="nil"/>
              <w:right w:val="nil"/>
            </w:tcBorders>
          </w:tcPr>
          <w:p w:rsidR="00A001E4" w:rsidRPr="005C66B3" w:rsidRDefault="00A001E4" w:rsidP="009353DA">
            <w:pPr>
              <w:widowControl w:val="0"/>
              <w:autoSpaceDE w:val="0"/>
              <w:autoSpaceDN w:val="0"/>
              <w:adjustRightInd w:val="0"/>
              <w:jc w:val="center"/>
              <w:rPr>
                <w:color w:val="auto"/>
                <w:sz w:val="20"/>
                <w:szCs w:val="20"/>
              </w:rPr>
            </w:pPr>
          </w:p>
        </w:tc>
      </w:tr>
      <w:tr w:rsidR="00A001E4" w:rsidRPr="005C66B3" w:rsidTr="009353DA">
        <w:trPr>
          <w:gridAfter w:val="5"/>
          <w:wAfter w:w="2650" w:type="dxa"/>
        </w:trPr>
        <w:tc>
          <w:tcPr>
            <w:tcW w:w="2518" w:type="dxa"/>
            <w:gridSpan w:val="3"/>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Дата выдачи расписки</w:t>
            </w:r>
          </w:p>
        </w:tc>
        <w:tc>
          <w:tcPr>
            <w:tcW w:w="567" w:type="dxa"/>
            <w:tcBorders>
              <w:top w:val="nil"/>
              <w:left w:val="nil"/>
              <w:bottom w:val="nil"/>
              <w:right w:val="nil"/>
            </w:tcBorders>
          </w:tcPr>
          <w:p w:rsidR="00A001E4" w:rsidRPr="005C66B3" w:rsidRDefault="00A001E4" w:rsidP="009353DA">
            <w:pPr>
              <w:widowControl w:val="0"/>
              <w:autoSpaceDE w:val="0"/>
              <w:autoSpaceDN w:val="0"/>
              <w:adjustRightInd w:val="0"/>
              <w:jc w:val="center"/>
              <w:rPr>
                <w:color w:val="auto"/>
                <w:sz w:val="24"/>
                <w:szCs w:val="24"/>
              </w:rPr>
            </w:pPr>
          </w:p>
        </w:tc>
        <w:tc>
          <w:tcPr>
            <w:tcW w:w="992" w:type="dxa"/>
            <w:gridSpan w:val="2"/>
            <w:tcBorders>
              <w:top w:val="nil"/>
              <w:left w:val="nil"/>
              <w:bottom w:val="nil"/>
              <w:right w:val="nil"/>
            </w:tcBorders>
          </w:tcPr>
          <w:p w:rsidR="00A001E4" w:rsidRPr="005C66B3" w:rsidRDefault="00A001E4" w:rsidP="009353DA">
            <w:pPr>
              <w:widowControl w:val="0"/>
              <w:autoSpaceDE w:val="0"/>
              <w:autoSpaceDN w:val="0"/>
              <w:adjustRightInd w:val="0"/>
              <w:jc w:val="center"/>
              <w:rPr>
                <w:color w:val="auto"/>
                <w:sz w:val="24"/>
                <w:szCs w:val="24"/>
              </w:rPr>
            </w:pPr>
          </w:p>
        </w:tc>
        <w:tc>
          <w:tcPr>
            <w:tcW w:w="850" w:type="dxa"/>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20___</w:t>
            </w:r>
          </w:p>
        </w:tc>
        <w:tc>
          <w:tcPr>
            <w:tcW w:w="1003" w:type="dxa"/>
            <w:gridSpan w:val="2"/>
            <w:tcBorders>
              <w:top w:val="nil"/>
              <w:left w:val="nil"/>
              <w:bottom w:val="nil"/>
              <w:right w:val="nil"/>
            </w:tcBorders>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года</w:t>
            </w:r>
          </w:p>
        </w:tc>
        <w:tc>
          <w:tcPr>
            <w:tcW w:w="1591" w:type="dxa"/>
            <w:gridSpan w:val="2"/>
            <w:tcBorders>
              <w:top w:val="nil"/>
              <w:left w:val="nil"/>
              <w:bottom w:val="nil"/>
              <w:right w:val="nil"/>
            </w:tcBorders>
          </w:tcPr>
          <w:p w:rsidR="00A001E4" w:rsidRPr="005C66B3" w:rsidRDefault="00A001E4" w:rsidP="009353DA">
            <w:pPr>
              <w:widowControl w:val="0"/>
              <w:autoSpaceDE w:val="0"/>
              <w:autoSpaceDN w:val="0"/>
              <w:adjustRightInd w:val="0"/>
              <w:jc w:val="center"/>
              <w:rPr>
                <w:color w:val="auto"/>
                <w:sz w:val="24"/>
                <w:szCs w:val="24"/>
              </w:rPr>
            </w:pPr>
          </w:p>
        </w:tc>
      </w:tr>
    </w:tbl>
    <w:p w:rsidR="00A001E4" w:rsidRPr="005C66B3" w:rsidRDefault="00A001E4" w:rsidP="00A001E4">
      <w:pPr>
        <w:widowControl w:val="0"/>
        <w:autoSpaceDE w:val="0"/>
        <w:autoSpaceDN w:val="0"/>
        <w:adjustRightInd w:val="0"/>
        <w:jc w:val="center"/>
        <w:rPr>
          <w:color w:val="auto"/>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A001E4" w:rsidRPr="005C66B3" w:rsidTr="009353DA">
        <w:tc>
          <w:tcPr>
            <w:tcW w:w="3369" w:type="dxa"/>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Специалист администрации</w:t>
            </w:r>
          </w:p>
        </w:tc>
        <w:tc>
          <w:tcPr>
            <w:tcW w:w="2569" w:type="dxa"/>
            <w:tcBorders>
              <w:bottom w:val="single" w:sz="4" w:space="0" w:color="auto"/>
            </w:tcBorders>
          </w:tcPr>
          <w:p w:rsidR="00A001E4" w:rsidRPr="005C66B3" w:rsidRDefault="00A001E4" w:rsidP="009353DA">
            <w:pPr>
              <w:widowControl w:val="0"/>
              <w:autoSpaceDE w:val="0"/>
              <w:autoSpaceDN w:val="0"/>
              <w:adjustRightInd w:val="0"/>
              <w:rPr>
                <w:color w:val="auto"/>
                <w:sz w:val="24"/>
                <w:szCs w:val="24"/>
              </w:rPr>
            </w:pPr>
          </w:p>
        </w:tc>
        <w:tc>
          <w:tcPr>
            <w:tcW w:w="1541" w:type="dxa"/>
          </w:tcPr>
          <w:p w:rsidR="00A001E4" w:rsidRPr="005C66B3" w:rsidRDefault="00A001E4" w:rsidP="009353DA">
            <w:pPr>
              <w:widowControl w:val="0"/>
              <w:autoSpaceDE w:val="0"/>
              <w:autoSpaceDN w:val="0"/>
              <w:adjustRightInd w:val="0"/>
              <w:rPr>
                <w:color w:val="auto"/>
                <w:sz w:val="24"/>
                <w:szCs w:val="24"/>
              </w:rPr>
            </w:pPr>
          </w:p>
        </w:tc>
        <w:tc>
          <w:tcPr>
            <w:tcW w:w="2530" w:type="dxa"/>
            <w:tcBorders>
              <w:bottom w:val="single" w:sz="4" w:space="0" w:color="auto"/>
            </w:tcBorders>
          </w:tcPr>
          <w:p w:rsidR="00A001E4" w:rsidRPr="005C66B3" w:rsidRDefault="00A001E4" w:rsidP="009353DA">
            <w:pPr>
              <w:widowControl w:val="0"/>
              <w:autoSpaceDE w:val="0"/>
              <w:autoSpaceDN w:val="0"/>
              <w:adjustRightInd w:val="0"/>
              <w:rPr>
                <w:color w:val="auto"/>
                <w:sz w:val="24"/>
                <w:szCs w:val="24"/>
              </w:rPr>
            </w:pPr>
          </w:p>
        </w:tc>
      </w:tr>
      <w:tr w:rsidR="00A001E4" w:rsidRPr="005C66B3" w:rsidTr="009353DA">
        <w:tc>
          <w:tcPr>
            <w:tcW w:w="3369" w:type="dxa"/>
          </w:tcPr>
          <w:p w:rsidR="00A001E4" w:rsidRPr="005C66B3" w:rsidRDefault="00A001E4" w:rsidP="009353DA">
            <w:pPr>
              <w:widowControl w:val="0"/>
              <w:autoSpaceDE w:val="0"/>
              <w:autoSpaceDN w:val="0"/>
              <w:adjustRightInd w:val="0"/>
              <w:rPr>
                <w:color w:val="auto"/>
                <w:sz w:val="24"/>
                <w:szCs w:val="24"/>
              </w:rPr>
            </w:pPr>
          </w:p>
        </w:tc>
        <w:tc>
          <w:tcPr>
            <w:tcW w:w="2569" w:type="dxa"/>
            <w:tcBorders>
              <w:top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r w:rsidRPr="005C66B3">
              <w:rPr>
                <w:color w:val="auto"/>
                <w:sz w:val="20"/>
                <w:szCs w:val="20"/>
              </w:rPr>
              <w:t>(подпись)</w:t>
            </w:r>
          </w:p>
        </w:tc>
        <w:tc>
          <w:tcPr>
            <w:tcW w:w="1541" w:type="dxa"/>
          </w:tcPr>
          <w:p w:rsidR="00A001E4" w:rsidRPr="005C66B3" w:rsidRDefault="00A001E4" w:rsidP="009353DA">
            <w:pPr>
              <w:widowControl w:val="0"/>
              <w:autoSpaceDE w:val="0"/>
              <w:autoSpaceDN w:val="0"/>
              <w:adjustRightInd w:val="0"/>
              <w:jc w:val="center"/>
              <w:rPr>
                <w:color w:val="auto"/>
                <w:sz w:val="20"/>
                <w:szCs w:val="20"/>
              </w:rPr>
            </w:pPr>
          </w:p>
        </w:tc>
        <w:tc>
          <w:tcPr>
            <w:tcW w:w="2530" w:type="dxa"/>
            <w:tcBorders>
              <w:top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r w:rsidRPr="005C66B3">
              <w:rPr>
                <w:color w:val="auto"/>
                <w:sz w:val="20"/>
                <w:szCs w:val="20"/>
              </w:rPr>
              <w:t>(фамилия, инициалы)</w:t>
            </w:r>
          </w:p>
        </w:tc>
      </w:tr>
    </w:tbl>
    <w:p w:rsidR="00A001E4" w:rsidRPr="005C66B3" w:rsidRDefault="00A001E4" w:rsidP="00A001E4">
      <w:pPr>
        <w:widowControl w:val="0"/>
        <w:autoSpaceDE w:val="0"/>
        <w:autoSpaceDN w:val="0"/>
        <w:adjustRightInd w:val="0"/>
        <w:jc w:val="both"/>
        <w:rPr>
          <w:color w:val="auto"/>
          <w:sz w:val="24"/>
          <w:szCs w:val="24"/>
        </w:rPr>
      </w:pPr>
    </w:p>
    <w:p w:rsidR="00A001E4" w:rsidRPr="005C66B3" w:rsidRDefault="00A001E4" w:rsidP="00A001E4">
      <w:pPr>
        <w:widowControl w:val="0"/>
        <w:autoSpaceDE w:val="0"/>
        <w:autoSpaceDN w:val="0"/>
        <w:adjustRightInd w:val="0"/>
        <w:jc w:val="both"/>
        <w:rPr>
          <w:color w:val="auto"/>
          <w:sz w:val="24"/>
          <w:szCs w:val="24"/>
        </w:rPr>
      </w:pPr>
      <w:r w:rsidRPr="005C66B3">
        <w:rPr>
          <w:color w:val="auto"/>
          <w:sz w:val="24"/>
          <w:szCs w:val="24"/>
        </w:rPr>
        <w:t>Я предупрежде</w:t>
      </w:r>
      <w:proofErr w:type="gramStart"/>
      <w:r w:rsidRPr="005C66B3">
        <w:rPr>
          <w:color w:val="auto"/>
          <w:sz w:val="24"/>
          <w:szCs w:val="24"/>
        </w:rPr>
        <w:t>н(</w:t>
      </w:r>
      <w:proofErr w:type="gramEnd"/>
      <w:r w:rsidRPr="005C66B3">
        <w:rPr>
          <w:color w:val="auto"/>
          <w:sz w:val="24"/>
          <w:szCs w:val="24"/>
        </w:rPr>
        <w:t>а) о возможном отказе в рассмотрении заявления, либо об отказе в предоставлении муниципальной услуги. На дату представления заявления документы, а также сведения, указанные в заявлении, достоверны.</w:t>
      </w:r>
    </w:p>
    <w:p w:rsidR="00A001E4" w:rsidRPr="005C66B3" w:rsidRDefault="00A001E4" w:rsidP="00A001E4">
      <w:pPr>
        <w:widowControl w:val="0"/>
        <w:autoSpaceDE w:val="0"/>
        <w:autoSpaceDN w:val="0"/>
        <w:adjustRightInd w:val="0"/>
        <w:jc w:val="both"/>
        <w:rPr>
          <w:color w:val="auto"/>
          <w:sz w:val="24"/>
          <w:szCs w:val="24"/>
        </w:rPr>
      </w:pPr>
    </w:p>
    <w:p w:rsidR="00A001E4" w:rsidRPr="005C66B3" w:rsidRDefault="00A001E4" w:rsidP="00A001E4">
      <w:pPr>
        <w:widowControl w:val="0"/>
        <w:autoSpaceDE w:val="0"/>
        <w:autoSpaceDN w:val="0"/>
        <w:adjustRightInd w:val="0"/>
        <w:jc w:val="both"/>
        <w:rPr>
          <w:color w:val="auto"/>
          <w:sz w:val="24"/>
          <w:szCs w:val="24"/>
        </w:rPr>
      </w:pPr>
      <w:r w:rsidRPr="005C66B3">
        <w:rPr>
          <w:color w:val="auto"/>
          <w:sz w:val="24"/>
          <w:szCs w:val="24"/>
        </w:rPr>
        <w:t>Подтверждаю свое согласие, а также согласие представляемого мною лица, на обработку персональных данных:</w:t>
      </w:r>
    </w:p>
    <w:p w:rsidR="00A001E4" w:rsidRPr="005C66B3" w:rsidRDefault="00A001E4" w:rsidP="00A001E4">
      <w:pPr>
        <w:widowControl w:val="0"/>
        <w:autoSpaceDE w:val="0"/>
        <w:autoSpaceDN w:val="0"/>
        <w:adjustRightInd w:val="0"/>
        <w:jc w:val="both"/>
        <w:rPr>
          <w:color w:val="auto"/>
          <w:sz w:val="24"/>
          <w:szCs w:val="24"/>
        </w:rPr>
      </w:pPr>
      <w:r w:rsidRPr="005C66B3">
        <w:rPr>
          <w:color w:val="auto"/>
          <w:sz w:val="24"/>
          <w:szCs w:val="24"/>
        </w:rPr>
        <w:t>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при сохранении конфиденциальности в соответствии с Федеральным Законом от 27.07.2006 № 152-ФЗ «О персональных данных».</w:t>
      </w:r>
    </w:p>
    <w:p w:rsidR="00A001E4" w:rsidRPr="005C66B3" w:rsidRDefault="00A001E4" w:rsidP="00A001E4">
      <w:pPr>
        <w:widowControl w:val="0"/>
        <w:autoSpaceDE w:val="0"/>
        <w:autoSpaceDN w:val="0"/>
        <w:adjustRightInd w:val="0"/>
        <w:jc w:val="both"/>
        <w:rPr>
          <w:color w:val="auto"/>
          <w:sz w:val="24"/>
          <w:szCs w:val="24"/>
        </w:rPr>
      </w:pPr>
    </w:p>
    <w:p w:rsidR="00A001E4" w:rsidRPr="005C66B3" w:rsidRDefault="00A001E4" w:rsidP="00A001E4">
      <w:pPr>
        <w:widowControl w:val="0"/>
        <w:autoSpaceDE w:val="0"/>
        <w:autoSpaceDN w:val="0"/>
        <w:adjustRightInd w:val="0"/>
        <w:jc w:val="both"/>
        <w:rPr>
          <w:color w:val="auto"/>
          <w:sz w:val="24"/>
          <w:szCs w:val="24"/>
        </w:rPr>
      </w:pPr>
      <w:r w:rsidRPr="005C66B3">
        <w:rPr>
          <w:color w:val="auto"/>
          <w:sz w:val="24"/>
          <w:szCs w:val="24"/>
        </w:rPr>
        <w:t>О результатах рассмотрения заявления прошу уведомить:</w:t>
      </w:r>
    </w:p>
    <w:p w:rsidR="00A001E4" w:rsidRPr="005C66B3" w:rsidRDefault="001C60FE" w:rsidP="00A001E4">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Rectangle 2" o:spid="_x0000_s1026" style="position:absolute;left:0;text-align:left;margin-left:36.35pt;margin-top:3.95pt;width:9pt;height:9.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"/>
        </w:pict>
      </w:r>
      <w:r w:rsidR="00A001E4" w:rsidRPr="005C66B3">
        <w:rPr>
          <w:rFonts w:ascii="Times New Roman" w:hAnsi="Times New Roman" w:cs="Times New Roman"/>
          <w:sz w:val="24"/>
          <w:szCs w:val="24"/>
        </w:rPr>
        <w:t xml:space="preserve">    по телефону_________________________;</w:t>
      </w:r>
    </w:p>
    <w:p w:rsidR="00A001E4" w:rsidRPr="005C66B3" w:rsidRDefault="001C60FE" w:rsidP="00A001E4">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Rectangle 3" o:spid="_x0000_s1032" style="position:absolute;left:0;text-align:left;margin-left:36.35pt;margin-top:2.1pt;width:9pt;height:9.7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"/>
        </w:pict>
      </w:r>
      <w:r w:rsidR="00A001E4" w:rsidRPr="005C66B3">
        <w:rPr>
          <w:rFonts w:ascii="Times New Roman" w:hAnsi="Times New Roman" w:cs="Times New Roman"/>
          <w:sz w:val="24"/>
          <w:szCs w:val="24"/>
        </w:rPr>
        <w:t xml:space="preserve">    сообщением на адрес электронной почты_________________________;</w:t>
      </w:r>
    </w:p>
    <w:p w:rsidR="00A001E4" w:rsidRPr="005C66B3" w:rsidRDefault="001C60FE" w:rsidP="00A001E4">
      <w:pPr>
        <w:pStyle w:val="ConsPlusNonformat"/>
        <w:ind w:firstLine="709"/>
        <w:jc w:val="both"/>
        <w:rPr>
          <w:rFonts w:ascii="Times New Roman" w:hAnsi="Times New Roman" w:cs="Times New Roman"/>
          <w:sz w:val="24"/>
          <w:szCs w:val="24"/>
        </w:rPr>
      </w:pPr>
      <w:r>
        <w:rPr>
          <w:rFonts w:ascii="Times New Roman" w:hAnsi="Times New Roman" w:cs="Times New Roman"/>
          <w:noProof/>
          <w:sz w:val="24"/>
          <w:szCs w:val="24"/>
        </w:rPr>
        <w:pict>
          <v:rect id="Rectangle 4" o:spid="_x0000_s1031" style="position:absolute;left:0;text-align:left;margin-left:36.35pt;margin-top:3.95pt;width:9pt;height:9.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"/>
        </w:pict>
      </w:r>
      <w:r w:rsidR="00A001E4" w:rsidRPr="005C66B3">
        <w:rPr>
          <w:rFonts w:ascii="Times New Roman" w:hAnsi="Times New Roman" w:cs="Times New Roman"/>
          <w:sz w:val="24"/>
          <w:szCs w:val="24"/>
        </w:rPr>
        <w:t xml:space="preserve">    в личном кабинете на портале государственных услуг (</w:t>
      </w:r>
      <w:r w:rsidR="00A001E4" w:rsidRPr="005C66B3">
        <w:rPr>
          <w:rFonts w:ascii="Times New Roman" w:hAnsi="Times New Roman" w:cs="Times New Roman"/>
          <w:sz w:val="24"/>
          <w:szCs w:val="24"/>
          <w:lang w:val="en-US"/>
        </w:rPr>
        <w:t>www</w:t>
      </w:r>
      <w:r w:rsidR="00A001E4" w:rsidRPr="005C66B3">
        <w:rPr>
          <w:rFonts w:ascii="Times New Roman" w:hAnsi="Times New Roman" w:cs="Times New Roman"/>
          <w:sz w:val="24"/>
          <w:szCs w:val="24"/>
        </w:rPr>
        <w:t>.</w:t>
      </w:r>
      <w:proofErr w:type="spellStart"/>
      <w:r w:rsidR="00A001E4" w:rsidRPr="005C66B3">
        <w:rPr>
          <w:rFonts w:ascii="Times New Roman" w:hAnsi="Times New Roman" w:cs="Times New Roman"/>
          <w:sz w:val="24"/>
          <w:szCs w:val="24"/>
          <w:lang w:val="en-US"/>
        </w:rPr>
        <w:t>gosuslugi</w:t>
      </w:r>
      <w:proofErr w:type="spellEnd"/>
      <w:r w:rsidR="00A001E4" w:rsidRPr="005C66B3">
        <w:rPr>
          <w:rFonts w:ascii="Times New Roman" w:hAnsi="Times New Roman" w:cs="Times New Roman"/>
          <w:sz w:val="24"/>
          <w:szCs w:val="24"/>
        </w:rPr>
        <w:t>.</w:t>
      </w:r>
      <w:proofErr w:type="spellStart"/>
      <w:r w:rsidR="00A001E4" w:rsidRPr="005C66B3">
        <w:rPr>
          <w:rFonts w:ascii="Times New Roman" w:hAnsi="Times New Roman" w:cs="Times New Roman"/>
          <w:sz w:val="24"/>
          <w:szCs w:val="24"/>
          <w:lang w:val="en-US"/>
        </w:rPr>
        <w:t>ru</w:t>
      </w:r>
      <w:proofErr w:type="spellEnd"/>
      <w:r w:rsidR="00A001E4" w:rsidRPr="005C66B3">
        <w:rPr>
          <w:rFonts w:ascii="Times New Roman" w:hAnsi="Times New Roman" w:cs="Times New Roman"/>
          <w:sz w:val="24"/>
          <w:szCs w:val="24"/>
        </w:rPr>
        <w:t>);</w:t>
      </w:r>
    </w:p>
    <w:p w:rsidR="00A001E4" w:rsidRPr="005C66B3" w:rsidRDefault="001C60FE" w:rsidP="00A001E4">
      <w:pPr>
        <w:pStyle w:val="ConsPlusNonformat"/>
        <w:ind w:left="720"/>
        <w:jc w:val="both"/>
        <w:rPr>
          <w:rFonts w:ascii="Times New Roman" w:hAnsi="Times New Roman" w:cs="Times New Roman"/>
          <w:sz w:val="24"/>
          <w:szCs w:val="24"/>
        </w:rPr>
      </w:pPr>
      <w:r>
        <w:rPr>
          <w:rFonts w:ascii="Times New Roman" w:hAnsi="Times New Roman" w:cs="Times New Roman"/>
          <w:noProof/>
          <w:sz w:val="24"/>
          <w:szCs w:val="24"/>
        </w:rPr>
        <w:pict>
          <v:rect id="Rectangle 5" o:spid="_x0000_s1030" style="position:absolute;left:0;text-align:left;margin-left:36.35pt;margin-top:1.75pt;width:9pt;height:9.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"/>
        </w:pict>
      </w:r>
      <w:r w:rsidR="00A001E4" w:rsidRPr="005C66B3">
        <w:rPr>
          <w:rFonts w:ascii="Times New Roman" w:hAnsi="Times New Roman" w:cs="Times New Roman"/>
          <w:sz w:val="24"/>
          <w:szCs w:val="24"/>
        </w:rPr>
        <w:t xml:space="preserve">    направить</w:t>
      </w:r>
      <w:r w:rsidR="00A001E4" w:rsidRPr="005C66B3">
        <w:rPr>
          <w:rFonts w:ascii="Times New Roman" w:hAnsi="Times New Roman" w:cs="Times New Roman"/>
          <w:sz w:val="24"/>
          <w:szCs w:val="24"/>
          <w:lang w:val="en-US"/>
        </w:rPr>
        <w:t xml:space="preserve"> </w:t>
      </w:r>
      <w:r w:rsidR="00A001E4" w:rsidRPr="005C66B3">
        <w:rPr>
          <w:rFonts w:ascii="Times New Roman" w:hAnsi="Times New Roman" w:cs="Times New Roman"/>
          <w:sz w:val="24"/>
          <w:szCs w:val="24"/>
        </w:rPr>
        <w:t>почтовым сообщением_______________________________.</w:t>
      </w:r>
    </w:p>
    <w:p w:rsidR="00A001E4" w:rsidRPr="005C66B3" w:rsidRDefault="00A001E4" w:rsidP="00A001E4">
      <w:pPr>
        <w:pStyle w:val="ConsPlusNonformat"/>
        <w:ind w:left="720"/>
        <w:jc w:val="both"/>
        <w:rPr>
          <w:rFonts w:ascii="Times New Roman" w:hAnsi="Times New Roman" w:cs="Times New Roman"/>
          <w:sz w:val="24"/>
          <w:szCs w:val="24"/>
        </w:rPr>
      </w:pPr>
    </w:p>
    <w:tbl>
      <w:tblPr>
        <w:tblStyle w:val="a6"/>
        <w:tblW w:w="100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569"/>
        <w:gridCol w:w="1541"/>
        <w:gridCol w:w="2530"/>
      </w:tblGrid>
      <w:tr w:rsidR="00A001E4" w:rsidRPr="005C66B3" w:rsidTr="009353DA">
        <w:tc>
          <w:tcPr>
            <w:tcW w:w="3369" w:type="dxa"/>
          </w:tcPr>
          <w:p w:rsidR="00A001E4" w:rsidRPr="005C66B3" w:rsidRDefault="00A001E4" w:rsidP="009353DA">
            <w:pPr>
              <w:widowControl w:val="0"/>
              <w:autoSpaceDE w:val="0"/>
              <w:autoSpaceDN w:val="0"/>
              <w:adjustRightInd w:val="0"/>
              <w:rPr>
                <w:color w:val="auto"/>
                <w:sz w:val="24"/>
                <w:szCs w:val="24"/>
              </w:rPr>
            </w:pPr>
            <w:r w:rsidRPr="005C66B3">
              <w:rPr>
                <w:color w:val="auto"/>
                <w:sz w:val="24"/>
                <w:szCs w:val="24"/>
              </w:rPr>
              <w:t>Заявитель</w:t>
            </w:r>
          </w:p>
        </w:tc>
        <w:tc>
          <w:tcPr>
            <w:tcW w:w="2569" w:type="dxa"/>
            <w:tcBorders>
              <w:bottom w:val="single" w:sz="4" w:space="0" w:color="auto"/>
            </w:tcBorders>
          </w:tcPr>
          <w:p w:rsidR="00A001E4" w:rsidRPr="005C66B3" w:rsidRDefault="00A001E4" w:rsidP="009353DA">
            <w:pPr>
              <w:widowControl w:val="0"/>
              <w:autoSpaceDE w:val="0"/>
              <w:autoSpaceDN w:val="0"/>
              <w:adjustRightInd w:val="0"/>
              <w:rPr>
                <w:color w:val="auto"/>
                <w:sz w:val="24"/>
                <w:szCs w:val="24"/>
              </w:rPr>
            </w:pPr>
          </w:p>
        </w:tc>
        <w:tc>
          <w:tcPr>
            <w:tcW w:w="1541" w:type="dxa"/>
          </w:tcPr>
          <w:p w:rsidR="00A001E4" w:rsidRPr="005C66B3" w:rsidRDefault="00A001E4" w:rsidP="009353DA">
            <w:pPr>
              <w:widowControl w:val="0"/>
              <w:autoSpaceDE w:val="0"/>
              <w:autoSpaceDN w:val="0"/>
              <w:adjustRightInd w:val="0"/>
              <w:rPr>
                <w:color w:val="auto"/>
                <w:sz w:val="24"/>
                <w:szCs w:val="24"/>
              </w:rPr>
            </w:pPr>
          </w:p>
        </w:tc>
        <w:tc>
          <w:tcPr>
            <w:tcW w:w="2530" w:type="dxa"/>
            <w:tcBorders>
              <w:bottom w:val="single" w:sz="4" w:space="0" w:color="auto"/>
            </w:tcBorders>
          </w:tcPr>
          <w:p w:rsidR="00A001E4" w:rsidRPr="005C66B3" w:rsidRDefault="00A001E4" w:rsidP="009353DA">
            <w:pPr>
              <w:widowControl w:val="0"/>
              <w:autoSpaceDE w:val="0"/>
              <w:autoSpaceDN w:val="0"/>
              <w:adjustRightInd w:val="0"/>
              <w:rPr>
                <w:color w:val="auto"/>
                <w:sz w:val="24"/>
                <w:szCs w:val="24"/>
              </w:rPr>
            </w:pPr>
          </w:p>
        </w:tc>
      </w:tr>
      <w:tr w:rsidR="00A001E4" w:rsidRPr="005C66B3" w:rsidTr="009353DA">
        <w:tc>
          <w:tcPr>
            <w:tcW w:w="3369" w:type="dxa"/>
          </w:tcPr>
          <w:p w:rsidR="00A001E4" w:rsidRPr="005C66B3" w:rsidRDefault="00A001E4" w:rsidP="009353DA">
            <w:pPr>
              <w:widowControl w:val="0"/>
              <w:autoSpaceDE w:val="0"/>
              <w:autoSpaceDN w:val="0"/>
              <w:adjustRightInd w:val="0"/>
              <w:rPr>
                <w:color w:val="auto"/>
                <w:sz w:val="24"/>
                <w:szCs w:val="24"/>
              </w:rPr>
            </w:pPr>
          </w:p>
        </w:tc>
        <w:tc>
          <w:tcPr>
            <w:tcW w:w="2569" w:type="dxa"/>
            <w:tcBorders>
              <w:top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r w:rsidRPr="005C66B3">
              <w:rPr>
                <w:color w:val="auto"/>
                <w:sz w:val="20"/>
                <w:szCs w:val="20"/>
              </w:rPr>
              <w:t>(подпись)</w:t>
            </w:r>
          </w:p>
        </w:tc>
        <w:tc>
          <w:tcPr>
            <w:tcW w:w="1541" w:type="dxa"/>
          </w:tcPr>
          <w:p w:rsidR="00A001E4" w:rsidRPr="005C66B3" w:rsidRDefault="00A001E4" w:rsidP="009353DA">
            <w:pPr>
              <w:widowControl w:val="0"/>
              <w:autoSpaceDE w:val="0"/>
              <w:autoSpaceDN w:val="0"/>
              <w:adjustRightInd w:val="0"/>
              <w:jc w:val="center"/>
              <w:rPr>
                <w:color w:val="auto"/>
                <w:sz w:val="20"/>
                <w:szCs w:val="20"/>
              </w:rPr>
            </w:pPr>
          </w:p>
        </w:tc>
        <w:tc>
          <w:tcPr>
            <w:tcW w:w="2530" w:type="dxa"/>
            <w:tcBorders>
              <w:top w:val="single" w:sz="4" w:space="0" w:color="auto"/>
            </w:tcBorders>
          </w:tcPr>
          <w:p w:rsidR="00A001E4" w:rsidRPr="005C66B3" w:rsidRDefault="00A001E4" w:rsidP="009353DA">
            <w:pPr>
              <w:widowControl w:val="0"/>
              <w:autoSpaceDE w:val="0"/>
              <w:autoSpaceDN w:val="0"/>
              <w:adjustRightInd w:val="0"/>
              <w:jc w:val="center"/>
              <w:rPr>
                <w:color w:val="auto"/>
                <w:sz w:val="20"/>
                <w:szCs w:val="20"/>
              </w:rPr>
            </w:pPr>
            <w:r w:rsidRPr="005C66B3">
              <w:rPr>
                <w:color w:val="auto"/>
                <w:sz w:val="20"/>
                <w:szCs w:val="20"/>
              </w:rPr>
              <w:t>(фамилия, инициалы)</w:t>
            </w:r>
          </w:p>
        </w:tc>
      </w:tr>
    </w:tbl>
    <w:p w:rsidR="00A001E4" w:rsidRPr="004112F5" w:rsidRDefault="00A001E4" w:rsidP="00A001E4">
      <w:pPr>
        <w:jc w:val="right"/>
        <w:rPr>
          <w:color w:val="auto"/>
          <w:sz w:val="24"/>
          <w:szCs w:val="24"/>
        </w:rPr>
      </w:pPr>
      <w:r w:rsidRPr="005C66B3">
        <w:rPr>
          <w:color w:val="auto"/>
        </w:rPr>
        <w:br w:type="page"/>
      </w:r>
      <w:r w:rsidRPr="004112F5">
        <w:rPr>
          <w:color w:val="auto"/>
          <w:sz w:val="24"/>
          <w:szCs w:val="24"/>
        </w:rPr>
        <w:lastRenderedPageBreak/>
        <w:t>Приложение № 3</w:t>
      </w:r>
    </w:p>
    <w:p w:rsidR="00A001E4" w:rsidRPr="004112F5" w:rsidRDefault="00A001E4" w:rsidP="00A001E4">
      <w:pPr>
        <w:jc w:val="right"/>
        <w:rPr>
          <w:color w:val="auto"/>
          <w:sz w:val="24"/>
          <w:szCs w:val="24"/>
        </w:rPr>
      </w:pPr>
      <w:r w:rsidRPr="004112F5">
        <w:rPr>
          <w:color w:val="auto"/>
          <w:sz w:val="24"/>
          <w:szCs w:val="24"/>
        </w:rPr>
        <w:t>к Административному регламенту</w:t>
      </w:r>
    </w:p>
    <w:p w:rsidR="00A001E4" w:rsidRPr="004112F5" w:rsidRDefault="00A001E4" w:rsidP="00A001E4">
      <w:pPr>
        <w:ind w:left="36"/>
        <w:jc w:val="right"/>
        <w:rPr>
          <w:color w:val="auto"/>
          <w:sz w:val="24"/>
          <w:szCs w:val="24"/>
        </w:rPr>
      </w:pPr>
      <w:r w:rsidRPr="004112F5">
        <w:rPr>
          <w:color w:val="auto"/>
          <w:sz w:val="24"/>
          <w:szCs w:val="24"/>
        </w:rPr>
        <w:t>предоставления муниципальной услуги</w:t>
      </w:r>
    </w:p>
    <w:p w:rsidR="009F58B5" w:rsidRPr="004112F5" w:rsidRDefault="00A001E4" w:rsidP="00A001E4">
      <w:pPr>
        <w:pStyle w:val="ConsPlusTitle"/>
        <w:ind w:left="36"/>
        <w:jc w:val="right"/>
        <w:rPr>
          <w:rFonts w:ascii="Times New Roman" w:hAnsi="Times New Roman" w:cs="Times New Roman"/>
          <w:b w:val="0"/>
          <w:bCs w:val="0"/>
          <w:sz w:val="24"/>
          <w:szCs w:val="24"/>
        </w:rPr>
      </w:pPr>
      <w:r w:rsidRPr="004112F5">
        <w:rPr>
          <w:rFonts w:ascii="Times New Roman" w:hAnsi="Times New Roman" w:cs="Times New Roman"/>
          <w:b w:val="0"/>
          <w:bCs w:val="0"/>
          <w:sz w:val="24"/>
          <w:szCs w:val="24"/>
        </w:rPr>
        <w:t>«Предоставление земельных участков</w:t>
      </w:r>
    </w:p>
    <w:p w:rsidR="00A001E4" w:rsidRPr="004112F5" w:rsidRDefault="00A001E4" w:rsidP="00A001E4">
      <w:pPr>
        <w:pStyle w:val="ConsPlusTitle"/>
        <w:ind w:left="36"/>
        <w:jc w:val="right"/>
        <w:rPr>
          <w:rFonts w:ascii="Times New Roman" w:hAnsi="Times New Roman" w:cs="Times New Roman"/>
          <w:b w:val="0"/>
          <w:bCs w:val="0"/>
          <w:sz w:val="24"/>
          <w:szCs w:val="24"/>
        </w:rPr>
      </w:pPr>
      <w:r w:rsidRPr="004112F5">
        <w:rPr>
          <w:rFonts w:ascii="Times New Roman" w:hAnsi="Times New Roman" w:cs="Times New Roman"/>
          <w:b w:val="0"/>
          <w:bCs w:val="0"/>
          <w:sz w:val="24"/>
          <w:szCs w:val="24"/>
        </w:rPr>
        <w:t>в аренду без проведения торгов»</w:t>
      </w:r>
    </w:p>
    <w:p w:rsidR="00A001E4" w:rsidRPr="004112F5" w:rsidRDefault="00A001E4" w:rsidP="00A001E4">
      <w:pPr>
        <w:ind w:right="282"/>
        <w:jc w:val="right"/>
        <w:rPr>
          <w:bCs/>
          <w:color w:val="auto"/>
          <w:sz w:val="24"/>
          <w:szCs w:val="24"/>
        </w:rPr>
      </w:pPr>
    </w:p>
    <w:p w:rsidR="00A001E4" w:rsidRPr="005C66B3" w:rsidRDefault="00A001E4" w:rsidP="00A001E4">
      <w:pPr>
        <w:ind w:right="282"/>
        <w:jc w:val="right"/>
        <w:rPr>
          <w:bCs/>
          <w:color w:val="auto"/>
        </w:rPr>
      </w:pPr>
    </w:p>
    <w:p w:rsidR="00A001E4" w:rsidRPr="005C66B3" w:rsidRDefault="00A001E4" w:rsidP="00A001E4">
      <w:pPr>
        <w:tabs>
          <w:tab w:val="left" w:pos="0"/>
        </w:tabs>
        <w:ind w:right="-711"/>
        <w:jc w:val="center"/>
        <w:rPr>
          <w:color w:val="auto"/>
        </w:rPr>
      </w:pPr>
      <w:r w:rsidRPr="005C66B3">
        <w:rPr>
          <w:color w:val="auto"/>
        </w:rPr>
        <w:t>БЛОК-СХЕМА</w:t>
      </w:r>
    </w:p>
    <w:p w:rsidR="00A001E4" w:rsidRPr="005C66B3" w:rsidRDefault="00A001E4" w:rsidP="00A001E4">
      <w:pPr>
        <w:tabs>
          <w:tab w:val="left" w:pos="0"/>
        </w:tabs>
        <w:ind w:right="-711"/>
        <w:jc w:val="center"/>
        <w:rPr>
          <w:color w:val="auto"/>
        </w:rPr>
      </w:pPr>
      <w:r w:rsidRPr="005C66B3">
        <w:rPr>
          <w:color w:val="auto"/>
        </w:rPr>
        <w:t>предоставления муниципальной услуги</w:t>
      </w:r>
    </w:p>
    <w:p w:rsidR="00A001E4" w:rsidRPr="005C66B3" w:rsidRDefault="00A001E4" w:rsidP="00A001E4">
      <w:pPr>
        <w:tabs>
          <w:tab w:val="left" w:pos="3686"/>
        </w:tabs>
        <w:jc w:val="center"/>
        <w:rPr>
          <w:color w:val="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90"/>
        <w:gridCol w:w="2985"/>
        <w:gridCol w:w="3786"/>
      </w:tblGrid>
      <w:tr w:rsidR="00A001E4" w:rsidRPr="005C66B3" w:rsidTr="009353DA">
        <w:trPr>
          <w:trHeight w:val="594"/>
        </w:trPr>
        <w:tc>
          <w:tcPr>
            <w:tcW w:w="10061" w:type="dxa"/>
            <w:gridSpan w:val="3"/>
            <w:tcBorders>
              <w:top w:val="single" w:sz="4" w:space="0" w:color="auto"/>
              <w:left w:val="single" w:sz="4" w:space="0" w:color="auto"/>
              <w:bottom w:val="single" w:sz="4" w:space="0" w:color="auto"/>
              <w:right w:val="single" w:sz="4" w:space="0" w:color="auto"/>
            </w:tcBorders>
            <w:vAlign w:val="center"/>
          </w:tcPr>
          <w:p w:rsidR="00A001E4" w:rsidRPr="005C66B3" w:rsidRDefault="00A001E4" w:rsidP="009353DA">
            <w:pPr>
              <w:jc w:val="center"/>
              <w:rPr>
                <w:color w:val="auto"/>
              </w:rPr>
            </w:pPr>
            <w:r w:rsidRPr="005C66B3">
              <w:rPr>
                <w:color w:val="auto"/>
              </w:rPr>
              <w:t>Прием пакета документов и регистрация заявления</w:t>
            </w:r>
          </w:p>
        </w:tc>
      </w:tr>
      <w:tr w:rsidR="00A001E4" w:rsidRPr="005C66B3" w:rsidTr="009353DA">
        <w:trPr>
          <w:trHeight w:val="311"/>
        </w:trPr>
        <w:tc>
          <w:tcPr>
            <w:tcW w:w="3290" w:type="dxa"/>
            <w:tcBorders>
              <w:top w:val="single" w:sz="4" w:space="0" w:color="auto"/>
              <w:left w:val="nil"/>
              <w:bottom w:val="single" w:sz="4" w:space="0" w:color="auto"/>
              <w:right w:val="nil"/>
            </w:tcBorders>
          </w:tcPr>
          <w:p w:rsidR="00A001E4" w:rsidRPr="005C66B3" w:rsidRDefault="00A001E4" w:rsidP="009353DA">
            <w:pPr>
              <w:jc w:val="center"/>
              <w:rPr>
                <w:color w:val="auto"/>
              </w:rPr>
            </w:pPr>
          </w:p>
        </w:tc>
        <w:tc>
          <w:tcPr>
            <w:tcW w:w="2985" w:type="dxa"/>
            <w:tcBorders>
              <w:top w:val="single" w:sz="4" w:space="0" w:color="auto"/>
              <w:left w:val="nil"/>
              <w:bottom w:val="single" w:sz="4" w:space="0" w:color="auto"/>
              <w:right w:val="nil"/>
            </w:tcBorders>
          </w:tcPr>
          <w:p w:rsidR="00A001E4" w:rsidRPr="005C66B3" w:rsidRDefault="001C60FE" w:rsidP="009353DA">
            <w:pPr>
              <w:jc w:val="center"/>
              <w:rPr>
                <w:color w:val="auto"/>
              </w:rPr>
            </w:pPr>
            <w:r>
              <w:rPr>
                <w:noProof/>
                <w:color w:val="auto"/>
              </w:rPr>
              <w:pict>
                <v:shapetype id="_x0000_t32" coordsize="21600,21600" o:spt="32" o:oned="t" path="m,l21600,21600e" filled="f">
                  <v:path arrowok="t" fillok="f" o:connecttype="none"/>
                  <o:lock v:ext="edit" shapetype="t"/>
                </v:shapetype>
                <v:shape id="AutoShape 6" o:spid="_x0000_s1029" type="#_x0000_t32" style="position:absolute;left:0;text-align:left;margin-left:69.5pt;margin-top:-.4pt;width:.75pt;height:16.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">
                  <v:stroke endarrow="block"/>
                </v:shape>
              </w:pict>
            </w:r>
          </w:p>
        </w:tc>
        <w:tc>
          <w:tcPr>
            <w:tcW w:w="3786" w:type="dxa"/>
            <w:tcBorders>
              <w:top w:val="single" w:sz="4" w:space="0" w:color="auto"/>
              <w:left w:val="nil"/>
              <w:bottom w:val="single" w:sz="4" w:space="0" w:color="auto"/>
              <w:right w:val="nil"/>
            </w:tcBorders>
          </w:tcPr>
          <w:p w:rsidR="00A001E4" w:rsidRPr="005C66B3" w:rsidRDefault="00A001E4" w:rsidP="009353DA">
            <w:pPr>
              <w:jc w:val="center"/>
              <w:rPr>
                <w:color w:val="auto"/>
              </w:rPr>
            </w:pPr>
          </w:p>
        </w:tc>
      </w:tr>
      <w:tr w:rsidR="00A001E4" w:rsidRPr="005C66B3" w:rsidTr="009353DA">
        <w:trPr>
          <w:trHeight w:val="609"/>
        </w:trPr>
        <w:tc>
          <w:tcPr>
            <w:tcW w:w="10061" w:type="dxa"/>
            <w:gridSpan w:val="3"/>
            <w:tcBorders>
              <w:top w:val="single" w:sz="4" w:space="0" w:color="auto"/>
              <w:left w:val="single" w:sz="4" w:space="0" w:color="auto"/>
              <w:bottom w:val="single" w:sz="4" w:space="0" w:color="auto"/>
              <w:right w:val="single" w:sz="4" w:space="0" w:color="auto"/>
            </w:tcBorders>
          </w:tcPr>
          <w:p w:rsidR="00A001E4" w:rsidRPr="005C66B3" w:rsidRDefault="00A001E4" w:rsidP="009353DA">
            <w:pPr>
              <w:jc w:val="center"/>
              <w:rPr>
                <w:color w:val="auto"/>
              </w:rPr>
            </w:pPr>
            <w:r w:rsidRPr="005C66B3">
              <w:rPr>
                <w:color w:val="auto"/>
              </w:rPr>
              <w:t>Истребование документов (сведений) в рамках межведомственного взаимодействия</w:t>
            </w:r>
          </w:p>
        </w:tc>
      </w:tr>
      <w:tr w:rsidR="00A001E4" w:rsidRPr="005C66B3" w:rsidTr="009353DA">
        <w:trPr>
          <w:trHeight w:val="297"/>
        </w:trPr>
        <w:tc>
          <w:tcPr>
            <w:tcW w:w="3290" w:type="dxa"/>
            <w:tcBorders>
              <w:top w:val="single" w:sz="4" w:space="0" w:color="auto"/>
              <w:left w:val="nil"/>
              <w:bottom w:val="single" w:sz="4" w:space="0" w:color="auto"/>
              <w:right w:val="nil"/>
            </w:tcBorders>
          </w:tcPr>
          <w:p w:rsidR="00A001E4" w:rsidRPr="005C66B3" w:rsidRDefault="00A001E4" w:rsidP="009353DA">
            <w:pPr>
              <w:jc w:val="center"/>
              <w:rPr>
                <w:color w:val="auto"/>
              </w:rPr>
            </w:pPr>
          </w:p>
        </w:tc>
        <w:tc>
          <w:tcPr>
            <w:tcW w:w="2985" w:type="dxa"/>
            <w:tcBorders>
              <w:top w:val="single" w:sz="4" w:space="0" w:color="auto"/>
              <w:left w:val="nil"/>
              <w:bottom w:val="single" w:sz="4" w:space="0" w:color="auto"/>
              <w:right w:val="nil"/>
            </w:tcBorders>
          </w:tcPr>
          <w:p w:rsidR="00A001E4" w:rsidRPr="005C66B3" w:rsidRDefault="001C60FE" w:rsidP="009353DA">
            <w:pPr>
              <w:jc w:val="center"/>
              <w:rPr>
                <w:color w:val="auto"/>
              </w:rPr>
            </w:pPr>
            <w:r>
              <w:rPr>
                <w:noProof/>
                <w:color w:val="auto"/>
              </w:rPr>
              <w:pict>
                <v:shape id="AutoShape 7" o:spid="_x0000_s1028" type="#_x0000_t32" style="position:absolute;left:0;text-align:left;margin-left:70.25pt;margin-top:.15pt;width:.75pt;height:16.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">
                  <v:stroke endarrow="block"/>
                </v:shape>
              </w:pict>
            </w:r>
          </w:p>
        </w:tc>
        <w:tc>
          <w:tcPr>
            <w:tcW w:w="3786" w:type="dxa"/>
            <w:tcBorders>
              <w:top w:val="single" w:sz="4" w:space="0" w:color="auto"/>
              <w:left w:val="nil"/>
              <w:bottom w:val="single" w:sz="4" w:space="0" w:color="auto"/>
              <w:right w:val="nil"/>
            </w:tcBorders>
          </w:tcPr>
          <w:p w:rsidR="00A001E4" w:rsidRPr="005C66B3" w:rsidRDefault="00A001E4" w:rsidP="009353DA">
            <w:pPr>
              <w:jc w:val="center"/>
              <w:rPr>
                <w:color w:val="auto"/>
              </w:rPr>
            </w:pPr>
          </w:p>
        </w:tc>
      </w:tr>
      <w:tr w:rsidR="00A001E4" w:rsidRPr="005C66B3" w:rsidTr="009353DA">
        <w:trPr>
          <w:trHeight w:val="1204"/>
        </w:trPr>
        <w:tc>
          <w:tcPr>
            <w:tcW w:w="10061" w:type="dxa"/>
            <w:gridSpan w:val="3"/>
            <w:tcBorders>
              <w:top w:val="single" w:sz="4" w:space="0" w:color="auto"/>
              <w:left w:val="single" w:sz="4" w:space="0" w:color="auto"/>
              <w:bottom w:val="single" w:sz="4" w:space="0" w:color="auto"/>
              <w:right w:val="single" w:sz="4" w:space="0" w:color="auto"/>
            </w:tcBorders>
            <w:vAlign w:val="center"/>
          </w:tcPr>
          <w:p w:rsidR="00A001E4" w:rsidRPr="005C66B3" w:rsidRDefault="00A001E4" w:rsidP="009353DA">
            <w:pPr>
              <w:jc w:val="center"/>
              <w:rPr>
                <w:color w:val="auto"/>
              </w:rPr>
            </w:pPr>
            <w:r w:rsidRPr="005C66B3">
              <w:rPr>
                <w:color w:val="auto"/>
              </w:rPr>
              <w:t>Рассмотрение заявления, представленного пакета документов и документов (сведений), полученных в рамках межведомственного взаимодействия</w:t>
            </w:r>
          </w:p>
        </w:tc>
      </w:tr>
      <w:tr w:rsidR="00A001E4" w:rsidRPr="005C66B3" w:rsidTr="009353DA">
        <w:trPr>
          <w:trHeight w:val="457"/>
        </w:trPr>
        <w:tc>
          <w:tcPr>
            <w:tcW w:w="10061" w:type="dxa"/>
            <w:gridSpan w:val="3"/>
            <w:tcBorders>
              <w:top w:val="single" w:sz="4" w:space="0" w:color="auto"/>
              <w:left w:val="nil"/>
              <w:bottom w:val="single" w:sz="4" w:space="0" w:color="auto"/>
              <w:right w:val="nil"/>
            </w:tcBorders>
            <w:vAlign w:val="center"/>
          </w:tcPr>
          <w:p w:rsidR="00A001E4" w:rsidRPr="005C66B3" w:rsidRDefault="001C60FE" w:rsidP="009353DA">
            <w:pPr>
              <w:jc w:val="center"/>
              <w:rPr>
                <w:color w:val="auto"/>
              </w:rPr>
            </w:pPr>
            <w:r>
              <w:rPr>
                <w:noProof/>
                <w:color w:val="auto"/>
              </w:rPr>
              <w:pict>
                <v:shape id="AutoShape 8" o:spid="_x0000_s1027" type="#_x0000_t32" style="position:absolute;left:0;text-align:left;margin-left:67.7pt;margin-top:1.25pt;width:.75pt;height:16.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">
                  <v:stroke endarrow="block"/>
                </v:shape>
              </w:pict>
            </w:r>
          </w:p>
        </w:tc>
      </w:tr>
      <w:tr w:rsidR="00A001E4" w:rsidRPr="005C66B3" w:rsidTr="009353DA">
        <w:trPr>
          <w:trHeight w:val="1027"/>
        </w:trPr>
        <w:tc>
          <w:tcPr>
            <w:tcW w:w="10061" w:type="dxa"/>
            <w:gridSpan w:val="3"/>
            <w:tcBorders>
              <w:top w:val="single" w:sz="4" w:space="0" w:color="auto"/>
              <w:left w:val="single" w:sz="4" w:space="0" w:color="auto"/>
              <w:bottom w:val="single" w:sz="4" w:space="0" w:color="auto"/>
              <w:right w:val="single" w:sz="4" w:space="0" w:color="auto"/>
            </w:tcBorders>
          </w:tcPr>
          <w:p w:rsidR="00A001E4" w:rsidRPr="005C66B3" w:rsidRDefault="00A001E4" w:rsidP="009353DA">
            <w:pPr>
              <w:jc w:val="center"/>
              <w:rPr>
                <w:color w:val="auto"/>
              </w:rPr>
            </w:pPr>
          </w:p>
          <w:p w:rsidR="00A001E4" w:rsidRPr="005C66B3" w:rsidRDefault="00A001E4" w:rsidP="009353DA">
            <w:pPr>
              <w:jc w:val="center"/>
              <w:rPr>
                <w:color w:val="auto"/>
              </w:rPr>
            </w:pPr>
            <w:r w:rsidRPr="005C66B3">
              <w:rPr>
                <w:color w:val="auto"/>
              </w:rPr>
              <w:t xml:space="preserve">Выдача результата предоставления муниципальной услуги </w:t>
            </w:r>
          </w:p>
        </w:tc>
      </w:tr>
      <w:tr w:rsidR="00A001E4" w:rsidRPr="005C66B3" w:rsidTr="009353DA">
        <w:trPr>
          <w:trHeight w:val="297"/>
        </w:trPr>
        <w:tc>
          <w:tcPr>
            <w:tcW w:w="3290" w:type="dxa"/>
            <w:tcBorders>
              <w:top w:val="single" w:sz="4" w:space="0" w:color="auto"/>
              <w:left w:val="nil"/>
              <w:bottom w:val="nil"/>
              <w:right w:val="nil"/>
            </w:tcBorders>
          </w:tcPr>
          <w:p w:rsidR="00A001E4" w:rsidRPr="005C66B3" w:rsidRDefault="00A001E4" w:rsidP="009353DA">
            <w:pPr>
              <w:jc w:val="center"/>
              <w:rPr>
                <w:color w:val="auto"/>
              </w:rPr>
            </w:pPr>
          </w:p>
        </w:tc>
        <w:tc>
          <w:tcPr>
            <w:tcW w:w="2985" w:type="dxa"/>
            <w:tcBorders>
              <w:top w:val="single" w:sz="4" w:space="0" w:color="auto"/>
              <w:left w:val="nil"/>
              <w:bottom w:val="nil"/>
              <w:right w:val="nil"/>
            </w:tcBorders>
          </w:tcPr>
          <w:p w:rsidR="00A001E4" w:rsidRPr="005C66B3" w:rsidRDefault="00A001E4" w:rsidP="009353DA">
            <w:pPr>
              <w:jc w:val="center"/>
              <w:rPr>
                <w:color w:val="auto"/>
              </w:rPr>
            </w:pPr>
          </w:p>
        </w:tc>
        <w:tc>
          <w:tcPr>
            <w:tcW w:w="3786" w:type="dxa"/>
            <w:tcBorders>
              <w:top w:val="single" w:sz="4" w:space="0" w:color="auto"/>
              <w:left w:val="nil"/>
              <w:bottom w:val="nil"/>
              <w:right w:val="nil"/>
            </w:tcBorders>
          </w:tcPr>
          <w:p w:rsidR="00A001E4" w:rsidRPr="005C66B3" w:rsidRDefault="00A001E4" w:rsidP="009353DA">
            <w:pPr>
              <w:jc w:val="center"/>
              <w:rPr>
                <w:color w:val="auto"/>
              </w:rPr>
            </w:pPr>
          </w:p>
        </w:tc>
      </w:tr>
    </w:tbl>
    <w:p w:rsidR="00A001E4" w:rsidRPr="005C66B3" w:rsidRDefault="00A001E4" w:rsidP="00A001E4">
      <w:pPr>
        <w:ind w:firstLine="567"/>
        <w:rPr>
          <w:color w:val="auto"/>
        </w:rPr>
      </w:pPr>
    </w:p>
    <w:p w:rsidR="0001130F" w:rsidRPr="005C66B3" w:rsidRDefault="0001130F">
      <w:pPr>
        <w:spacing w:after="200" w:line="276" w:lineRule="auto"/>
        <w:rPr>
          <w:color w:val="auto"/>
        </w:rPr>
      </w:pPr>
      <w:r w:rsidRPr="005C66B3">
        <w:rPr>
          <w:color w:val="auto"/>
        </w:rPr>
        <w:br w:type="page"/>
      </w:r>
    </w:p>
    <w:p w:rsidR="009F58B5" w:rsidRPr="005C66B3" w:rsidRDefault="009F58B5" w:rsidP="009F58B5">
      <w:pPr>
        <w:widowControl w:val="0"/>
        <w:shd w:val="clear" w:color="auto" w:fill="FFFFFF"/>
        <w:autoSpaceDE w:val="0"/>
        <w:autoSpaceDN w:val="0"/>
        <w:adjustRightInd w:val="0"/>
        <w:ind w:firstLine="709"/>
        <w:jc w:val="right"/>
        <w:rPr>
          <w:color w:val="auto"/>
        </w:rPr>
        <w:sectPr w:rsidR="009F58B5" w:rsidRPr="005C66B3" w:rsidSect="00BA0162">
          <w:footerReference w:type="default" r:id="rId13"/>
          <w:pgSz w:w="11906" w:h="16838" w:code="9"/>
          <w:pgMar w:top="1134" w:right="567" w:bottom="1134" w:left="1418" w:header="397" w:footer="227" w:gutter="0"/>
          <w:pgNumType w:start="1"/>
          <w:cols w:space="720"/>
          <w:titlePg/>
          <w:docGrid w:linePitch="381"/>
        </w:sectPr>
      </w:pPr>
    </w:p>
    <w:p w:rsidR="009F58B5" w:rsidRPr="00123880" w:rsidRDefault="009F58B5" w:rsidP="009F58B5">
      <w:pPr>
        <w:jc w:val="right"/>
        <w:rPr>
          <w:color w:val="auto"/>
          <w:sz w:val="24"/>
          <w:szCs w:val="24"/>
        </w:rPr>
      </w:pPr>
      <w:r w:rsidRPr="00123880">
        <w:rPr>
          <w:color w:val="auto"/>
          <w:sz w:val="24"/>
          <w:szCs w:val="24"/>
        </w:rPr>
        <w:lastRenderedPageBreak/>
        <w:t>Приложение № 4</w:t>
      </w:r>
    </w:p>
    <w:p w:rsidR="009F58B5" w:rsidRPr="00123880" w:rsidRDefault="009F58B5" w:rsidP="009F58B5">
      <w:pPr>
        <w:jc w:val="right"/>
        <w:rPr>
          <w:color w:val="auto"/>
          <w:sz w:val="24"/>
          <w:szCs w:val="24"/>
        </w:rPr>
      </w:pPr>
      <w:r w:rsidRPr="00123880">
        <w:rPr>
          <w:color w:val="auto"/>
          <w:sz w:val="24"/>
          <w:szCs w:val="24"/>
        </w:rPr>
        <w:t>к Административному регламенту</w:t>
      </w:r>
    </w:p>
    <w:p w:rsidR="009F58B5" w:rsidRPr="00123880" w:rsidRDefault="009F58B5" w:rsidP="009F58B5">
      <w:pPr>
        <w:ind w:left="36"/>
        <w:jc w:val="right"/>
        <w:rPr>
          <w:color w:val="auto"/>
          <w:sz w:val="24"/>
          <w:szCs w:val="24"/>
        </w:rPr>
      </w:pPr>
      <w:r w:rsidRPr="00123880">
        <w:rPr>
          <w:color w:val="auto"/>
          <w:sz w:val="24"/>
          <w:szCs w:val="24"/>
        </w:rPr>
        <w:t>предоставления муниципальной услуги</w:t>
      </w:r>
    </w:p>
    <w:p w:rsidR="009F58B5" w:rsidRPr="00123880" w:rsidRDefault="009F58B5" w:rsidP="009F58B5">
      <w:pPr>
        <w:pStyle w:val="ConsPlusTitle"/>
        <w:ind w:left="36"/>
        <w:jc w:val="right"/>
        <w:rPr>
          <w:rFonts w:ascii="Times New Roman" w:hAnsi="Times New Roman" w:cs="Times New Roman"/>
          <w:b w:val="0"/>
          <w:bCs w:val="0"/>
          <w:sz w:val="24"/>
          <w:szCs w:val="24"/>
        </w:rPr>
      </w:pPr>
      <w:r w:rsidRPr="00123880">
        <w:rPr>
          <w:rFonts w:ascii="Times New Roman" w:hAnsi="Times New Roman" w:cs="Times New Roman"/>
          <w:b w:val="0"/>
          <w:bCs w:val="0"/>
          <w:sz w:val="24"/>
          <w:szCs w:val="24"/>
        </w:rPr>
        <w:t>«Предоставление земельных участков</w:t>
      </w:r>
    </w:p>
    <w:p w:rsidR="0001130F" w:rsidRPr="00123880" w:rsidRDefault="009F58B5" w:rsidP="009F58B5">
      <w:pPr>
        <w:jc w:val="right"/>
        <w:rPr>
          <w:bCs/>
          <w:color w:val="auto"/>
          <w:sz w:val="24"/>
          <w:szCs w:val="24"/>
        </w:rPr>
      </w:pPr>
      <w:r w:rsidRPr="00123880">
        <w:rPr>
          <w:bCs/>
          <w:color w:val="auto"/>
          <w:sz w:val="24"/>
          <w:szCs w:val="24"/>
        </w:rPr>
        <w:t>в аренду без проведения торгов»</w:t>
      </w:r>
    </w:p>
    <w:p w:rsidR="0001130F" w:rsidRPr="005C66B3" w:rsidRDefault="0001130F" w:rsidP="0001130F">
      <w:pPr>
        <w:widowControl w:val="0"/>
        <w:autoSpaceDE w:val="0"/>
        <w:autoSpaceDN w:val="0"/>
        <w:adjustRightInd w:val="0"/>
        <w:ind w:firstLine="540"/>
        <w:jc w:val="both"/>
        <w:rPr>
          <w:rFonts w:ascii="Calibri" w:eastAsia="Calibri" w:hAnsi="Calibri" w:cs="Calibri"/>
          <w:color w:val="auto"/>
          <w:sz w:val="22"/>
          <w:szCs w:val="22"/>
          <w:lang w:eastAsia="en-US"/>
        </w:rPr>
      </w:pPr>
    </w:p>
    <w:p w:rsidR="0001130F" w:rsidRPr="005C66B3" w:rsidRDefault="0001130F" w:rsidP="0001130F">
      <w:pPr>
        <w:widowControl w:val="0"/>
        <w:autoSpaceDE w:val="0"/>
        <w:autoSpaceDN w:val="0"/>
        <w:adjustRightInd w:val="0"/>
        <w:jc w:val="center"/>
        <w:rPr>
          <w:rFonts w:eastAsia="Calibri"/>
          <w:color w:val="auto"/>
          <w:lang w:eastAsia="en-US"/>
        </w:rPr>
      </w:pPr>
      <w:bookmarkStart w:id="3" w:name="Par962"/>
      <w:bookmarkEnd w:id="3"/>
      <w:r w:rsidRPr="005C66B3">
        <w:rPr>
          <w:rFonts w:eastAsia="Calibri"/>
          <w:color w:val="auto"/>
          <w:lang w:eastAsia="en-US"/>
        </w:rPr>
        <w:t>ЖУРНАЛ</w:t>
      </w:r>
    </w:p>
    <w:p w:rsidR="0001130F" w:rsidRPr="005C66B3" w:rsidRDefault="0001130F" w:rsidP="0001130F">
      <w:pPr>
        <w:widowControl w:val="0"/>
        <w:autoSpaceDE w:val="0"/>
        <w:autoSpaceDN w:val="0"/>
        <w:adjustRightInd w:val="0"/>
        <w:jc w:val="center"/>
        <w:rPr>
          <w:rFonts w:eastAsia="Calibri"/>
          <w:color w:val="auto"/>
          <w:lang w:eastAsia="en-US"/>
        </w:rPr>
      </w:pPr>
      <w:r w:rsidRPr="005C66B3">
        <w:rPr>
          <w:rFonts w:eastAsia="Calibri"/>
          <w:color w:val="auto"/>
          <w:lang w:eastAsia="en-US"/>
        </w:rPr>
        <w:t>учета договоров аренды земельных участков и актов передачи земельных участков в постоянное (бессрочное) пользование</w:t>
      </w:r>
    </w:p>
    <w:p w:rsidR="0001130F" w:rsidRPr="005C66B3" w:rsidRDefault="0001130F" w:rsidP="0001130F">
      <w:pPr>
        <w:widowControl w:val="0"/>
        <w:autoSpaceDE w:val="0"/>
        <w:autoSpaceDN w:val="0"/>
        <w:adjustRightInd w:val="0"/>
        <w:ind w:firstLine="540"/>
        <w:jc w:val="both"/>
        <w:rPr>
          <w:rFonts w:ascii="Calibri" w:eastAsia="Calibri" w:hAnsi="Calibri" w:cs="Calibri"/>
          <w:color w:val="auto"/>
          <w:sz w:val="22"/>
          <w:szCs w:val="22"/>
          <w:lang w:eastAsia="en-US"/>
        </w:rPr>
      </w:pPr>
    </w:p>
    <w:tbl>
      <w:tblPr>
        <w:tblW w:w="0" w:type="auto"/>
        <w:tblInd w:w="62" w:type="dxa"/>
        <w:tblLayout w:type="fixed"/>
        <w:tblCellMar>
          <w:top w:w="75" w:type="dxa"/>
          <w:left w:w="0" w:type="dxa"/>
          <w:bottom w:w="75" w:type="dxa"/>
          <w:right w:w="0" w:type="dxa"/>
        </w:tblCellMar>
        <w:tblLook w:val="0000"/>
      </w:tblPr>
      <w:tblGrid>
        <w:gridCol w:w="624"/>
        <w:gridCol w:w="2920"/>
        <w:gridCol w:w="1701"/>
        <w:gridCol w:w="2835"/>
        <w:gridCol w:w="2127"/>
        <w:gridCol w:w="1418"/>
        <w:gridCol w:w="1701"/>
        <w:gridCol w:w="1701"/>
      </w:tblGrid>
      <w:tr w:rsidR="0001130F" w:rsidRPr="005C66B3"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 xml:space="preserve">№  </w:t>
            </w:r>
            <w:proofErr w:type="gramStart"/>
            <w:r w:rsidRPr="005C66B3">
              <w:rPr>
                <w:rFonts w:eastAsia="Calibri"/>
                <w:color w:val="auto"/>
                <w:sz w:val="22"/>
                <w:szCs w:val="22"/>
                <w:lang w:eastAsia="en-US"/>
              </w:rPr>
              <w:t>п</w:t>
            </w:r>
            <w:proofErr w:type="gramEnd"/>
            <w:r w:rsidRPr="005C66B3">
              <w:rPr>
                <w:rFonts w:eastAsia="Calibri"/>
                <w:color w:val="auto"/>
                <w:sz w:val="22"/>
                <w:szCs w:val="22"/>
                <w:lang w:eastAsia="en-US"/>
              </w:rPr>
              <w:t>/п</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Наименование арендатора</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Срок действия договора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1130F">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Местоположение земельного участка с указанием кадастрового номера</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Вид разрешенного использования</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 xml:space="preserve">Сумма арендной платы </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Дата получения</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Роспись арендатора</w:t>
            </w:r>
          </w:p>
        </w:tc>
      </w:tr>
      <w:tr w:rsidR="0001130F" w:rsidRPr="005C66B3"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1</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r>
      <w:tr w:rsidR="0001130F" w:rsidRPr="005C66B3"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2</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r>
      <w:tr w:rsidR="0001130F" w:rsidRPr="005C66B3" w:rsidTr="0001130F">
        <w:tc>
          <w:tcPr>
            <w:tcW w:w="6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jc w:val="center"/>
              <w:rPr>
                <w:rFonts w:eastAsia="Calibri"/>
                <w:color w:val="auto"/>
                <w:sz w:val="22"/>
                <w:szCs w:val="22"/>
                <w:lang w:eastAsia="en-US"/>
              </w:rPr>
            </w:pPr>
            <w:r w:rsidRPr="005C66B3">
              <w:rPr>
                <w:rFonts w:eastAsia="Calibri"/>
                <w:color w:val="auto"/>
                <w:sz w:val="22"/>
                <w:szCs w:val="22"/>
                <w:lang w:eastAsia="en-US"/>
              </w:rPr>
              <w:t>3</w:t>
            </w:r>
          </w:p>
        </w:tc>
        <w:tc>
          <w:tcPr>
            <w:tcW w:w="29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1130F" w:rsidRPr="005C66B3" w:rsidRDefault="0001130F" w:rsidP="00057B0E">
            <w:pPr>
              <w:widowControl w:val="0"/>
              <w:autoSpaceDE w:val="0"/>
              <w:autoSpaceDN w:val="0"/>
              <w:adjustRightInd w:val="0"/>
              <w:rPr>
                <w:rFonts w:eastAsia="Calibri"/>
                <w:color w:val="auto"/>
                <w:sz w:val="22"/>
                <w:szCs w:val="22"/>
                <w:lang w:eastAsia="en-US"/>
              </w:rPr>
            </w:pPr>
          </w:p>
        </w:tc>
      </w:tr>
    </w:tbl>
    <w:p w:rsidR="0001130F" w:rsidRPr="005C66B3" w:rsidRDefault="0001130F" w:rsidP="0001130F">
      <w:pPr>
        <w:widowControl w:val="0"/>
        <w:shd w:val="clear" w:color="auto" w:fill="FFFFFF"/>
        <w:adjustRightInd w:val="0"/>
        <w:ind w:firstLine="709"/>
        <w:jc w:val="both"/>
        <w:rPr>
          <w:color w:val="auto"/>
        </w:rPr>
      </w:pPr>
    </w:p>
    <w:p w:rsidR="0001130F" w:rsidRPr="005C66B3" w:rsidRDefault="0001130F" w:rsidP="0001130F">
      <w:pPr>
        <w:widowControl w:val="0"/>
        <w:shd w:val="clear" w:color="auto" w:fill="FFFFFF"/>
        <w:adjustRightInd w:val="0"/>
        <w:rPr>
          <w:color w:val="auto"/>
        </w:rPr>
      </w:pPr>
    </w:p>
    <w:p w:rsidR="0022457D" w:rsidRPr="005C66B3" w:rsidRDefault="00123880" w:rsidP="00123880">
      <w:pPr>
        <w:jc w:val="center"/>
        <w:rPr>
          <w:color w:val="auto"/>
        </w:rPr>
      </w:pPr>
      <w:r>
        <w:rPr>
          <w:color w:val="auto"/>
        </w:rPr>
        <w:t>________________</w:t>
      </w:r>
    </w:p>
    <w:sectPr w:rsidR="0022457D" w:rsidRPr="005C66B3" w:rsidSect="009F58B5">
      <w:pgSz w:w="16838" w:h="11906" w:orient="landscape" w:code="9"/>
      <w:pgMar w:top="567"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1152" w:rsidRDefault="00201152" w:rsidP="0001130F">
      <w:r>
        <w:separator/>
      </w:r>
    </w:p>
  </w:endnote>
  <w:endnote w:type="continuationSeparator" w:id="0">
    <w:p w:rsidR="00201152" w:rsidRDefault="00201152" w:rsidP="000113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025430"/>
      <w:docPartObj>
        <w:docPartGallery w:val="Page Numbers (Bottom of Page)"/>
        <w:docPartUnique/>
      </w:docPartObj>
    </w:sdtPr>
    <w:sdtContent>
      <w:p w:rsidR="00BA0162" w:rsidRDefault="001C60FE">
        <w:pPr>
          <w:pStyle w:val="af9"/>
          <w:jc w:val="right"/>
        </w:pPr>
        <w:fldSimple w:instr=" PAGE   \* MERGEFORMAT ">
          <w:r w:rsidR="00CC781C">
            <w:rPr>
              <w:noProof/>
            </w:rPr>
            <w:t>5</w:t>
          </w:r>
        </w:fldSimple>
      </w:p>
    </w:sdtContent>
  </w:sdt>
  <w:p w:rsidR="007C6125" w:rsidRDefault="007C6125">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1152" w:rsidRDefault="00201152" w:rsidP="0001130F">
      <w:r>
        <w:separator/>
      </w:r>
    </w:p>
  </w:footnote>
  <w:footnote w:type="continuationSeparator" w:id="0">
    <w:p w:rsidR="00201152" w:rsidRDefault="00201152" w:rsidP="000113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026F"/>
    <w:multiLevelType w:val="hybridMultilevel"/>
    <w:tmpl w:val="164EF580"/>
    <w:lvl w:ilvl="0" w:tplc="99D86D9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25D6B41"/>
    <w:multiLevelType w:val="multilevel"/>
    <w:tmpl w:val="DE7603B6"/>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4BE1C24"/>
    <w:multiLevelType w:val="hybridMultilevel"/>
    <w:tmpl w:val="AFBC486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E231591"/>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8A2981"/>
    <w:multiLevelType w:val="multilevel"/>
    <w:tmpl w:val="0BAE617C"/>
    <w:lvl w:ilvl="0">
      <w:start w:val="1"/>
      <w:numFmt w:val="decimal"/>
      <w:lvlText w:val="%1."/>
      <w:lvlJc w:val="left"/>
      <w:pPr>
        <w:ind w:left="1095" w:hanging="1095"/>
      </w:pPr>
      <w:rPr>
        <w:rFonts w:hint="default"/>
      </w:rPr>
    </w:lvl>
    <w:lvl w:ilvl="1">
      <w:start w:val="1"/>
      <w:numFmt w:val="decimal"/>
      <w:lvlText w:val="%1.%2."/>
      <w:lvlJc w:val="left"/>
      <w:pPr>
        <w:ind w:left="1662" w:hanging="1095"/>
      </w:pPr>
      <w:rPr>
        <w:rFonts w:hint="default"/>
      </w:rPr>
    </w:lvl>
    <w:lvl w:ilvl="2">
      <w:start w:val="1"/>
      <w:numFmt w:val="decimal"/>
      <w:lvlText w:val="%1.%2.%3."/>
      <w:lvlJc w:val="left"/>
      <w:pPr>
        <w:ind w:left="2229" w:hanging="1095"/>
      </w:pPr>
      <w:rPr>
        <w:rFonts w:hint="default"/>
      </w:rPr>
    </w:lvl>
    <w:lvl w:ilvl="3">
      <w:start w:val="1"/>
      <w:numFmt w:val="decimal"/>
      <w:lvlText w:val="%1.%2.%3.%4."/>
      <w:lvlJc w:val="left"/>
      <w:pPr>
        <w:ind w:left="2796" w:hanging="1095"/>
      </w:pPr>
      <w:rPr>
        <w:rFonts w:hint="default"/>
      </w:rPr>
    </w:lvl>
    <w:lvl w:ilvl="4">
      <w:start w:val="1"/>
      <w:numFmt w:val="decimal"/>
      <w:lvlText w:val="%1.%2.%3.%4.%5."/>
      <w:lvlJc w:val="left"/>
      <w:pPr>
        <w:ind w:left="3363" w:hanging="109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34E3C79"/>
    <w:multiLevelType w:val="hybridMultilevel"/>
    <w:tmpl w:val="A0C67B90"/>
    <w:lvl w:ilvl="0" w:tplc="1D14CAF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8367BD5"/>
    <w:multiLevelType w:val="multilevel"/>
    <w:tmpl w:val="6C18704A"/>
    <w:lvl w:ilvl="0">
      <w:start w:val="1"/>
      <w:numFmt w:val="upperRoman"/>
      <w:lvlText w:val="%1."/>
      <w:lvlJc w:val="left"/>
      <w:pPr>
        <w:ind w:left="1647" w:hanging="720"/>
      </w:pPr>
      <w:rPr>
        <w:rFonts w:hint="default"/>
      </w:rPr>
    </w:lvl>
    <w:lvl w:ilvl="1">
      <w:start w:val="14"/>
      <w:numFmt w:val="decimal"/>
      <w:isLgl/>
      <w:lvlText w:val="%1.%2."/>
      <w:lvlJc w:val="left"/>
      <w:pPr>
        <w:ind w:left="1752" w:hanging="825"/>
      </w:pPr>
      <w:rPr>
        <w:rFonts w:hint="default"/>
      </w:rPr>
    </w:lvl>
    <w:lvl w:ilvl="2">
      <w:start w:val="2"/>
      <w:numFmt w:val="decimal"/>
      <w:isLgl/>
      <w:lvlText w:val="%1.%2.%3."/>
      <w:lvlJc w:val="left"/>
      <w:pPr>
        <w:ind w:left="1752" w:hanging="825"/>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7">
    <w:nsid w:val="18F51342"/>
    <w:multiLevelType w:val="hybridMultilevel"/>
    <w:tmpl w:val="FBBAA2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B095032"/>
    <w:multiLevelType w:val="hybridMultilevel"/>
    <w:tmpl w:val="98767F4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25185539"/>
    <w:multiLevelType w:val="hybridMultilevel"/>
    <w:tmpl w:val="989AB398"/>
    <w:lvl w:ilvl="0" w:tplc="157E013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52B2B22"/>
    <w:multiLevelType w:val="hybridMultilevel"/>
    <w:tmpl w:val="1C843C40"/>
    <w:lvl w:ilvl="0" w:tplc="89F8897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EA52C50"/>
    <w:multiLevelType w:val="hybridMultilevel"/>
    <w:tmpl w:val="808A8B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20778D2"/>
    <w:multiLevelType w:val="hybridMultilevel"/>
    <w:tmpl w:val="A802F17E"/>
    <w:lvl w:ilvl="0" w:tplc="3738B3C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2BE5D4A"/>
    <w:multiLevelType w:val="hybridMultilevel"/>
    <w:tmpl w:val="54D03FAE"/>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4">
    <w:nsid w:val="40036BEC"/>
    <w:multiLevelType w:val="hybridMultilevel"/>
    <w:tmpl w:val="1DEADB06"/>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nsid w:val="400B26C1"/>
    <w:multiLevelType w:val="hybridMultilevel"/>
    <w:tmpl w:val="D0F872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2975DF5"/>
    <w:multiLevelType w:val="hybridMultilevel"/>
    <w:tmpl w:val="B4A21B62"/>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1D3F2C"/>
    <w:multiLevelType w:val="hybridMultilevel"/>
    <w:tmpl w:val="9DC65A70"/>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61926"/>
    <w:multiLevelType w:val="hybridMultilevel"/>
    <w:tmpl w:val="FD90FF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DD480D"/>
    <w:multiLevelType w:val="multilevel"/>
    <w:tmpl w:val="B050775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5A507B17"/>
    <w:multiLevelType w:val="hybridMultilevel"/>
    <w:tmpl w:val="CAC21CE4"/>
    <w:lvl w:ilvl="0" w:tplc="99D86D9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53C6A1E"/>
    <w:multiLevelType w:val="hybridMultilevel"/>
    <w:tmpl w:val="AB6E0AC0"/>
    <w:lvl w:ilvl="0" w:tplc="46E09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F7B1304"/>
    <w:multiLevelType w:val="multilevel"/>
    <w:tmpl w:val="68D08A70"/>
    <w:lvl w:ilvl="0">
      <w:start w:val="1"/>
      <w:numFmt w:val="decimal"/>
      <w:lvlText w:val="%1."/>
      <w:lvlJc w:val="left"/>
      <w:pPr>
        <w:ind w:left="1230" w:hanging="1230"/>
      </w:pPr>
      <w:rPr>
        <w:rFonts w:hint="default"/>
      </w:rPr>
    </w:lvl>
    <w:lvl w:ilvl="1">
      <w:start w:val="1"/>
      <w:numFmt w:val="decimal"/>
      <w:lvlText w:val="%1.%2."/>
      <w:lvlJc w:val="left"/>
      <w:pPr>
        <w:ind w:left="1939" w:hanging="1230"/>
      </w:pPr>
      <w:rPr>
        <w:rFonts w:hint="default"/>
      </w:rPr>
    </w:lvl>
    <w:lvl w:ilvl="2">
      <w:start w:val="1"/>
      <w:numFmt w:val="decimal"/>
      <w:lvlText w:val="%1.%2.%3."/>
      <w:lvlJc w:val="left"/>
      <w:pPr>
        <w:ind w:left="2648" w:hanging="1230"/>
      </w:pPr>
      <w:rPr>
        <w:rFonts w:hint="default"/>
      </w:rPr>
    </w:lvl>
    <w:lvl w:ilvl="3">
      <w:start w:val="1"/>
      <w:numFmt w:val="decimal"/>
      <w:lvlText w:val="%1.%2.%3.%4."/>
      <w:lvlJc w:val="left"/>
      <w:pPr>
        <w:ind w:left="3357" w:hanging="1230"/>
      </w:pPr>
      <w:rPr>
        <w:rFonts w:hint="default"/>
      </w:rPr>
    </w:lvl>
    <w:lvl w:ilvl="4">
      <w:start w:val="1"/>
      <w:numFmt w:val="decimal"/>
      <w:lvlText w:val="%1.%2.%3.%4.%5."/>
      <w:lvlJc w:val="left"/>
      <w:pPr>
        <w:ind w:left="4066" w:hanging="123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1EB2352"/>
    <w:multiLevelType w:val="hybridMultilevel"/>
    <w:tmpl w:val="61CC3D26"/>
    <w:lvl w:ilvl="0" w:tplc="C4DA6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6351F07"/>
    <w:multiLevelType w:val="hybridMultilevel"/>
    <w:tmpl w:val="EFD438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nsid w:val="77A0024F"/>
    <w:multiLevelType w:val="hybridMultilevel"/>
    <w:tmpl w:val="6554A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B2B6655"/>
    <w:multiLevelType w:val="hybridMultilevel"/>
    <w:tmpl w:val="1B72658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2"/>
  </w:num>
  <w:num w:numId="4">
    <w:abstractNumId w:val="14"/>
  </w:num>
  <w:num w:numId="5">
    <w:abstractNumId w:val="17"/>
  </w:num>
  <w:num w:numId="6">
    <w:abstractNumId w:val="0"/>
  </w:num>
  <w:num w:numId="7">
    <w:abstractNumId w:val="11"/>
  </w:num>
  <w:num w:numId="8">
    <w:abstractNumId w:val="26"/>
  </w:num>
  <w:num w:numId="9">
    <w:abstractNumId w:val="12"/>
  </w:num>
  <w:num w:numId="10">
    <w:abstractNumId w:val="20"/>
  </w:num>
  <w:num w:numId="11">
    <w:abstractNumId w:val="24"/>
  </w:num>
  <w:num w:numId="12">
    <w:abstractNumId w:val="9"/>
  </w:num>
  <w:num w:numId="13">
    <w:abstractNumId w:val="10"/>
  </w:num>
  <w:num w:numId="14">
    <w:abstractNumId w:val="4"/>
  </w:num>
  <w:num w:numId="15">
    <w:abstractNumId w:val="18"/>
  </w:num>
  <w:num w:numId="16">
    <w:abstractNumId w:val="1"/>
  </w:num>
  <w:num w:numId="17">
    <w:abstractNumId w:val="3"/>
  </w:num>
  <w:num w:numId="18">
    <w:abstractNumId w:val="22"/>
  </w:num>
  <w:num w:numId="19">
    <w:abstractNumId w:val="19"/>
  </w:num>
  <w:num w:numId="20">
    <w:abstractNumId w:val="21"/>
  </w:num>
  <w:num w:numId="21">
    <w:abstractNumId w:val="23"/>
  </w:num>
  <w:num w:numId="22">
    <w:abstractNumId w:val="5"/>
  </w:num>
  <w:num w:numId="23">
    <w:abstractNumId w:val="7"/>
  </w:num>
  <w:num w:numId="24">
    <w:abstractNumId w:val="15"/>
  </w:num>
  <w:num w:numId="25">
    <w:abstractNumId w:val="8"/>
  </w:num>
  <w:num w:numId="26">
    <w:abstractNumId w:val="25"/>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8194"/>
  </w:hdrShapeDefaults>
  <w:footnotePr>
    <w:footnote w:id="-1"/>
    <w:footnote w:id="0"/>
  </w:footnotePr>
  <w:endnotePr>
    <w:endnote w:id="-1"/>
    <w:endnote w:id="0"/>
  </w:endnotePr>
  <w:compat/>
  <w:rsids>
    <w:rsidRoot w:val="00A001E4"/>
    <w:rsid w:val="0000661B"/>
    <w:rsid w:val="000102C3"/>
    <w:rsid w:val="0001130F"/>
    <w:rsid w:val="00013888"/>
    <w:rsid w:val="0001588B"/>
    <w:rsid w:val="00016553"/>
    <w:rsid w:val="00021361"/>
    <w:rsid w:val="000224B8"/>
    <w:rsid w:val="00023871"/>
    <w:rsid w:val="00024540"/>
    <w:rsid w:val="0002567C"/>
    <w:rsid w:val="00025C6F"/>
    <w:rsid w:val="000303A0"/>
    <w:rsid w:val="0003251B"/>
    <w:rsid w:val="00040576"/>
    <w:rsid w:val="00040F59"/>
    <w:rsid w:val="00040FBA"/>
    <w:rsid w:val="0004257C"/>
    <w:rsid w:val="00044C9E"/>
    <w:rsid w:val="0004738B"/>
    <w:rsid w:val="000475BC"/>
    <w:rsid w:val="00047C14"/>
    <w:rsid w:val="000514CD"/>
    <w:rsid w:val="00057B0E"/>
    <w:rsid w:val="000604CB"/>
    <w:rsid w:val="00062AA9"/>
    <w:rsid w:val="00062EC7"/>
    <w:rsid w:val="000651C1"/>
    <w:rsid w:val="000657F1"/>
    <w:rsid w:val="00065A97"/>
    <w:rsid w:val="00066C92"/>
    <w:rsid w:val="00072A6C"/>
    <w:rsid w:val="00077A2B"/>
    <w:rsid w:val="0008154E"/>
    <w:rsid w:val="000831F0"/>
    <w:rsid w:val="000833C0"/>
    <w:rsid w:val="00083F31"/>
    <w:rsid w:val="00083F57"/>
    <w:rsid w:val="00084424"/>
    <w:rsid w:val="00084C3A"/>
    <w:rsid w:val="000869C8"/>
    <w:rsid w:val="00090D41"/>
    <w:rsid w:val="00090F05"/>
    <w:rsid w:val="00092E70"/>
    <w:rsid w:val="000977FB"/>
    <w:rsid w:val="000A1D04"/>
    <w:rsid w:val="000A3C48"/>
    <w:rsid w:val="000A7283"/>
    <w:rsid w:val="000B047B"/>
    <w:rsid w:val="000B082B"/>
    <w:rsid w:val="000B0B7B"/>
    <w:rsid w:val="000B20F0"/>
    <w:rsid w:val="000B5623"/>
    <w:rsid w:val="000B615A"/>
    <w:rsid w:val="000B7375"/>
    <w:rsid w:val="000B73C1"/>
    <w:rsid w:val="000C177E"/>
    <w:rsid w:val="000C1C94"/>
    <w:rsid w:val="000C1D4B"/>
    <w:rsid w:val="000C25C5"/>
    <w:rsid w:val="000C4DAF"/>
    <w:rsid w:val="000C74B4"/>
    <w:rsid w:val="000D0E98"/>
    <w:rsid w:val="000D1631"/>
    <w:rsid w:val="000D460A"/>
    <w:rsid w:val="000D46E8"/>
    <w:rsid w:val="000D617F"/>
    <w:rsid w:val="000D67C9"/>
    <w:rsid w:val="000D6BFA"/>
    <w:rsid w:val="000D6C21"/>
    <w:rsid w:val="000E1216"/>
    <w:rsid w:val="000E14B6"/>
    <w:rsid w:val="000E46D5"/>
    <w:rsid w:val="000E597A"/>
    <w:rsid w:val="000F25CB"/>
    <w:rsid w:val="000F2D9F"/>
    <w:rsid w:val="000F43E0"/>
    <w:rsid w:val="000F46F0"/>
    <w:rsid w:val="000F5CD1"/>
    <w:rsid w:val="000F7877"/>
    <w:rsid w:val="001014E6"/>
    <w:rsid w:val="00101D92"/>
    <w:rsid w:val="001029EE"/>
    <w:rsid w:val="001052B2"/>
    <w:rsid w:val="001057D7"/>
    <w:rsid w:val="001059EC"/>
    <w:rsid w:val="00107918"/>
    <w:rsid w:val="00110955"/>
    <w:rsid w:val="00112040"/>
    <w:rsid w:val="00114CDA"/>
    <w:rsid w:val="00114F17"/>
    <w:rsid w:val="00115348"/>
    <w:rsid w:val="00117416"/>
    <w:rsid w:val="0012013E"/>
    <w:rsid w:val="00121BE7"/>
    <w:rsid w:val="0012346F"/>
    <w:rsid w:val="00123880"/>
    <w:rsid w:val="00125E37"/>
    <w:rsid w:val="00131672"/>
    <w:rsid w:val="00133723"/>
    <w:rsid w:val="00142694"/>
    <w:rsid w:val="00143720"/>
    <w:rsid w:val="001467E1"/>
    <w:rsid w:val="00153DA3"/>
    <w:rsid w:val="001547B9"/>
    <w:rsid w:val="00154BBC"/>
    <w:rsid w:val="00156301"/>
    <w:rsid w:val="0015661A"/>
    <w:rsid w:val="00165F3C"/>
    <w:rsid w:val="00170EB4"/>
    <w:rsid w:val="00171482"/>
    <w:rsid w:val="0017317D"/>
    <w:rsid w:val="00173A05"/>
    <w:rsid w:val="0017673D"/>
    <w:rsid w:val="00176AAF"/>
    <w:rsid w:val="00176D2E"/>
    <w:rsid w:val="00180319"/>
    <w:rsid w:val="00181B72"/>
    <w:rsid w:val="00181FBB"/>
    <w:rsid w:val="00187B5D"/>
    <w:rsid w:val="00193369"/>
    <w:rsid w:val="001A0980"/>
    <w:rsid w:val="001A0DF4"/>
    <w:rsid w:val="001A0FDB"/>
    <w:rsid w:val="001A2AE2"/>
    <w:rsid w:val="001A32CD"/>
    <w:rsid w:val="001A49E4"/>
    <w:rsid w:val="001A4B70"/>
    <w:rsid w:val="001A4D20"/>
    <w:rsid w:val="001A5247"/>
    <w:rsid w:val="001A77E3"/>
    <w:rsid w:val="001B04E2"/>
    <w:rsid w:val="001B12BE"/>
    <w:rsid w:val="001B1818"/>
    <w:rsid w:val="001B1838"/>
    <w:rsid w:val="001B1DDB"/>
    <w:rsid w:val="001B5F2B"/>
    <w:rsid w:val="001C1D98"/>
    <w:rsid w:val="001C60FE"/>
    <w:rsid w:val="001C6E6F"/>
    <w:rsid w:val="001D5ED0"/>
    <w:rsid w:val="001D76A9"/>
    <w:rsid w:val="001D7D40"/>
    <w:rsid w:val="001E0A49"/>
    <w:rsid w:val="001E1DB8"/>
    <w:rsid w:val="001E201D"/>
    <w:rsid w:val="001E34B6"/>
    <w:rsid w:val="001E34B8"/>
    <w:rsid w:val="001E40CB"/>
    <w:rsid w:val="001E6A69"/>
    <w:rsid w:val="001E6CA8"/>
    <w:rsid w:val="001F26D3"/>
    <w:rsid w:val="001F3D6C"/>
    <w:rsid w:val="001F6E3E"/>
    <w:rsid w:val="001F7987"/>
    <w:rsid w:val="001F79C4"/>
    <w:rsid w:val="002002A2"/>
    <w:rsid w:val="002002B8"/>
    <w:rsid w:val="00201152"/>
    <w:rsid w:val="00206C32"/>
    <w:rsid w:val="00207598"/>
    <w:rsid w:val="00210B25"/>
    <w:rsid w:val="002120B5"/>
    <w:rsid w:val="00212BEC"/>
    <w:rsid w:val="002130AD"/>
    <w:rsid w:val="00214083"/>
    <w:rsid w:val="002161A8"/>
    <w:rsid w:val="00217BBA"/>
    <w:rsid w:val="00220B7F"/>
    <w:rsid w:val="00220CC2"/>
    <w:rsid w:val="0022457D"/>
    <w:rsid w:val="00225B17"/>
    <w:rsid w:val="00226B6C"/>
    <w:rsid w:val="00227314"/>
    <w:rsid w:val="00227AC5"/>
    <w:rsid w:val="00227D54"/>
    <w:rsid w:val="002308B3"/>
    <w:rsid w:val="0023094D"/>
    <w:rsid w:val="00234ACE"/>
    <w:rsid w:val="00234F9D"/>
    <w:rsid w:val="00240567"/>
    <w:rsid w:val="00242DEE"/>
    <w:rsid w:val="00243030"/>
    <w:rsid w:val="0024310E"/>
    <w:rsid w:val="00243786"/>
    <w:rsid w:val="00243F95"/>
    <w:rsid w:val="00244442"/>
    <w:rsid w:val="00244AA3"/>
    <w:rsid w:val="00245861"/>
    <w:rsid w:val="00246623"/>
    <w:rsid w:val="00246E40"/>
    <w:rsid w:val="00253DA6"/>
    <w:rsid w:val="00253DB8"/>
    <w:rsid w:val="00254693"/>
    <w:rsid w:val="0025651F"/>
    <w:rsid w:val="00256B93"/>
    <w:rsid w:val="00257282"/>
    <w:rsid w:val="00257418"/>
    <w:rsid w:val="0026089A"/>
    <w:rsid w:val="00264A24"/>
    <w:rsid w:val="00264A50"/>
    <w:rsid w:val="0026628D"/>
    <w:rsid w:val="00267CD7"/>
    <w:rsid w:val="00270021"/>
    <w:rsid w:val="002718F7"/>
    <w:rsid w:val="00272720"/>
    <w:rsid w:val="00272A82"/>
    <w:rsid w:val="00276191"/>
    <w:rsid w:val="0028168B"/>
    <w:rsid w:val="00281B7C"/>
    <w:rsid w:val="00282342"/>
    <w:rsid w:val="0028389E"/>
    <w:rsid w:val="0028465D"/>
    <w:rsid w:val="00285938"/>
    <w:rsid w:val="00292416"/>
    <w:rsid w:val="00293349"/>
    <w:rsid w:val="0029378D"/>
    <w:rsid w:val="00293D6D"/>
    <w:rsid w:val="0029615C"/>
    <w:rsid w:val="002962A4"/>
    <w:rsid w:val="00297195"/>
    <w:rsid w:val="00297BE2"/>
    <w:rsid w:val="002A08BB"/>
    <w:rsid w:val="002A1241"/>
    <w:rsid w:val="002A1FE6"/>
    <w:rsid w:val="002A22AB"/>
    <w:rsid w:val="002A38C1"/>
    <w:rsid w:val="002A5713"/>
    <w:rsid w:val="002A73D2"/>
    <w:rsid w:val="002A7945"/>
    <w:rsid w:val="002A79F9"/>
    <w:rsid w:val="002B1042"/>
    <w:rsid w:val="002B4F7E"/>
    <w:rsid w:val="002B57E6"/>
    <w:rsid w:val="002B74C4"/>
    <w:rsid w:val="002C3A83"/>
    <w:rsid w:val="002D33D7"/>
    <w:rsid w:val="002D3FCE"/>
    <w:rsid w:val="002D4B0D"/>
    <w:rsid w:val="002D5CED"/>
    <w:rsid w:val="002D69CE"/>
    <w:rsid w:val="002D71CE"/>
    <w:rsid w:val="002D7D31"/>
    <w:rsid w:val="002F0D71"/>
    <w:rsid w:val="002F11FC"/>
    <w:rsid w:val="002F1899"/>
    <w:rsid w:val="002F4058"/>
    <w:rsid w:val="002F40F3"/>
    <w:rsid w:val="002F5831"/>
    <w:rsid w:val="002F6176"/>
    <w:rsid w:val="002F6A14"/>
    <w:rsid w:val="002F6EC5"/>
    <w:rsid w:val="003002A7"/>
    <w:rsid w:val="00300820"/>
    <w:rsid w:val="00303C0A"/>
    <w:rsid w:val="00304EE4"/>
    <w:rsid w:val="003058FE"/>
    <w:rsid w:val="00305FD0"/>
    <w:rsid w:val="00306862"/>
    <w:rsid w:val="00310136"/>
    <w:rsid w:val="00310723"/>
    <w:rsid w:val="003113C0"/>
    <w:rsid w:val="00316145"/>
    <w:rsid w:val="00320810"/>
    <w:rsid w:val="00320C46"/>
    <w:rsid w:val="00322539"/>
    <w:rsid w:val="00323BC2"/>
    <w:rsid w:val="00323DC9"/>
    <w:rsid w:val="00324E0E"/>
    <w:rsid w:val="0032555A"/>
    <w:rsid w:val="00326FF4"/>
    <w:rsid w:val="0033271F"/>
    <w:rsid w:val="00342A9F"/>
    <w:rsid w:val="00345327"/>
    <w:rsid w:val="00345E3D"/>
    <w:rsid w:val="0034676E"/>
    <w:rsid w:val="00347109"/>
    <w:rsid w:val="00350701"/>
    <w:rsid w:val="00350DA3"/>
    <w:rsid w:val="00352204"/>
    <w:rsid w:val="0035340E"/>
    <w:rsid w:val="00354B6E"/>
    <w:rsid w:val="0035529D"/>
    <w:rsid w:val="0035569C"/>
    <w:rsid w:val="003556DD"/>
    <w:rsid w:val="003556ED"/>
    <w:rsid w:val="00356668"/>
    <w:rsid w:val="003567D5"/>
    <w:rsid w:val="003625CB"/>
    <w:rsid w:val="00363B2C"/>
    <w:rsid w:val="00366A44"/>
    <w:rsid w:val="003671C6"/>
    <w:rsid w:val="0037080B"/>
    <w:rsid w:val="00373034"/>
    <w:rsid w:val="00381A54"/>
    <w:rsid w:val="00386438"/>
    <w:rsid w:val="00387B12"/>
    <w:rsid w:val="00387BC4"/>
    <w:rsid w:val="0039019E"/>
    <w:rsid w:val="0039067F"/>
    <w:rsid w:val="003913A8"/>
    <w:rsid w:val="00391725"/>
    <w:rsid w:val="00391A46"/>
    <w:rsid w:val="00393959"/>
    <w:rsid w:val="0039616B"/>
    <w:rsid w:val="003964E7"/>
    <w:rsid w:val="00396CF4"/>
    <w:rsid w:val="003974A8"/>
    <w:rsid w:val="003A1157"/>
    <w:rsid w:val="003A1E06"/>
    <w:rsid w:val="003A2E1E"/>
    <w:rsid w:val="003A5B21"/>
    <w:rsid w:val="003A741D"/>
    <w:rsid w:val="003B01B0"/>
    <w:rsid w:val="003B14A6"/>
    <w:rsid w:val="003B4CD7"/>
    <w:rsid w:val="003B4DE6"/>
    <w:rsid w:val="003B7434"/>
    <w:rsid w:val="003C193E"/>
    <w:rsid w:val="003C4A9F"/>
    <w:rsid w:val="003C5154"/>
    <w:rsid w:val="003D155F"/>
    <w:rsid w:val="003D1DE0"/>
    <w:rsid w:val="003D2062"/>
    <w:rsid w:val="003D36DF"/>
    <w:rsid w:val="003D76E2"/>
    <w:rsid w:val="003E15F3"/>
    <w:rsid w:val="003E63B8"/>
    <w:rsid w:val="003E69AB"/>
    <w:rsid w:val="003E7015"/>
    <w:rsid w:val="003E74FF"/>
    <w:rsid w:val="003F1167"/>
    <w:rsid w:val="003F1738"/>
    <w:rsid w:val="003F5519"/>
    <w:rsid w:val="003F555F"/>
    <w:rsid w:val="003F675F"/>
    <w:rsid w:val="003F78A7"/>
    <w:rsid w:val="004012D9"/>
    <w:rsid w:val="00402738"/>
    <w:rsid w:val="00403B83"/>
    <w:rsid w:val="00404930"/>
    <w:rsid w:val="0040606F"/>
    <w:rsid w:val="00407978"/>
    <w:rsid w:val="004100AB"/>
    <w:rsid w:val="004112F5"/>
    <w:rsid w:val="0041274F"/>
    <w:rsid w:val="004130DD"/>
    <w:rsid w:val="00413FD7"/>
    <w:rsid w:val="00416280"/>
    <w:rsid w:val="00417CBD"/>
    <w:rsid w:val="004226CF"/>
    <w:rsid w:val="004256BC"/>
    <w:rsid w:val="00427E30"/>
    <w:rsid w:val="004326CF"/>
    <w:rsid w:val="00432869"/>
    <w:rsid w:val="00435BF1"/>
    <w:rsid w:val="00435CF9"/>
    <w:rsid w:val="00435FD4"/>
    <w:rsid w:val="00441A07"/>
    <w:rsid w:val="00441D94"/>
    <w:rsid w:val="00442CC1"/>
    <w:rsid w:val="00445F79"/>
    <w:rsid w:val="004508AC"/>
    <w:rsid w:val="004519CD"/>
    <w:rsid w:val="00452E6C"/>
    <w:rsid w:val="00454B7B"/>
    <w:rsid w:val="00456687"/>
    <w:rsid w:val="00460198"/>
    <w:rsid w:val="00460677"/>
    <w:rsid w:val="00461954"/>
    <w:rsid w:val="00462160"/>
    <w:rsid w:val="004635F7"/>
    <w:rsid w:val="00463689"/>
    <w:rsid w:val="00465D5C"/>
    <w:rsid w:val="00465F19"/>
    <w:rsid w:val="00465FF0"/>
    <w:rsid w:val="00467B72"/>
    <w:rsid w:val="004719C6"/>
    <w:rsid w:val="00473A42"/>
    <w:rsid w:val="0047493C"/>
    <w:rsid w:val="004767F0"/>
    <w:rsid w:val="00481D83"/>
    <w:rsid w:val="00481FD0"/>
    <w:rsid w:val="004820DC"/>
    <w:rsid w:val="004822A2"/>
    <w:rsid w:val="00482460"/>
    <w:rsid w:val="00482AD0"/>
    <w:rsid w:val="00490385"/>
    <w:rsid w:val="0049175E"/>
    <w:rsid w:val="004940DF"/>
    <w:rsid w:val="0049428D"/>
    <w:rsid w:val="00496F78"/>
    <w:rsid w:val="00496F7A"/>
    <w:rsid w:val="004A4B72"/>
    <w:rsid w:val="004A6044"/>
    <w:rsid w:val="004A64A8"/>
    <w:rsid w:val="004A654F"/>
    <w:rsid w:val="004A65DC"/>
    <w:rsid w:val="004B25ED"/>
    <w:rsid w:val="004B28DE"/>
    <w:rsid w:val="004B39C4"/>
    <w:rsid w:val="004B4F8F"/>
    <w:rsid w:val="004B5EFD"/>
    <w:rsid w:val="004B7AD5"/>
    <w:rsid w:val="004B7E54"/>
    <w:rsid w:val="004C2F5A"/>
    <w:rsid w:val="004C46E6"/>
    <w:rsid w:val="004C4BF7"/>
    <w:rsid w:val="004C6042"/>
    <w:rsid w:val="004C6733"/>
    <w:rsid w:val="004D0569"/>
    <w:rsid w:val="004D0FBE"/>
    <w:rsid w:val="004D14D8"/>
    <w:rsid w:val="004D533F"/>
    <w:rsid w:val="004E09D0"/>
    <w:rsid w:val="004E0BB1"/>
    <w:rsid w:val="004E29F0"/>
    <w:rsid w:val="004E2C72"/>
    <w:rsid w:val="004E50E1"/>
    <w:rsid w:val="004F0091"/>
    <w:rsid w:val="004F50C7"/>
    <w:rsid w:val="004F5DA9"/>
    <w:rsid w:val="004F6C79"/>
    <w:rsid w:val="005035F1"/>
    <w:rsid w:val="005049D7"/>
    <w:rsid w:val="00506250"/>
    <w:rsid w:val="00512C30"/>
    <w:rsid w:val="00515126"/>
    <w:rsid w:val="00515641"/>
    <w:rsid w:val="00520F15"/>
    <w:rsid w:val="00520FEF"/>
    <w:rsid w:val="005219AD"/>
    <w:rsid w:val="00521E2E"/>
    <w:rsid w:val="00521FED"/>
    <w:rsid w:val="005223A7"/>
    <w:rsid w:val="0052270D"/>
    <w:rsid w:val="005234BE"/>
    <w:rsid w:val="00526F9A"/>
    <w:rsid w:val="005275AF"/>
    <w:rsid w:val="0052770C"/>
    <w:rsid w:val="00530BA8"/>
    <w:rsid w:val="00530C24"/>
    <w:rsid w:val="00530D72"/>
    <w:rsid w:val="00530FF4"/>
    <w:rsid w:val="0053148B"/>
    <w:rsid w:val="005328E4"/>
    <w:rsid w:val="0053322A"/>
    <w:rsid w:val="005333F1"/>
    <w:rsid w:val="00533C7A"/>
    <w:rsid w:val="00534C40"/>
    <w:rsid w:val="00534FD8"/>
    <w:rsid w:val="0053517D"/>
    <w:rsid w:val="00536A95"/>
    <w:rsid w:val="005376D5"/>
    <w:rsid w:val="005406B8"/>
    <w:rsid w:val="00540BA8"/>
    <w:rsid w:val="005437C4"/>
    <w:rsid w:val="005454D1"/>
    <w:rsid w:val="00547E44"/>
    <w:rsid w:val="00552431"/>
    <w:rsid w:val="005527B6"/>
    <w:rsid w:val="0055534A"/>
    <w:rsid w:val="0055584C"/>
    <w:rsid w:val="00555A9F"/>
    <w:rsid w:val="005566E7"/>
    <w:rsid w:val="005578AE"/>
    <w:rsid w:val="00557D79"/>
    <w:rsid w:val="00560D70"/>
    <w:rsid w:val="00561AF7"/>
    <w:rsid w:val="005635C3"/>
    <w:rsid w:val="00564A02"/>
    <w:rsid w:val="0056535A"/>
    <w:rsid w:val="00566B1B"/>
    <w:rsid w:val="00566F5A"/>
    <w:rsid w:val="00570201"/>
    <w:rsid w:val="00571122"/>
    <w:rsid w:val="005711B1"/>
    <w:rsid w:val="00573AA5"/>
    <w:rsid w:val="00573B8A"/>
    <w:rsid w:val="005744CD"/>
    <w:rsid w:val="00582FF0"/>
    <w:rsid w:val="005832A2"/>
    <w:rsid w:val="00583385"/>
    <w:rsid w:val="0058340B"/>
    <w:rsid w:val="0058439E"/>
    <w:rsid w:val="005859A1"/>
    <w:rsid w:val="00586064"/>
    <w:rsid w:val="00590B3A"/>
    <w:rsid w:val="005926A5"/>
    <w:rsid w:val="00592EE2"/>
    <w:rsid w:val="00593B7E"/>
    <w:rsid w:val="005944C7"/>
    <w:rsid w:val="005966F7"/>
    <w:rsid w:val="00596AC2"/>
    <w:rsid w:val="005A1CD1"/>
    <w:rsid w:val="005A27D3"/>
    <w:rsid w:val="005A5336"/>
    <w:rsid w:val="005B068B"/>
    <w:rsid w:val="005B54C3"/>
    <w:rsid w:val="005B63F9"/>
    <w:rsid w:val="005C2F10"/>
    <w:rsid w:val="005C4641"/>
    <w:rsid w:val="005C49C8"/>
    <w:rsid w:val="005C66B3"/>
    <w:rsid w:val="005C6B74"/>
    <w:rsid w:val="005D1994"/>
    <w:rsid w:val="005D282A"/>
    <w:rsid w:val="005D66AA"/>
    <w:rsid w:val="005E3B2D"/>
    <w:rsid w:val="005E3BF6"/>
    <w:rsid w:val="005E52F2"/>
    <w:rsid w:val="005E5781"/>
    <w:rsid w:val="005E736F"/>
    <w:rsid w:val="005E78EC"/>
    <w:rsid w:val="005F0643"/>
    <w:rsid w:val="005F0776"/>
    <w:rsid w:val="005F496B"/>
    <w:rsid w:val="005F6BEE"/>
    <w:rsid w:val="00600241"/>
    <w:rsid w:val="00600534"/>
    <w:rsid w:val="006009CD"/>
    <w:rsid w:val="0060140E"/>
    <w:rsid w:val="0060402E"/>
    <w:rsid w:val="006066BB"/>
    <w:rsid w:val="006126BF"/>
    <w:rsid w:val="00612EE9"/>
    <w:rsid w:val="00614EDF"/>
    <w:rsid w:val="006171D6"/>
    <w:rsid w:val="00620400"/>
    <w:rsid w:val="00621446"/>
    <w:rsid w:val="0062204E"/>
    <w:rsid w:val="006227D6"/>
    <w:rsid w:val="00623AD0"/>
    <w:rsid w:val="00635D4A"/>
    <w:rsid w:val="00636D48"/>
    <w:rsid w:val="006409DA"/>
    <w:rsid w:val="0064123F"/>
    <w:rsid w:val="006414C6"/>
    <w:rsid w:val="00643717"/>
    <w:rsid w:val="006447BA"/>
    <w:rsid w:val="006451D9"/>
    <w:rsid w:val="006451F5"/>
    <w:rsid w:val="00645680"/>
    <w:rsid w:val="006474F3"/>
    <w:rsid w:val="00650D09"/>
    <w:rsid w:val="00652BB7"/>
    <w:rsid w:val="00655C4B"/>
    <w:rsid w:val="00661624"/>
    <w:rsid w:val="006628EC"/>
    <w:rsid w:val="0066708B"/>
    <w:rsid w:val="00667884"/>
    <w:rsid w:val="00667F92"/>
    <w:rsid w:val="00673446"/>
    <w:rsid w:val="00675D4E"/>
    <w:rsid w:val="00676767"/>
    <w:rsid w:val="00680A0F"/>
    <w:rsid w:val="0068181B"/>
    <w:rsid w:val="006823C3"/>
    <w:rsid w:val="00682937"/>
    <w:rsid w:val="00690631"/>
    <w:rsid w:val="00690CFE"/>
    <w:rsid w:val="00691D58"/>
    <w:rsid w:val="00692EB7"/>
    <w:rsid w:val="006936B6"/>
    <w:rsid w:val="00694FF9"/>
    <w:rsid w:val="00696ADD"/>
    <w:rsid w:val="006979F1"/>
    <w:rsid w:val="006A03C7"/>
    <w:rsid w:val="006A1806"/>
    <w:rsid w:val="006A44D6"/>
    <w:rsid w:val="006A70F1"/>
    <w:rsid w:val="006A77E0"/>
    <w:rsid w:val="006B5648"/>
    <w:rsid w:val="006B6A75"/>
    <w:rsid w:val="006B7F0C"/>
    <w:rsid w:val="006C00B3"/>
    <w:rsid w:val="006D1210"/>
    <w:rsid w:val="006D2444"/>
    <w:rsid w:val="006D42A9"/>
    <w:rsid w:val="006D4564"/>
    <w:rsid w:val="006D5550"/>
    <w:rsid w:val="006D5FB3"/>
    <w:rsid w:val="006D67CA"/>
    <w:rsid w:val="006D7BBD"/>
    <w:rsid w:val="006E1178"/>
    <w:rsid w:val="006E2134"/>
    <w:rsid w:val="006E23CD"/>
    <w:rsid w:val="006E3C5B"/>
    <w:rsid w:val="006E4177"/>
    <w:rsid w:val="006E4535"/>
    <w:rsid w:val="006E6A4E"/>
    <w:rsid w:val="006E7FB8"/>
    <w:rsid w:val="006F0B29"/>
    <w:rsid w:val="006F224F"/>
    <w:rsid w:val="006F3A94"/>
    <w:rsid w:val="006F4564"/>
    <w:rsid w:val="006F77E1"/>
    <w:rsid w:val="006F78BA"/>
    <w:rsid w:val="007054BF"/>
    <w:rsid w:val="0070599A"/>
    <w:rsid w:val="0070711C"/>
    <w:rsid w:val="007075E3"/>
    <w:rsid w:val="0070772D"/>
    <w:rsid w:val="007108BE"/>
    <w:rsid w:val="0071463E"/>
    <w:rsid w:val="00715844"/>
    <w:rsid w:val="00715BD2"/>
    <w:rsid w:val="00715C3A"/>
    <w:rsid w:val="00716B20"/>
    <w:rsid w:val="00716CCA"/>
    <w:rsid w:val="00720A3B"/>
    <w:rsid w:val="00721419"/>
    <w:rsid w:val="007214EE"/>
    <w:rsid w:val="00722ADD"/>
    <w:rsid w:val="00722C2C"/>
    <w:rsid w:val="0072301D"/>
    <w:rsid w:val="007269B1"/>
    <w:rsid w:val="00726D7B"/>
    <w:rsid w:val="0072728E"/>
    <w:rsid w:val="007326F9"/>
    <w:rsid w:val="00732DEE"/>
    <w:rsid w:val="00733D2D"/>
    <w:rsid w:val="00733E70"/>
    <w:rsid w:val="007342F2"/>
    <w:rsid w:val="0073446C"/>
    <w:rsid w:val="007356EF"/>
    <w:rsid w:val="00736318"/>
    <w:rsid w:val="0074185F"/>
    <w:rsid w:val="007430F8"/>
    <w:rsid w:val="007450D9"/>
    <w:rsid w:val="0074625F"/>
    <w:rsid w:val="007468FD"/>
    <w:rsid w:val="0075027B"/>
    <w:rsid w:val="00751EA8"/>
    <w:rsid w:val="00754034"/>
    <w:rsid w:val="007561F0"/>
    <w:rsid w:val="007603E6"/>
    <w:rsid w:val="00762100"/>
    <w:rsid w:val="00764BDB"/>
    <w:rsid w:val="00766379"/>
    <w:rsid w:val="00774D13"/>
    <w:rsid w:val="007767F2"/>
    <w:rsid w:val="00781789"/>
    <w:rsid w:val="00782E14"/>
    <w:rsid w:val="00782F16"/>
    <w:rsid w:val="0078480E"/>
    <w:rsid w:val="00786B63"/>
    <w:rsid w:val="00791DF3"/>
    <w:rsid w:val="007936C6"/>
    <w:rsid w:val="007945AB"/>
    <w:rsid w:val="00797C24"/>
    <w:rsid w:val="007A2160"/>
    <w:rsid w:val="007A4077"/>
    <w:rsid w:val="007A6E51"/>
    <w:rsid w:val="007A7018"/>
    <w:rsid w:val="007A702E"/>
    <w:rsid w:val="007B136B"/>
    <w:rsid w:val="007B6956"/>
    <w:rsid w:val="007C046E"/>
    <w:rsid w:val="007C1B85"/>
    <w:rsid w:val="007C296D"/>
    <w:rsid w:val="007C3D12"/>
    <w:rsid w:val="007C45C0"/>
    <w:rsid w:val="007C6125"/>
    <w:rsid w:val="007D0BE5"/>
    <w:rsid w:val="007D33CB"/>
    <w:rsid w:val="007D366F"/>
    <w:rsid w:val="007D3E64"/>
    <w:rsid w:val="007D58B2"/>
    <w:rsid w:val="007E4E23"/>
    <w:rsid w:val="007E53EF"/>
    <w:rsid w:val="007E556F"/>
    <w:rsid w:val="007E6321"/>
    <w:rsid w:val="007E653B"/>
    <w:rsid w:val="007F3392"/>
    <w:rsid w:val="007F3CD5"/>
    <w:rsid w:val="007F4F0D"/>
    <w:rsid w:val="0080016B"/>
    <w:rsid w:val="00802754"/>
    <w:rsid w:val="00802C62"/>
    <w:rsid w:val="00802F36"/>
    <w:rsid w:val="0080413A"/>
    <w:rsid w:val="008045AB"/>
    <w:rsid w:val="008047EC"/>
    <w:rsid w:val="008076CE"/>
    <w:rsid w:val="0081054F"/>
    <w:rsid w:val="00816A19"/>
    <w:rsid w:val="00816C6C"/>
    <w:rsid w:val="00816D62"/>
    <w:rsid w:val="00817FDF"/>
    <w:rsid w:val="008201C6"/>
    <w:rsid w:val="00820DBE"/>
    <w:rsid w:val="00822B52"/>
    <w:rsid w:val="00823EEF"/>
    <w:rsid w:val="008240E7"/>
    <w:rsid w:val="00826EC3"/>
    <w:rsid w:val="0082768C"/>
    <w:rsid w:val="00830ACC"/>
    <w:rsid w:val="0083210A"/>
    <w:rsid w:val="008323E2"/>
    <w:rsid w:val="00833B58"/>
    <w:rsid w:val="00834D09"/>
    <w:rsid w:val="0083506C"/>
    <w:rsid w:val="00835106"/>
    <w:rsid w:val="008357B8"/>
    <w:rsid w:val="008359C2"/>
    <w:rsid w:val="00841622"/>
    <w:rsid w:val="00845E47"/>
    <w:rsid w:val="0084679B"/>
    <w:rsid w:val="0084679F"/>
    <w:rsid w:val="00847744"/>
    <w:rsid w:val="00847982"/>
    <w:rsid w:val="00853845"/>
    <w:rsid w:val="00853896"/>
    <w:rsid w:val="00854DF5"/>
    <w:rsid w:val="00856463"/>
    <w:rsid w:val="00856EE6"/>
    <w:rsid w:val="0085717B"/>
    <w:rsid w:val="008571CD"/>
    <w:rsid w:val="0085736C"/>
    <w:rsid w:val="0085788A"/>
    <w:rsid w:val="00857BB8"/>
    <w:rsid w:val="00857E01"/>
    <w:rsid w:val="00861C81"/>
    <w:rsid w:val="00864987"/>
    <w:rsid w:val="008650F1"/>
    <w:rsid w:val="0086528B"/>
    <w:rsid w:val="00866E98"/>
    <w:rsid w:val="00867AE6"/>
    <w:rsid w:val="008713BA"/>
    <w:rsid w:val="008718B4"/>
    <w:rsid w:val="008722CE"/>
    <w:rsid w:val="008731CC"/>
    <w:rsid w:val="008739FF"/>
    <w:rsid w:val="00874D58"/>
    <w:rsid w:val="00876290"/>
    <w:rsid w:val="008766D0"/>
    <w:rsid w:val="00876A61"/>
    <w:rsid w:val="00876F11"/>
    <w:rsid w:val="00880807"/>
    <w:rsid w:val="00881B85"/>
    <w:rsid w:val="008835EE"/>
    <w:rsid w:val="00884768"/>
    <w:rsid w:val="00885A95"/>
    <w:rsid w:val="00885F9D"/>
    <w:rsid w:val="00886EF8"/>
    <w:rsid w:val="00887FE6"/>
    <w:rsid w:val="00891A25"/>
    <w:rsid w:val="00892047"/>
    <w:rsid w:val="008942F7"/>
    <w:rsid w:val="00895374"/>
    <w:rsid w:val="008965F3"/>
    <w:rsid w:val="0089792E"/>
    <w:rsid w:val="008A0316"/>
    <w:rsid w:val="008A0B0F"/>
    <w:rsid w:val="008A0C33"/>
    <w:rsid w:val="008A6E2A"/>
    <w:rsid w:val="008A74CA"/>
    <w:rsid w:val="008B0222"/>
    <w:rsid w:val="008B023E"/>
    <w:rsid w:val="008B2366"/>
    <w:rsid w:val="008B322E"/>
    <w:rsid w:val="008B4983"/>
    <w:rsid w:val="008B5862"/>
    <w:rsid w:val="008B5F53"/>
    <w:rsid w:val="008B72AD"/>
    <w:rsid w:val="008B7466"/>
    <w:rsid w:val="008B7FCB"/>
    <w:rsid w:val="008C43A0"/>
    <w:rsid w:val="008C6007"/>
    <w:rsid w:val="008C646F"/>
    <w:rsid w:val="008C7124"/>
    <w:rsid w:val="008C7861"/>
    <w:rsid w:val="008D198E"/>
    <w:rsid w:val="008D42DE"/>
    <w:rsid w:val="008D4DA8"/>
    <w:rsid w:val="008D677D"/>
    <w:rsid w:val="008D73CF"/>
    <w:rsid w:val="008F041F"/>
    <w:rsid w:val="008F4C6B"/>
    <w:rsid w:val="00900904"/>
    <w:rsid w:val="009027F1"/>
    <w:rsid w:val="009047C9"/>
    <w:rsid w:val="00905D76"/>
    <w:rsid w:val="00911917"/>
    <w:rsid w:val="00911C77"/>
    <w:rsid w:val="00912F57"/>
    <w:rsid w:val="009156F2"/>
    <w:rsid w:val="00916EA2"/>
    <w:rsid w:val="0092084B"/>
    <w:rsid w:val="00921B96"/>
    <w:rsid w:val="00921E78"/>
    <w:rsid w:val="00922C34"/>
    <w:rsid w:val="0092424B"/>
    <w:rsid w:val="00926B08"/>
    <w:rsid w:val="00927A2E"/>
    <w:rsid w:val="0093172C"/>
    <w:rsid w:val="00931A9B"/>
    <w:rsid w:val="00931CC6"/>
    <w:rsid w:val="00934767"/>
    <w:rsid w:val="009348AC"/>
    <w:rsid w:val="00934C6C"/>
    <w:rsid w:val="009353DA"/>
    <w:rsid w:val="00936CE9"/>
    <w:rsid w:val="00937214"/>
    <w:rsid w:val="009411E3"/>
    <w:rsid w:val="00941EFC"/>
    <w:rsid w:val="00942628"/>
    <w:rsid w:val="0094344B"/>
    <w:rsid w:val="00947850"/>
    <w:rsid w:val="00947F0C"/>
    <w:rsid w:val="00950CA9"/>
    <w:rsid w:val="0095137F"/>
    <w:rsid w:val="0095327B"/>
    <w:rsid w:val="009534F0"/>
    <w:rsid w:val="0095619B"/>
    <w:rsid w:val="009561C2"/>
    <w:rsid w:val="0095700D"/>
    <w:rsid w:val="0096056F"/>
    <w:rsid w:val="00960DF6"/>
    <w:rsid w:val="009620C6"/>
    <w:rsid w:val="00962FA2"/>
    <w:rsid w:val="0096455F"/>
    <w:rsid w:val="00964C00"/>
    <w:rsid w:val="0096507B"/>
    <w:rsid w:val="00973410"/>
    <w:rsid w:val="009753AA"/>
    <w:rsid w:val="00986D76"/>
    <w:rsid w:val="00986F89"/>
    <w:rsid w:val="00987DA0"/>
    <w:rsid w:val="0099013E"/>
    <w:rsid w:val="00990599"/>
    <w:rsid w:val="00990B4C"/>
    <w:rsid w:val="0099165D"/>
    <w:rsid w:val="0099652F"/>
    <w:rsid w:val="009A226D"/>
    <w:rsid w:val="009A27CB"/>
    <w:rsid w:val="009A3758"/>
    <w:rsid w:val="009A45B5"/>
    <w:rsid w:val="009A4A40"/>
    <w:rsid w:val="009A58B3"/>
    <w:rsid w:val="009A7B77"/>
    <w:rsid w:val="009B2666"/>
    <w:rsid w:val="009B4652"/>
    <w:rsid w:val="009B782A"/>
    <w:rsid w:val="009B7FC5"/>
    <w:rsid w:val="009C1CC4"/>
    <w:rsid w:val="009C3198"/>
    <w:rsid w:val="009C62D2"/>
    <w:rsid w:val="009C6524"/>
    <w:rsid w:val="009C7F2C"/>
    <w:rsid w:val="009D0AAC"/>
    <w:rsid w:val="009D35C8"/>
    <w:rsid w:val="009D361D"/>
    <w:rsid w:val="009D378A"/>
    <w:rsid w:val="009D57C1"/>
    <w:rsid w:val="009D7058"/>
    <w:rsid w:val="009D7D50"/>
    <w:rsid w:val="009E0F6F"/>
    <w:rsid w:val="009E2584"/>
    <w:rsid w:val="009F08EB"/>
    <w:rsid w:val="009F4258"/>
    <w:rsid w:val="009F58B5"/>
    <w:rsid w:val="009F73DE"/>
    <w:rsid w:val="009F76B5"/>
    <w:rsid w:val="009F7BBA"/>
    <w:rsid w:val="00A001E4"/>
    <w:rsid w:val="00A01EED"/>
    <w:rsid w:val="00A05E7D"/>
    <w:rsid w:val="00A14A40"/>
    <w:rsid w:val="00A14FEE"/>
    <w:rsid w:val="00A16DD9"/>
    <w:rsid w:val="00A17802"/>
    <w:rsid w:val="00A17D80"/>
    <w:rsid w:val="00A226C3"/>
    <w:rsid w:val="00A22961"/>
    <w:rsid w:val="00A2535E"/>
    <w:rsid w:val="00A26AE7"/>
    <w:rsid w:val="00A27AFF"/>
    <w:rsid w:val="00A27B64"/>
    <w:rsid w:val="00A27D75"/>
    <w:rsid w:val="00A3267F"/>
    <w:rsid w:val="00A33CF8"/>
    <w:rsid w:val="00A40E6E"/>
    <w:rsid w:val="00A40F51"/>
    <w:rsid w:val="00A42140"/>
    <w:rsid w:val="00A4429E"/>
    <w:rsid w:val="00A47EA6"/>
    <w:rsid w:val="00A53D88"/>
    <w:rsid w:val="00A54536"/>
    <w:rsid w:val="00A559E3"/>
    <w:rsid w:val="00A61368"/>
    <w:rsid w:val="00A61BB0"/>
    <w:rsid w:val="00A6421B"/>
    <w:rsid w:val="00A646C2"/>
    <w:rsid w:val="00A64B86"/>
    <w:rsid w:val="00A67443"/>
    <w:rsid w:val="00A72CD7"/>
    <w:rsid w:val="00A72FBE"/>
    <w:rsid w:val="00A73999"/>
    <w:rsid w:val="00A758F3"/>
    <w:rsid w:val="00A77142"/>
    <w:rsid w:val="00A77ECC"/>
    <w:rsid w:val="00A81385"/>
    <w:rsid w:val="00A8273D"/>
    <w:rsid w:val="00A83013"/>
    <w:rsid w:val="00A8401E"/>
    <w:rsid w:val="00A8524F"/>
    <w:rsid w:val="00A85433"/>
    <w:rsid w:val="00A86B73"/>
    <w:rsid w:val="00A87436"/>
    <w:rsid w:val="00A94272"/>
    <w:rsid w:val="00A94763"/>
    <w:rsid w:val="00A95348"/>
    <w:rsid w:val="00A954FD"/>
    <w:rsid w:val="00A95794"/>
    <w:rsid w:val="00A97806"/>
    <w:rsid w:val="00AA0FBD"/>
    <w:rsid w:val="00AA3958"/>
    <w:rsid w:val="00AA3BE1"/>
    <w:rsid w:val="00AA3C05"/>
    <w:rsid w:val="00AA5122"/>
    <w:rsid w:val="00AB1748"/>
    <w:rsid w:val="00AB4609"/>
    <w:rsid w:val="00AC4A7F"/>
    <w:rsid w:val="00AC5FA0"/>
    <w:rsid w:val="00AD187B"/>
    <w:rsid w:val="00AD20F6"/>
    <w:rsid w:val="00AD276C"/>
    <w:rsid w:val="00AD3103"/>
    <w:rsid w:val="00AD432F"/>
    <w:rsid w:val="00AD4641"/>
    <w:rsid w:val="00AD55BD"/>
    <w:rsid w:val="00AD6108"/>
    <w:rsid w:val="00AE473D"/>
    <w:rsid w:val="00AE5ACB"/>
    <w:rsid w:val="00AE65A5"/>
    <w:rsid w:val="00AF0E3B"/>
    <w:rsid w:val="00AF3678"/>
    <w:rsid w:val="00AF3A19"/>
    <w:rsid w:val="00AF55F8"/>
    <w:rsid w:val="00B03562"/>
    <w:rsid w:val="00B0491D"/>
    <w:rsid w:val="00B04EB1"/>
    <w:rsid w:val="00B05108"/>
    <w:rsid w:val="00B06D53"/>
    <w:rsid w:val="00B10808"/>
    <w:rsid w:val="00B10DD3"/>
    <w:rsid w:val="00B124C5"/>
    <w:rsid w:val="00B1401A"/>
    <w:rsid w:val="00B16692"/>
    <w:rsid w:val="00B16AAA"/>
    <w:rsid w:val="00B17883"/>
    <w:rsid w:val="00B17B66"/>
    <w:rsid w:val="00B20AA5"/>
    <w:rsid w:val="00B21BCD"/>
    <w:rsid w:val="00B231DB"/>
    <w:rsid w:val="00B236FA"/>
    <w:rsid w:val="00B275AB"/>
    <w:rsid w:val="00B27B7F"/>
    <w:rsid w:val="00B35177"/>
    <w:rsid w:val="00B35458"/>
    <w:rsid w:val="00B35F69"/>
    <w:rsid w:val="00B37219"/>
    <w:rsid w:val="00B41335"/>
    <w:rsid w:val="00B42E1F"/>
    <w:rsid w:val="00B436E6"/>
    <w:rsid w:val="00B45500"/>
    <w:rsid w:val="00B47A0B"/>
    <w:rsid w:val="00B50E45"/>
    <w:rsid w:val="00B50F47"/>
    <w:rsid w:val="00B51944"/>
    <w:rsid w:val="00B52178"/>
    <w:rsid w:val="00B53283"/>
    <w:rsid w:val="00B54A15"/>
    <w:rsid w:val="00B56C89"/>
    <w:rsid w:val="00B57ECF"/>
    <w:rsid w:val="00B57F71"/>
    <w:rsid w:val="00B621E4"/>
    <w:rsid w:val="00B66F9D"/>
    <w:rsid w:val="00B7055D"/>
    <w:rsid w:val="00B71D4A"/>
    <w:rsid w:val="00B75B08"/>
    <w:rsid w:val="00B80186"/>
    <w:rsid w:val="00B80675"/>
    <w:rsid w:val="00B80827"/>
    <w:rsid w:val="00B821D6"/>
    <w:rsid w:val="00B8235E"/>
    <w:rsid w:val="00B82EDD"/>
    <w:rsid w:val="00B83725"/>
    <w:rsid w:val="00B85EBE"/>
    <w:rsid w:val="00B861AD"/>
    <w:rsid w:val="00B87272"/>
    <w:rsid w:val="00B9209F"/>
    <w:rsid w:val="00B929B5"/>
    <w:rsid w:val="00B93F27"/>
    <w:rsid w:val="00B941C3"/>
    <w:rsid w:val="00B95409"/>
    <w:rsid w:val="00B9642E"/>
    <w:rsid w:val="00B964A2"/>
    <w:rsid w:val="00B975D4"/>
    <w:rsid w:val="00BA0162"/>
    <w:rsid w:val="00BA0413"/>
    <w:rsid w:val="00BA0DA9"/>
    <w:rsid w:val="00BA29E3"/>
    <w:rsid w:val="00BA455B"/>
    <w:rsid w:val="00BA6D53"/>
    <w:rsid w:val="00BA77EA"/>
    <w:rsid w:val="00BB1E7A"/>
    <w:rsid w:val="00BB3E54"/>
    <w:rsid w:val="00BB51DC"/>
    <w:rsid w:val="00BB70FE"/>
    <w:rsid w:val="00BB78C4"/>
    <w:rsid w:val="00BC2D52"/>
    <w:rsid w:val="00BC5432"/>
    <w:rsid w:val="00BC5C8A"/>
    <w:rsid w:val="00BC64DD"/>
    <w:rsid w:val="00BC7EB2"/>
    <w:rsid w:val="00BD1C74"/>
    <w:rsid w:val="00BD20F8"/>
    <w:rsid w:val="00BD22B1"/>
    <w:rsid w:val="00BD554D"/>
    <w:rsid w:val="00BE0B4B"/>
    <w:rsid w:val="00BE102C"/>
    <w:rsid w:val="00BE199C"/>
    <w:rsid w:val="00BE1EB1"/>
    <w:rsid w:val="00BE45CF"/>
    <w:rsid w:val="00BE4AC4"/>
    <w:rsid w:val="00BE519A"/>
    <w:rsid w:val="00BF532C"/>
    <w:rsid w:val="00BF53C3"/>
    <w:rsid w:val="00BF765A"/>
    <w:rsid w:val="00BF7699"/>
    <w:rsid w:val="00C00BBA"/>
    <w:rsid w:val="00C0156D"/>
    <w:rsid w:val="00C01BEE"/>
    <w:rsid w:val="00C02A8A"/>
    <w:rsid w:val="00C05C40"/>
    <w:rsid w:val="00C07191"/>
    <w:rsid w:val="00C07D08"/>
    <w:rsid w:val="00C07EC2"/>
    <w:rsid w:val="00C10DF8"/>
    <w:rsid w:val="00C13658"/>
    <w:rsid w:val="00C14B44"/>
    <w:rsid w:val="00C171E4"/>
    <w:rsid w:val="00C2401D"/>
    <w:rsid w:val="00C24120"/>
    <w:rsid w:val="00C25113"/>
    <w:rsid w:val="00C25D62"/>
    <w:rsid w:val="00C26772"/>
    <w:rsid w:val="00C275E5"/>
    <w:rsid w:val="00C31FDD"/>
    <w:rsid w:val="00C3242B"/>
    <w:rsid w:val="00C34179"/>
    <w:rsid w:val="00C36AE2"/>
    <w:rsid w:val="00C424C7"/>
    <w:rsid w:val="00C43121"/>
    <w:rsid w:val="00C477C3"/>
    <w:rsid w:val="00C518FF"/>
    <w:rsid w:val="00C541BC"/>
    <w:rsid w:val="00C56BB2"/>
    <w:rsid w:val="00C6160B"/>
    <w:rsid w:val="00C61884"/>
    <w:rsid w:val="00C6248A"/>
    <w:rsid w:val="00C6337B"/>
    <w:rsid w:val="00C66C73"/>
    <w:rsid w:val="00C679DB"/>
    <w:rsid w:val="00C67D0C"/>
    <w:rsid w:val="00C707D0"/>
    <w:rsid w:val="00C735CA"/>
    <w:rsid w:val="00C74979"/>
    <w:rsid w:val="00C75FB4"/>
    <w:rsid w:val="00C81B1D"/>
    <w:rsid w:val="00C82CAB"/>
    <w:rsid w:val="00C8548F"/>
    <w:rsid w:val="00C87266"/>
    <w:rsid w:val="00C90DDF"/>
    <w:rsid w:val="00C918B5"/>
    <w:rsid w:val="00C91BC8"/>
    <w:rsid w:val="00C92157"/>
    <w:rsid w:val="00C931C8"/>
    <w:rsid w:val="00C972F2"/>
    <w:rsid w:val="00CA027E"/>
    <w:rsid w:val="00CA1BC0"/>
    <w:rsid w:val="00CA3AB2"/>
    <w:rsid w:val="00CA4C55"/>
    <w:rsid w:val="00CA52C6"/>
    <w:rsid w:val="00CA559B"/>
    <w:rsid w:val="00CB0E5B"/>
    <w:rsid w:val="00CB34E4"/>
    <w:rsid w:val="00CB48C1"/>
    <w:rsid w:val="00CB5A9D"/>
    <w:rsid w:val="00CB7C8F"/>
    <w:rsid w:val="00CC01E3"/>
    <w:rsid w:val="00CC0994"/>
    <w:rsid w:val="00CC2418"/>
    <w:rsid w:val="00CC359D"/>
    <w:rsid w:val="00CC4E0A"/>
    <w:rsid w:val="00CC781C"/>
    <w:rsid w:val="00CD0300"/>
    <w:rsid w:val="00CD6CB1"/>
    <w:rsid w:val="00CE009F"/>
    <w:rsid w:val="00CE0509"/>
    <w:rsid w:val="00CE1F6D"/>
    <w:rsid w:val="00CE7778"/>
    <w:rsid w:val="00CF19C9"/>
    <w:rsid w:val="00CF2CBB"/>
    <w:rsid w:val="00D005A4"/>
    <w:rsid w:val="00D0209E"/>
    <w:rsid w:val="00D02468"/>
    <w:rsid w:val="00D02607"/>
    <w:rsid w:val="00D0588F"/>
    <w:rsid w:val="00D132E9"/>
    <w:rsid w:val="00D136B6"/>
    <w:rsid w:val="00D13A3A"/>
    <w:rsid w:val="00D15439"/>
    <w:rsid w:val="00D17239"/>
    <w:rsid w:val="00D211C5"/>
    <w:rsid w:val="00D22884"/>
    <w:rsid w:val="00D231CF"/>
    <w:rsid w:val="00D31C0B"/>
    <w:rsid w:val="00D32DCB"/>
    <w:rsid w:val="00D33376"/>
    <w:rsid w:val="00D37346"/>
    <w:rsid w:val="00D374B1"/>
    <w:rsid w:val="00D42CAA"/>
    <w:rsid w:val="00D44E85"/>
    <w:rsid w:val="00D45029"/>
    <w:rsid w:val="00D45EC1"/>
    <w:rsid w:val="00D463E1"/>
    <w:rsid w:val="00D46723"/>
    <w:rsid w:val="00D50685"/>
    <w:rsid w:val="00D5176C"/>
    <w:rsid w:val="00D5276E"/>
    <w:rsid w:val="00D55901"/>
    <w:rsid w:val="00D561ED"/>
    <w:rsid w:val="00D5730B"/>
    <w:rsid w:val="00D5738D"/>
    <w:rsid w:val="00D6063B"/>
    <w:rsid w:val="00D61CFF"/>
    <w:rsid w:val="00D626F2"/>
    <w:rsid w:val="00D63FD0"/>
    <w:rsid w:val="00D65956"/>
    <w:rsid w:val="00D72DBE"/>
    <w:rsid w:val="00D75565"/>
    <w:rsid w:val="00D77A1C"/>
    <w:rsid w:val="00D8162B"/>
    <w:rsid w:val="00D82BBC"/>
    <w:rsid w:val="00D83509"/>
    <w:rsid w:val="00D87DAF"/>
    <w:rsid w:val="00D9092A"/>
    <w:rsid w:val="00D93551"/>
    <w:rsid w:val="00D96B7E"/>
    <w:rsid w:val="00D9784D"/>
    <w:rsid w:val="00DA10CF"/>
    <w:rsid w:val="00DA181B"/>
    <w:rsid w:val="00DA18EB"/>
    <w:rsid w:val="00DA3443"/>
    <w:rsid w:val="00DA3881"/>
    <w:rsid w:val="00DA3995"/>
    <w:rsid w:val="00DA6FAA"/>
    <w:rsid w:val="00DB0650"/>
    <w:rsid w:val="00DB0E4B"/>
    <w:rsid w:val="00DB1F65"/>
    <w:rsid w:val="00DB37E7"/>
    <w:rsid w:val="00DB401A"/>
    <w:rsid w:val="00DB4090"/>
    <w:rsid w:val="00DB619A"/>
    <w:rsid w:val="00DC023F"/>
    <w:rsid w:val="00DC2A39"/>
    <w:rsid w:val="00DC5BBF"/>
    <w:rsid w:val="00DC65FE"/>
    <w:rsid w:val="00DC6C11"/>
    <w:rsid w:val="00DD053E"/>
    <w:rsid w:val="00DD2D6F"/>
    <w:rsid w:val="00DD3102"/>
    <w:rsid w:val="00DD3D5F"/>
    <w:rsid w:val="00DD5A74"/>
    <w:rsid w:val="00DD7852"/>
    <w:rsid w:val="00DE2C90"/>
    <w:rsid w:val="00DE3012"/>
    <w:rsid w:val="00DE4AEE"/>
    <w:rsid w:val="00DE6B35"/>
    <w:rsid w:val="00DF24A6"/>
    <w:rsid w:val="00DF259F"/>
    <w:rsid w:val="00DF307B"/>
    <w:rsid w:val="00DF4080"/>
    <w:rsid w:val="00DF6AA7"/>
    <w:rsid w:val="00E00905"/>
    <w:rsid w:val="00E01B2A"/>
    <w:rsid w:val="00E01FCC"/>
    <w:rsid w:val="00E01FD9"/>
    <w:rsid w:val="00E02BCD"/>
    <w:rsid w:val="00E0484F"/>
    <w:rsid w:val="00E0726B"/>
    <w:rsid w:val="00E1048F"/>
    <w:rsid w:val="00E108A9"/>
    <w:rsid w:val="00E10EF2"/>
    <w:rsid w:val="00E14CE9"/>
    <w:rsid w:val="00E160EE"/>
    <w:rsid w:val="00E203E5"/>
    <w:rsid w:val="00E21A36"/>
    <w:rsid w:val="00E21C2E"/>
    <w:rsid w:val="00E21FF3"/>
    <w:rsid w:val="00E22266"/>
    <w:rsid w:val="00E222FA"/>
    <w:rsid w:val="00E25EEB"/>
    <w:rsid w:val="00E26A6A"/>
    <w:rsid w:val="00E27569"/>
    <w:rsid w:val="00E32F1C"/>
    <w:rsid w:val="00E340A5"/>
    <w:rsid w:val="00E359E9"/>
    <w:rsid w:val="00E36384"/>
    <w:rsid w:val="00E36828"/>
    <w:rsid w:val="00E40229"/>
    <w:rsid w:val="00E40F6B"/>
    <w:rsid w:val="00E4314A"/>
    <w:rsid w:val="00E44FC1"/>
    <w:rsid w:val="00E4669C"/>
    <w:rsid w:val="00E50764"/>
    <w:rsid w:val="00E50CAC"/>
    <w:rsid w:val="00E50E4C"/>
    <w:rsid w:val="00E524E7"/>
    <w:rsid w:val="00E53695"/>
    <w:rsid w:val="00E53705"/>
    <w:rsid w:val="00E54F16"/>
    <w:rsid w:val="00E55622"/>
    <w:rsid w:val="00E6085C"/>
    <w:rsid w:val="00E60E1E"/>
    <w:rsid w:val="00E6123A"/>
    <w:rsid w:val="00E63B03"/>
    <w:rsid w:val="00E64E73"/>
    <w:rsid w:val="00E7016F"/>
    <w:rsid w:val="00E706B3"/>
    <w:rsid w:val="00E7188D"/>
    <w:rsid w:val="00E71A24"/>
    <w:rsid w:val="00E723CE"/>
    <w:rsid w:val="00E747C8"/>
    <w:rsid w:val="00E74815"/>
    <w:rsid w:val="00E75274"/>
    <w:rsid w:val="00E75E04"/>
    <w:rsid w:val="00E76626"/>
    <w:rsid w:val="00E821C2"/>
    <w:rsid w:val="00E829EA"/>
    <w:rsid w:val="00E829FF"/>
    <w:rsid w:val="00E8333D"/>
    <w:rsid w:val="00E8496C"/>
    <w:rsid w:val="00E84A52"/>
    <w:rsid w:val="00E85A9E"/>
    <w:rsid w:val="00E91DD9"/>
    <w:rsid w:val="00E925C7"/>
    <w:rsid w:val="00E943F3"/>
    <w:rsid w:val="00E95B56"/>
    <w:rsid w:val="00E966CE"/>
    <w:rsid w:val="00E97D66"/>
    <w:rsid w:val="00EA0646"/>
    <w:rsid w:val="00EA27EC"/>
    <w:rsid w:val="00EA29F1"/>
    <w:rsid w:val="00EA584B"/>
    <w:rsid w:val="00EA78E5"/>
    <w:rsid w:val="00EB12CD"/>
    <w:rsid w:val="00EB12F2"/>
    <w:rsid w:val="00EB2F14"/>
    <w:rsid w:val="00EB66C8"/>
    <w:rsid w:val="00EC1066"/>
    <w:rsid w:val="00EC2696"/>
    <w:rsid w:val="00EC2A5E"/>
    <w:rsid w:val="00EC3767"/>
    <w:rsid w:val="00EC6385"/>
    <w:rsid w:val="00EC657A"/>
    <w:rsid w:val="00ED16C5"/>
    <w:rsid w:val="00ED27C5"/>
    <w:rsid w:val="00ED34BD"/>
    <w:rsid w:val="00ED61F4"/>
    <w:rsid w:val="00ED79AD"/>
    <w:rsid w:val="00ED79E7"/>
    <w:rsid w:val="00ED7E2D"/>
    <w:rsid w:val="00ED7F94"/>
    <w:rsid w:val="00EE39F5"/>
    <w:rsid w:val="00EE4471"/>
    <w:rsid w:val="00EE4996"/>
    <w:rsid w:val="00EE4F19"/>
    <w:rsid w:val="00EE649B"/>
    <w:rsid w:val="00EF07B3"/>
    <w:rsid w:val="00EF102B"/>
    <w:rsid w:val="00EF45AB"/>
    <w:rsid w:val="00EF46F1"/>
    <w:rsid w:val="00EF5487"/>
    <w:rsid w:val="00EF574C"/>
    <w:rsid w:val="00EF5858"/>
    <w:rsid w:val="00EF6286"/>
    <w:rsid w:val="00EF65D3"/>
    <w:rsid w:val="00EF6B52"/>
    <w:rsid w:val="00F01BA3"/>
    <w:rsid w:val="00F070C6"/>
    <w:rsid w:val="00F105B1"/>
    <w:rsid w:val="00F108F9"/>
    <w:rsid w:val="00F10E27"/>
    <w:rsid w:val="00F125DC"/>
    <w:rsid w:val="00F13A41"/>
    <w:rsid w:val="00F21729"/>
    <w:rsid w:val="00F23AD3"/>
    <w:rsid w:val="00F24349"/>
    <w:rsid w:val="00F244BD"/>
    <w:rsid w:val="00F25F7C"/>
    <w:rsid w:val="00F263E6"/>
    <w:rsid w:val="00F26C24"/>
    <w:rsid w:val="00F301CD"/>
    <w:rsid w:val="00F30E40"/>
    <w:rsid w:val="00F30EFD"/>
    <w:rsid w:val="00F31C86"/>
    <w:rsid w:val="00F322B1"/>
    <w:rsid w:val="00F323FA"/>
    <w:rsid w:val="00F34700"/>
    <w:rsid w:val="00F40155"/>
    <w:rsid w:val="00F4120D"/>
    <w:rsid w:val="00F4203A"/>
    <w:rsid w:val="00F4220F"/>
    <w:rsid w:val="00F43588"/>
    <w:rsid w:val="00F43E2E"/>
    <w:rsid w:val="00F44337"/>
    <w:rsid w:val="00F44557"/>
    <w:rsid w:val="00F4523D"/>
    <w:rsid w:val="00F46192"/>
    <w:rsid w:val="00F50D66"/>
    <w:rsid w:val="00F535B5"/>
    <w:rsid w:val="00F54FF7"/>
    <w:rsid w:val="00F56F56"/>
    <w:rsid w:val="00F57476"/>
    <w:rsid w:val="00F60E31"/>
    <w:rsid w:val="00F65BDE"/>
    <w:rsid w:val="00F66043"/>
    <w:rsid w:val="00F67045"/>
    <w:rsid w:val="00F67121"/>
    <w:rsid w:val="00F707CE"/>
    <w:rsid w:val="00F71544"/>
    <w:rsid w:val="00F718D7"/>
    <w:rsid w:val="00F74549"/>
    <w:rsid w:val="00F8017E"/>
    <w:rsid w:val="00F82B5C"/>
    <w:rsid w:val="00F842CB"/>
    <w:rsid w:val="00F8478E"/>
    <w:rsid w:val="00F859EF"/>
    <w:rsid w:val="00F85CDD"/>
    <w:rsid w:val="00F90838"/>
    <w:rsid w:val="00F919FB"/>
    <w:rsid w:val="00F9280E"/>
    <w:rsid w:val="00F95995"/>
    <w:rsid w:val="00F95F52"/>
    <w:rsid w:val="00F9620D"/>
    <w:rsid w:val="00FA0CAB"/>
    <w:rsid w:val="00FA0CED"/>
    <w:rsid w:val="00FA2748"/>
    <w:rsid w:val="00FA354C"/>
    <w:rsid w:val="00FA4922"/>
    <w:rsid w:val="00FB17CF"/>
    <w:rsid w:val="00FB47FE"/>
    <w:rsid w:val="00FB5C6D"/>
    <w:rsid w:val="00FC010B"/>
    <w:rsid w:val="00FC1D7B"/>
    <w:rsid w:val="00FC23D0"/>
    <w:rsid w:val="00FC2533"/>
    <w:rsid w:val="00FC2CDA"/>
    <w:rsid w:val="00FC38C8"/>
    <w:rsid w:val="00FC5F61"/>
    <w:rsid w:val="00FC6B78"/>
    <w:rsid w:val="00FD3CBF"/>
    <w:rsid w:val="00FD5E14"/>
    <w:rsid w:val="00FD66DB"/>
    <w:rsid w:val="00FE0FCC"/>
    <w:rsid w:val="00FE2207"/>
    <w:rsid w:val="00FE2394"/>
    <w:rsid w:val="00FE485E"/>
    <w:rsid w:val="00FE64EB"/>
    <w:rsid w:val="00FE6584"/>
    <w:rsid w:val="00FE7DFE"/>
    <w:rsid w:val="00FF1AC3"/>
    <w:rsid w:val="00FF1CBB"/>
    <w:rsid w:val="00FF21AA"/>
    <w:rsid w:val="00FF32EE"/>
    <w:rsid w:val="00FF6286"/>
    <w:rsid w:val="00FF6B91"/>
    <w:rsid w:val="00FF7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4" type="connector" idref="#AutoShape 8"/>
        <o:r id="V:Rule5" type="connector" idref="#AutoShape 7"/>
        <o:r id="V:Rule6" type="connector" idref="#AutoShape 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A001E4"/>
    <w:pPr>
      <w:spacing w:before="240" w:after="60"/>
      <w:outlineLvl w:val="0"/>
    </w:pPr>
    <w:rPr>
      <w:rFonts w:ascii="Arial" w:eastAsia="Arial" w:hAnsi="Arial" w:cs="Arial"/>
      <w:b/>
      <w:bCs/>
      <w:sz w:val="32"/>
      <w:szCs w:val="32"/>
    </w:rPr>
  </w:style>
  <w:style w:type="paragraph" w:styleId="2">
    <w:name w:val="heading 2"/>
    <w:basedOn w:val="a"/>
    <w:next w:val="a"/>
    <w:link w:val="20"/>
    <w:qFormat/>
    <w:rsid w:val="00A001E4"/>
    <w:pPr>
      <w:jc w:val="center"/>
      <w:outlineLvl w:val="1"/>
    </w:pPr>
  </w:style>
  <w:style w:type="paragraph" w:styleId="3">
    <w:name w:val="heading 3"/>
    <w:basedOn w:val="a"/>
    <w:next w:val="a"/>
    <w:link w:val="30"/>
    <w:qFormat/>
    <w:rsid w:val="0001130F"/>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1E4"/>
    <w:rPr>
      <w:rFonts w:ascii="Arial" w:eastAsia="Arial" w:hAnsi="Arial" w:cs="Arial"/>
      <w:b/>
      <w:bCs/>
      <w:color w:val="000000"/>
      <w:sz w:val="32"/>
      <w:szCs w:val="32"/>
      <w:lang w:eastAsia="ru-RU"/>
    </w:rPr>
  </w:style>
  <w:style w:type="character" w:customStyle="1" w:styleId="20">
    <w:name w:val="Заголовок 2 Знак"/>
    <w:basedOn w:val="a0"/>
    <w:link w:val="2"/>
    <w:rsid w:val="00A001E4"/>
    <w:rPr>
      <w:rFonts w:ascii="Times New Roman" w:eastAsia="Times New Roman" w:hAnsi="Times New Roman" w:cs="Times New Roman"/>
      <w:color w:val="000000"/>
      <w:sz w:val="28"/>
      <w:szCs w:val="28"/>
      <w:lang w:eastAsia="ru-RU"/>
    </w:rPr>
  </w:style>
  <w:style w:type="paragraph" w:customStyle="1" w:styleId="ConsPlusNormal">
    <w:name w:val="ConsPlusNormal"/>
    <w:rsid w:val="00A00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001E4"/>
    <w:rPr>
      <w:color w:val="0000FF"/>
      <w:u w:val="single"/>
    </w:rPr>
  </w:style>
  <w:style w:type="character" w:customStyle="1" w:styleId="apple-style-span">
    <w:name w:val="apple-style-span"/>
    <w:rsid w:val="00A001E4"/>
  </w:style>
  <w:style w:type="paragraph" w:customStyle="1" w:styleId="ConsPlusTitle">
    <w:name w:val="ConsPlusTitle"/>
    <w:rsid w:val="00A001E4"/>
    <w:pPr>
      <w:suppressAutoHyphens/>
      <w:autoSpaceDE w:val="0"/>
      <w:spacing w:after="0" w:line="240" w:lineRule="auto"/>
    </w:pPr>
    <w:rPr>
      <w:rFonts w:ascii="Arial" w:eastAsia="Arial" w:hAnsi="Arial" w:cs="Arial"/>
      <w:b/>
      <w:bCs/>
      <w:sz w:val="20"/>
      <w:szCs w:val="20"/>
      <w:lang w:eastAsia="ar-SA"/>
    </w:rPr>
  </w:style>
  <w:style w:type="paragraph" w:styleId="a4">
    <w:name w:val="Normal (Web)"/>
    <w:basedOn w:val="a"/>
    <w:rsid w:val="00A001E4"/>
    <w:pPr>
      <w:spacing w:before="100" w:beforeAutospacing="1" w:after="100" w:afterAutospacing="1"/>
    </w:pPr>
    <w:rPr>
      <w:color w:val="auto"/>
      <w:sz w:val="24"/>
      <w:szCs w:val="24"/>
    </w:rPr>
  </w:style>
  <w:style w:type="paragraph" w:customStyle="1" w:styleId="ConsPlusNonformat">
    <w:name w:val="ConsPlusNonformat"/>
    <w:rsid w:val="00A001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A001E4"/>
    <w:pPr>
      <w:ind w:left="708"/>
    </w:pPr>
  </w:style>
  <w:style w:type="table" w:styleId="a6">
    <w:name w:val="Table Grid"/>
    <w:basedOn w:val="a1"/>
    <w:rsid w:val="00A001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A001E4"/>
    <w:rPr>
      <w:color w:val="800080" w:themeColor="followedHyperlink"/>
      <w:u w:val="single"/>
    </w:rPr>
  </w:style>
  <w:style w:type="character" w:customStyle="1" w:styleId="30">
    <w:name w:val="Заголовок 3 Знак"/>
    <w:basedOn w:val="a0"/>
    <w:link w:val="3"/>
    <w:rsid w:val="0001130F"/>
    <w:rPr>
      <w:rFonts w:ascii="Times New Roman" w:eastAsia="Times New Roman" w:hAnsi="Times New Roman" w:cs="Times New Roman"/>
      <w:sz w:val="28"/>
      <w:szCs w:val="20"/>
      <w:lang w:eastAsia="ru-RU"/>
    </w:rPr>
  </w:style>
  <w:style w:type="paragraph" w:styleId="a8">
    <w:name w:val="annotation text"/>
    <w:basedOn w:val="a"/>
    <w:link w:val="a9"/>
    <w:rsid w:val="0001130F"/>
    <w:pPr>
      <w:spacing w:before="100" w:beforeAutospacing="1"/>
    </w:pPr>
    <w:rPr>
      <w:color w:val="auto"/>
      <w:sz w:val="20"/>
      <w:szCs w:val="20"/>
    </w:rPr>
  </w:style>
  <w:style w:type="character" w:customStyle="1" w:styleId="a9">
    <w:name w:val="Текст примечания Знак"/>
    <w:basedOn w:val="a0"/>
    <w:link w:val="a8"/>
    <w:rsid w:val="0001130F"/>
    <w:rPr>
      <w:rFonts w:ascii="Times New Roman" w:eastAsia="Times New Roman" w:hAnsi="Times New Roman" w:cs="Times New Roman"/>
      <w:sz w:val="20"/>
      <w:szCs w:val="20"/>
      <w:lang w:eastAsia="ru-RU"/>
    </w:rPr>
  </w:style>
  <w:style w:type="paragraph" w:styleId="aa">
    <w:name w:val="annotation subject"/>
    <w:basedOn w:val="a8"/>
    <w:next w:val="a8"/>
    <w:link w:val="ab"/>
    <w:rsid w:val="0001130F"/>
    <w:rPr>
      <w:b/>
      <w:bCs/>
    </w:rPr>
  </w:style>
  <w:style w:type="character" w:customStyle="1" w:styleId="ab">
    <w:name w:val="Тема примечания Знак"/>
    <w:basedOn w:val="a9"/>
    <w:link w:val="aa"/>
    <w:rsid w:val="0001130F"/>
    <w:rPr>
      <w:rFonts w:ascii="Times New Roman" w:eastAsia="Times New Roman" w:hAnsi="Times New Roman" w:cs="Times New Roman"/>
      <w:b/>
      <w:bCs/>
      <w:sz w:val="20"/>
      <w:szCs w:val="20"/>
      <w:lang w:eastAsia="ru-RU"/>
    </w:rPr>
  </w:style>
  <w:style w:type="paragraph" w:styleId="ac">
    <w:name w:val="Balloon Text"/>
    <w:basedOn w:val="a"/>
    <w:link w:val="ad"/>
    <w:rsid w:val="0001130F"/>
    <w:pPr>
      <w:spacing w:before="100" w:beforeAutospacing="1"/>
    </w:pPr>
    <w:rPr>
      <w:rFonts w:ascii="Tahoma" w:hAnsi="Tahoma" w:cs="Tahoma"/>
      <w:color w:val="auto"/>
      <w:sz w:val="16"/>
      <w:szCs w:val="16"/>
    </w:rPr>
  </w:style>
  <w:style w:type="character" w:customStyle="1" w:styleId="ad">
    <w:name w:val="Текст выноски Знак"/>
    <w:basedOn w:val="a0"/>
    <w:link w:val="ac"/>
    <w:rsid w:val="0001130F"/>
    <w:rPr>
      <w:rFonts w:ascii="Tahoma" w:eastAsia="Times New Roman" w:hAnsi="Tahoma" w:cs="Tahoma"/>
      <w:sz w:val="16"/>
      <w:szCs w:val="16"/>
      <w:lang w:eastAsia="ru-RU"/>
    </w:rPr>
  </w:style>
  <w:style w:type="character" w:styleId="ae">
    <w:name w:val="annotation reference"/>
    <w:rsid w:val="0001130F"/>
    <w:rPr>
      <w:sz w:val="16"/>
      <w:szCs w:val="16"/>
    </w:rPr>
  </w:style>
  <w:style w:type="paragraph" w:styleId="af">
    <w:name w:val="header"/>
    <w:aliases w:val=" Знак"/>
    <w:basedOn w:val="a"/>
    <w:link w:val="af0"/>
    <w:uiPriority w:val="99"/>
    <w:rsid w:val="0001130F"/>
    <w:pPr>
      <w:widowControl w:val="0"/>
      <w:tabs>
        <w:tab w:val="center" w:pos="4677"/>
        <w:tab w:val="right" w:pos="9355"/>
      </w:tabs>
      <w:autoSpaceDE w:val="0"/>
      <w:autoSpaceDN w:val="0"/>
      <w:adjustRightInd w:val="0"/>
    </w:pPr>
    <w:rPr>
      <w:rFonts w:ascii="Arial" w:hAnsi="Arial" w:cs="Arial"/>
      <w:color w:val="auto"/>
      <w:sz w:val="20"/>
      <w:szCs w:val="20"/>
    </w:rPr>
  </w:style>
  <w:style w:type="character" w:customStyle="1" w:styleId="af0">
    <w:name w:val="Верхний колонтитул Знак"/>
    <w:aliases w:val=" Знак Знак"/>
    <w:basedOn w:val="a0"/>
    <w:link w:val="af"/>
    <w:uiPriority w:val="99"/>
    <w:rsid w:val="0001130F"/>
    <w:rPr>
      <w:rFonts w:ascii="Arial" w:eastAsia="Times New Roman" w:hAnsi="Arial" w:cs="Arial"/>
      <w:sz w:val="20"/>
      <w:szCs w:val="20"/>
      <w:lang w:eastAsia="ru-RU"/>
    </w:rPr>
  </w:style>
  <w:style w:type="paragraph" w:styleId="af1">
    <w:name w:val="caption"/>
    <w:basedOn w:val="a"/>
    <w:next w:val="a"/>
    <w:qFormat/>
    <w:rsid w:val="0001130F"/>
    <w:pPr>
      <w:autoSpaceDE w:val="0"/>
      <w:autoSpaceDN w:val="0"/>
      <w:spacing w:line="240" w:lineRule="atLeast"/>
      <w:ind w:right="40"/>
      <w:jc w:val="center"/>
    </w:pPr>
    <w:rPr>
      <w:b/>
      <w:bCs/>
      <w:color w:val="auto"/>
      <w:sz w:val="24"/>
    </w:rPr>
  </w:style>
  <w:style w:type="paragraph" w:styleId="af2">
    <w:name w:val="Body Text Indent"/>
    <w:basedOn w:val="a"/>
    <w:link w:val="af3"/>
    <w:rsid w:val="0001130F"/>
    <w:pPr>
      <w:autoSpaceDE w:val="0"/>
      <w:autoSpaceDN w:val="0"/>
      <w:ind w:firstLine="709"/>
    </w:pPr>
    <w:rPr>
      <w:color w:val="auto"/>
    </w:rPr>
  </w:style>
  <w:style w:type="character" w:customStyle="1" w:styleId="af3">
    <w:name w:val="Основной текст с отступом Знак"/>
    <w:basedOn w:val="a0"/>
    <w:link w:val="af2"/>
    <w:rsid w:val="0001130F"/>
    <w:rPr>
      <w:rFonts w:ascii="Times New Roman" w:eastAsia="Times New Roman" w:hAnsi="Times New Roman" w:cs="Times New Roman"/>
      <w:sz w:val="28"/>
      <w:szCs w:val="28"/>
      <w:lang w:eastAsia="ru-RU"/>
    </w:rPr>
  </w:style>
  <w:style w:type="paragraph" w:styleId="21">
    <w:name w:val="Body Text 2"/>
    <w:basedOn w:val="a"/>
    <w:link w:val="22"/>
    <w:rsid w:val="0001130F"/>
    <w:pPr>
      <w:widowControl w:val="0"/>
      <w:autoSpaceDE w:val="0"/>
      <w:autoSpaceDN w:val="0"/>
      <w:adjustRightInd w:val="0"/>
      <w:spacing w:after="120" w:line="480" w:lineRule="auto"/>
    </w:pPr>
    <w:rPr>
      <w:rFonts w:ascii="Arial" w:hAnsi="Arial" w:cs="Arial"/>
      <w:color w:val="auto"/>
      <w:sz w:val="20"/>
      <w:szCs w:val="20"/>
    </w:rPr>
  </w:style>
  <w:style w:type="character" w:customStyle="1" w:styleId="22">
    <w:name w:val="Основной текст 2 Знак"/>
    <w:basedOn w:val="a0"/>
    <w:link w:val="21"/>
    <w:rsid w:val="0001130F"/>
    <w:rPr>
      <w:rFonts w:ascii="Arial" w:eastAsia="Times New Roman" w:hAnsi="Arial" w:cs="Arial"/>
      <w:sz w:val="20"/>
      <w:szCs w:val="20"/>
      <w:lang w:eastAsia="ru-RU"/>
    </w:rPr>
  </w:style>
  <w:style w:type="paragraph" w:styleId="af4">
    <w:name w:val="Revision"/>
    <w:hidden/>
    <w:uiPriority w:val="99"/>
    <w:semiHidden/>
    <w:rsid w:val="0001130F"/>
    <w:pPr>
      <w:spacing w:after="0" w:line="240" w:lineRule="auto"/>
    </w:pPr>
    <w:rPr>
      <w:rFonts w:ascii="Times New Roman" w:eastAsia="Times New Roman" w:hAnsi="Times New Roman" w:cs="Times New Roman"/>
      <w:sz w:val="28"/>
      <w:szCs w:val="28"/>
      <w:lang w:eastAsia="ru-RU"/>
    </w:rPr>
  </w:style>
  <w:style w:type="character" w:customStyle="1" w:styleId="af5">
    <w:name w:val="Гипертекстовая ссылка"/>
    <w:uiPriority w:val="99"/>
    <w:rsid w:val="0001130F"/>
    <w:rPr>
      <w:color w:val="008000"/>
    </w:rPr>
  </w:style>
  <w:style w:type="paragraph" w:styleId="af6">
    <w:name w:val="footnote text"/>
    <w:basedOn w:val="a"/>
    <w:link w:val="af7"/>
    <w:rsid w:val="0001130F"/>
    <w:pPr>
      <w:spacing w:before="100" w:beforeAutospacing="1"/>
    </w:pPr>
    <w:rPr>
      <w:color w:val="auto"/>
      <w:sz w:val="20"/>
      <w:szCs w:val="20"/>
    </w:rPr>
  </w:style>
  <w:style w:type="character" w:customStyle="1" w:styleId="af7">
    <w:name w:val="Текст сноски Знак"/>
    <w:basedOn w:val="a0"/>
    <w:link w:val="af6"/>
    <w:rsid w:val="0001130F"/>
    <w:rPr>
      <w:rFonts w:ascii="Times New Roman" w:eastAsia="Times New Roman" w:hAnsi="Times New Roman" w:cs="Times New Roman"/>
      <w:sz w:val="20"/>
      <w:szCs w:val="20"/>
      <w:lang w:eastAsia="ru-RU"/>
    </w:rPr>
  </w:style>
  <w:style w:type="character" w:styleId="af8">
    <w:name w:val="footnote reference"/>
    <w:rsid w:val="0001130F"/>
    <w:rPr>
      <w:vertAlign w:val="superscript"/>
    </w:rPr>
  </w:style>
  <w:style w:type="paragraph" w:styleId="af9">
    <w:name w:val="footer"/>
    <w:basedOn w:val="a"/>
    <w:link w:val="afa"/>
    <w:uiPriority w:val="99"/>
    <w:rsid w:val="0001130F"/>
    <w:pPr>
      <w:tabs>
        <w:tab w:val="center" w:pos="4677"/>
        <w:tab w:val="right" w:pos="9355"/>
      </w:tabs>
      <w:spacing w:before="100" w:beforeAutospacing="1"/>
    </w:pPr>
    <w:rPr>
      <w:color w:val="auto"/>
    </w:rPr>
  </w:style>
  <w:style w:type="character" w:customStyle="1" w:styleId="afa">
    <w:name w:val="Нижний колонтитул Знак"/>
    <w:basedOn w:val="a0"/>
    <w:link w:val="af9"/>
    <w:uiPriority w:val="99"/>
    <w:rsid w:val="0001130F"/>
    <w:rPr>
      <w:rFonts w:ascii="Times New Roman" w:eastAsia="Times New Roman"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1E4"/>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qFormat/>
    <w:rsid w:val="00A001E4"/>
    <w:pPr>
      <w:spacing w:before="240" w:after="60"/>
      <w:outlineLvl w:val="0"/>
    </w:pPr>
    <w:rPr>
      <w:rFonts w:ascii="Arial" w:eastAsia="Arial" w:hAnsi="Arial" w:cs="Arial"/>
      <w:b/>
      <w:bCs/>
      <w:sz w:val="32"/>
      <w:szCs w:val="32"/>
    </w:rPr>
  </w:style>
  <w:style w:type="paragraph" w:styleId="2">
    <w:name w:val="heading 2"/>
    <w:basedOn w:val="a"/>
    <w:next w:val="a"/>
    <w:link w:val="20"/>
    <w:qFormat/>
    <w:rsid w:val="00A001E4"/>
    <w:pPr>
      <w:jc w:val="center"/>
      <w:outlineLvl w:val="1"/>
    </w:pPr>
  </w:style>
  <w:style w:type="paragraph" w:styleId="3">
    <w:name w:val="heading 3"/>
    <w:basedOn w:val="a"/>
    <w:next w:val="a"/>
    <w:link w:val="30"/>
    <w:qFormat/>
    <w:rsid w:val="0001130F"/>
    <w:pPr>
      <w:keepNext/>
      <w:tabs>
        <w:tab w:val="left" w:pos="2304"/>
      </w:tabs>
      <w:jc w:val="center"/>
      <w:outlineLvl w:val="2"/>
    </w:pPr>
    <w:rPr>
      <w:color w:val="auto"/>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01E4"/>
    <w:rPr>
      <w:rFonts w:ascii="Arial" w:eastAsia="Arial" w:hAnsi="Arial" w:cs="Arial"/>
      <w:b/>
      <w:bCs/>
      <w:color w:val="000000"/>
      <w:sz w:val="32"/>
      <w:szCs w:val="32"/>
      <w:lang w:eastAsia="ru-RU"/>
    </w:rPr>
  </w:style>
  <w:style w:type="character" w:customStyle="1" w:styleId="20">
    <w:name w:val="Заголовок 2 Знак"/>
    <w:basedOn w:val="a0"/>
    <w:link w:val="2"/>
    <w:rsid w:val="00A001E4"/>
    <w:rPr>
      <w:rFonts w:ascii="Times New Roman" w:eastAsia="Times New Roman" w:hAnsi="Times New Roman" w:cs="Times New Roman"/>
      <w:color w:val="000000"/>
      <w:sz w:val="28"/>
      <w:szCs w:val="28"/>
      <w:lang w:eastAsia="ru-RU"/>
    </w:rPr>
  </w:style>
  <w:style w:type="paragraph" w:customStyle="1" w:styleId="ConsPlusNormal">
    <w:name w:val="ConsPlusNormal"/>
    <w:rsid w:val="00A001E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001E4"/>
    <w:rPr>
      <w:color w:val="0000FF"/>
      <w:u w:val="single"/>
    </w:rPr>
  </w:style>
  <w:style w:type="character" w:customStyle="1" w:styleId="apple-style-span">
    <w:name w:val="apple-style-span"/>
    <w:rsid w:val="00A001E4"/>
  </w:style>
  <w:style w:type="paragraph" w:customStyle="1" w:styleId="ConsPlusTitle">
    <w:name w:val="ConsPlusTitle"/>
    <w:rsid w:val="00A001E4"/>
    <w:pPr>
      <w:suppressAutoHyphens/>
      <w:autoSpaceDE w:val="0"/>
      <w:spacing w:after="0" w:line="240" w:lineRule="auto"/>
    </w:pPr>
    <w:rPr>
      <w:rFonts w:ascii="Arial" w:eastAsia="Arial" w:hAnsi="Arial" w:cs="Arial"/>
      <w:b/>
      <w:bCs/>
      <w:sz w:val="20"/>
      <w:szCs w:val="20"/>
      <w:lang w:eastAsia="ar-SA"/>
    </w:rPr>
  </w:style>
  <w:style w:type="paragraph" w:styleId="a4">
    <w:name w:val="Normal (Web)"/>
    <w:basedOn w:val="a"/>
    <w:rsid w:val="00A001E4"/>
    <w:pPr>
      <w:spacing w:before="100" w:beforeAutospacing="1" w:after="100" w:afterAutospacing="1"/>
    </w:pPr>
    <w:rPr>
      <w:color w:val="auto"/>
      <w:sz w:val="24"/>
      <w:szCs w:val="24"/>
    </w:rPr>
  </w:style>
  <w:style w:type="paragraph" w:customStyle="1" w:styleId="ConsPlusNonformat">
    <w:name w:val="ConsPlusNonformat"/>
    <w:rsid w:val="00A001E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A001E4"/>
    <w:pPr>
      <w:ind w:left="708"/>
    </w:pPr>
  </w:style>
  <w:style w:type="table" w:styleId="a6">
    <w:name w:val="Table Grid"/>
    <w:basedOn w:val="a1"/>
    <w:rsid w:val="00A001E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basedOn w:val="a0"/>
    <w:uiPriority w:val="99"/>
    <w:semiHidden/>
    <w:unhideWhenUsed/>
    <w:rsid w:val="00A001E4"/>
    <w:rPr>
      <w:color w:val="800080" w:themeColor="followedHyperlink"/>
      <w:u w:val="single"/>
    </w:rPr>
  </w:style>
  <w:style w:type="character" w:customStyle="1" w:styleId="30">
    <w:name w:val="Заголовок 3 Знак"/>
    <w:basedOn w:val="a0"/>
    <w:link w:val="3"/>
    <w:rsid w:val="0001130F"/>
    <w:rPr>
      <w:rFonts w:ascii="Times New Roman" w:eastAsia="Times New Roman" w:hAnsi="Times New Roman" w:cs="Times New Roman"/>
      <w:sz w:val="28"/>
      <w:szCs w:val="20"/>
      <w:lang w:eastAsia="ru-RU"/>
    </w:rPr>
  </w:style>
  <w:style w:type="paragraph" w:styleId="a8">
    <w:name w:val="annotation text"/>
    <w:basedOn w:val="a"/>
    <w:link w:val="a9"/>
    <w:rsid w:val="0001130F"/>
    <w:pPr>
      <w:spacing w:before="100" w:beforeAutospacing="1"/>
    </w:pPr>
    <w:rPr>
      <w:color w:val="auto"/>
      <w:sz w:val="20"/>
      <w:szCs w:val="20"/>
    </w:rPr>
  </w:style>
  <w:style w:type="character" w:customStyle="1" w:styleId="a9">
    <w:name w:val="Текст примечания Знак"/>
    <w:basedOn w:val="a0"/>
    <w:link w:val="a8"/>
    <w:rsid w:val="0001130F"/>
    <w:rPr>
      <w:rFonts w:ascii="Times New Roman" w:eastAsia="Times New Roman" w:hAnsi="Times New Roman" w:cs="Times New Roman"/>
      <w:sz w:val="20"/>
      <w:szCs w:val="20"/>
      <w:lang w:eastAsia="ru-RU"/>
    </w:rPr>
  </w:style>
  <w:style w:type="paragraph" w:styleId="aa">
    <w:name w:val="annotation subject"/>
    <w:basedOn w:val="a8"/>
    <w:next w:val="a8"/>
    <w:link w:val="ab"/>
    <w:rsid w:val="0001130F"/>
    <w:rPr>
      <w:b/>
      <w:bCs/>
    </w:rPr>
  </w:style>
  <w:style w:type="character" w:customStyle="1" w:styleId="ab">
    <w:name w:val="Тема примечания Знак"/>
    <w:basedOn w:val="a9"/>
    <w:link w:val="aa"/>
    <w:rsid w:val="0001130F"/>
    <w:rPr>
      <w:rFonts w:ascii="Times New Roman" w:eastAsia="Times New Roman" w:hAnsi="Times New Roman" w:cs="Times New Roman"/>
      <w:b/>
      <w:bCs/>
      <w:sz w:val="20"/>
      <w:szCs w:val="20"/>
      <w:lang w:eastAsia="ru-RU"/>
    </w:rPr>
  </w:style>
  <w:style w:type="paragraph" w:styleId="ac">
    <w:name w:val="Balloon Text"/>
    <w:basedOn w:val="a"/>
    <w:link w:val="ad"/>
    <w:rsid w:val="0001130F"/>
    <w:pPr>
      <w:spacing w:before="100" w:beforeAutospacing="1"/>
    </w:pPr>
    <w:rPr>
      <w:rFonts w:ascii="Tahoma" w:hAnsi="Tahoma" w:cs="Tahoma"/>
      <w:color w:val="auto"/>
      <w:sz w:val="16"/>
      <w:szCs w:val="16"/>
    </w:rPr>
  </w:style>
  <w:style w:type="character" w:customStyle="1" w:styleId="ad">
    <w:name w:val="Текст выноски Знак"/>
    <w:basedOn w:val="a0"/>
    <w:link w:val="ac"/>
    <w:rsid w:val="0001130F"/>
    <w:rPr>
      <w:rFonts w:ascii="Tahoma" w:eastAsia="Times New Roman" w:hAnsi="Tahoma" w:cs="Tahoma"/>
      <w:sz w:val="16"/>
      <w:szCs w:val="16"/>
      <w:lang w:eastAsia="ru-RU"/>
    </w:rPr>
  </w:style>
  <w:style w:type="character" w:styleId="ae">
    <w:name w:val="annotation reference"/>
    <w:rsid w:val="0001130F"/>
    <w:rPr>
      <w:sz w:val="16"/>
      <w:szCs w:val="16"/>
    </w:rPr>
  </w:style>
  <w:style w:type="paragraph" w:styleId="af">
    <w:name w:val="header"/>
    <w:aliases w:val=" Знак"/>
    <w:basedOn w:val="a"/>
    <w:link w:val="af0"/>
    <w:uiPriority w:val="99"/>
    <w:rsid w:val="0001130F"/>
    <w:pPr>
      <w:widowControl w:val="0"/>
      <w:tabs>
        <w:tab w:val="center" w:pos="4677"/>
        <w:tab w:val="right" w:pos="9355"/>
      </w:tabs>
      <w:autoSpaceDE w:val="0"/>
      <w:autoSpaceDN w:val="0"/>
      <w:adjustRightInd w:val="0"/>
    </w:pPr>
    <w:rPr>
      <w:rFonts w:ascii="Arial" w:hAnsi="Arial" w:cs="Arial"/>
      <w:color w:val="auto"/>
      <w:sz w:val="20"/>
      <w:szCs w:val="20"/>
    </w:rPr>
  </w:style>
  <w:style w:type="character" w:customStyle="1" w:styleId="af0">
    <w:name w:val="Верхний колонтитул Знак"/>
    <w:aliases w:val=" Знак Знак"/>
    <w:basedOn w:val="a0"/>
    <w:link w:val="af"/>
    <w:uiPriority w:val="99"/>
    <w:rsid w:val="0001130F"/>
    <w:rPr>
      <w:rFonts w:ascii="Arial" w:eastAsia="Times New Roman" w:hAnsi="Arial" w:cs="Arial"/>
      <w:sz w:val="20"/>
      <w:szCs w:val="20"/>
      <w:lang w:eastAsia="ru-RU"/>
    </w:rPr>
  </w:style>
  <w:style w:type="paragraph" w:styleId="af1">
    <w:name w:val="caption"/>
    <w:basedOn w:val="a"/>
    <w:next w:val="a"/>
    <w:qFormat/>
    <w:rsid w:val="0001130F"/>
    <w:pPr>
      <w:autoSpaceDE w:val="0"/>
      <w:autoSpaceDN w:val="0"/>
      <w:spacing w:line="240" w:lineRule="atLeast"/>
      <w:ind w:right="40"/>
      <w:jc w:val="center"/>
    </w:pPr>
    <w:rPr>
      <w:b/>
      <w:bCs/>
      <w:color w:val="auto"/>
      <w:sz w:val="24"/>
    </w:rPr>
  </w:style>
  <w:style w:type="paragraph" w:styleId="af2">
    <w:name w:val="Body Text Indent"/>
    <w:basedOn w:val="a"/>
    <w:link w:val="af3"/>
    <w:rsid w:val="0001130F"/>
    <w:pPr>
      <w:autoSpaceDE w:val="0"/>
      <w:autoSpaceDN w:val="0"/>
      <w:ind w:firstLine="709"/>
    </w:pPr>
    <w:rPr>
      <w:color w:val="auto"/>
    </w:rPr>
  </w:style>
  <w:style w:type="character" w:customStyle="1" w:styleId="af3">
    <w:name w:val="Основной текст с отступом Знак"/>
    <w:basedOn w:val="a0"/>
    <w:link w:val="af2"/>
    <w:rsid w:val="0001130F"/>
    <w:rPr>
      <w:rFonts w:ascii="Times New Roman" w:eastAsia="Times New Roman" w:hAnsi="Times New Roman" w:cs="Times New Roman"/>
      <w:sz w:val="28"/>
      <w:szCs w:val="28"/>
      <w:lang w:eastAsia="ru-RU"/>
    </w:rPr>
  </w:style>
  <w:style w:type="paragraph" w:styleId="21">
    <w:name w:val="Body Text 2"/>
    <w:basedOn w:val="a"/>
    <w:link w:val="22"/>
    <w:rsid w:val="0001130F"/>
    <w:pPr>
      <w:widowControl w:val="0"/>
      <w:autoSpaceDE w:val="0"/>
      <w:autoSpaceDN w:val="0"/>
      <w:adjustRightInd w:val="0"/>
      <w:spacing w:after="120" w:line="480" w:lineRule="auto"/>
    </w:pPr>
    <w:rPr>
      <w:rFonts w:ascii="Arial" w:hAnsi="Arial" w:cs="Arial"/>
      <w:color w:val="auto"/>
      <w:sz w:val="20"/>
      <w:szCs w:val="20"/>
    </w:rPr>
  </w:style>
  <w:style w:type="character" w:customStyle="1" w:styleId="22">
    <w:name w:val="Основной текст 2 Знак"/>
    <w:basedOn w:val="a0"/>
    <w:link w:val="21"/>
    <w:rsid w:val="0001130F"/>
    <w:rPr>
      <w:rFonts w:ascii="Arial" w:eastAsia="Times New Roman" w:hAnsi="Arial" w:cs="Arial"/>
      <w:sz w:val="20"/>
      <w:szCs w:val="20"/>
      <w:lang w:eastAsia="ru-RU"/>
    </w:rPr>
  </w:style>
  <w:style w:type="paragraph" w:styleId="af4">
    <w:name w:val="Revision"/>
    <w:hidden/>
    <w:uiPriority w:val="99"/>
    <w:semiHidden/>
    <w:rsid w:val="0001130F"/>
    <w:pPr>
      <w:spacing w:after="0" w:line="240" w:lineRule="auto"/>
    </w:pPr>
    <w:rPr>
      <w:rFonts w:ascii="Times New Roman" w:eastAsia="Times New Roman" w:hAnsi="Times New Roman" w:cs="Times New Roman"/>
      <w:sz w:val="28"/>
      <w:szCs w:val="28"/>
      <w:lang w:eastAsia="ru-RU"/>
    </w:rPr>
  </w:style>
  <w:style w:type="character" w:customStyle="1" w:styleId="af5">
    <w:name w:val="Гипертекстовая ссылка"/>
    <w:uiPriority w:val="99"/>
    <w:rsid w:val="0001130F"/>
    <w:rPr>
      <w:color w:val="008000"/>
    </w:rPr>
  </w:style>
  <w:style w:type="paragraph" w:styleId="af6">
    <w:name w:val="footnote text"/>
    <w:basedOn w:val="a"/>
    <w:link w:val="af7"/>
    <w:rsid w:val="0001130F"/>
    <w:pPr>
      <w:spacing w:before="100" w:beforeAutospacing="1"/>
    </w:pPr>
    <w:rPr>
      <w:color w:val="auto"/>
      <w:sz w:val="20"/>
      <w:szCs w:val="20"/>
    </w:rPr>
  </w:style>
  <w:style w:type="character" w:customStyle="1" w:styleId="af7">
    <w:name w:val="Текст сноски Знак"/>
    <w:basedOn w:val="a0"/>
    <w:link w:val="af6"/>
    <w:rsid w:val="0001130F"/>
    <w:rPr>
      <w:rFonts w:ascii="Times New Roman" w:eastAsia="Times New Roman" w:hAnsi="Times New Roman" w:cs="Times New Roman"/>
      <w:sz w:val="20"/>
      <w:szCs w:val="20"/>
      <w:lang w:eastAsia="ru-RU"/>
    </w:rPr>
  </w:style>
  <w:style w:type="character" w:styleId="af8">
    <w:name w:val="footnote reference"/>
    <w:rsid w:val="0001130F"/>
    <w:rPr>
      <w:vertAlign w:val="superscript"/>
    </w:rPr>
  </w:style>
  <w:style w:type="paragraph" w:styleId="af9">
    <w:name w:val="footer"/>
    <w:basedOn w:val="a"/>
    <w:link w:val="afa"/>
    <w:rsid w:val="0001130F"/>
    <w:pPr>
      <w:tabs>
        <w:tab w:val="center" w:pos="4677"/>
        <w:tab w:val="right" w:pos="9355"/>
      </w:tabs>
      <w:spacing w:before="100" w:beforeAutospacing="1"/>
    </w:pPr>
    <w:rPr>
      <w:color w:val="auto"/>
    </w:rPr>
  </w:style>
  <w:style w:type="character" w:customStyle="1" w:styleId="afa">
    <w:name w:val="Нижний колонтитул Знак"/>
    <w:basedOn w:val="a0"/>
    <w:link w:val="af9"/>
    <w:rsid w:val="0001130F"/>
    <w:rPr>
      <w:rFonts w:ascii="Times New Roman" w:eastAsia="Times New Roman" w:hAnsi="Times New Roman" w:cs="Times New Roman"/>
      <w:sz w:val="28"/>
      <w:szCs w:val="28"/>
      <w:lang w:eastAsia="ru-RU"/>
    </w:rPr>
  </w:style>
</w:styles>
</file>

<file path=word/webSettings.xml><?xml version="1.0" encoding="utf-8"?>
<w:webSettings xmlns:r="http://schemas.openxmlformats.org/officeDocument/2006/relationships" xmlns:w="http://schemas.openxmlformats.org/wordprocessingml/2006/main">
  <w:divs>
    <w:div w:id="209381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54.rosreestr.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92CD669FA49A9175F5319CEC1D808612C7A6F3286A87E1F58E9DBF4EF5540090700CF"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92CD669FA49A9175F53182E10BECD81BCFACAB216988EEA1DBC2E413A2750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92CD669FA49A9175F53182E10BECD81BCFACAB216988EEA1DBC2E413A2750DF" TargetMode="External"/><Relationship Id="rId4" Type="http://schemas.openxmlformats.org/officeDocument/2006/relationships/webSettings" Target="webSettings.xml"/><Relationship Id="rId9" Type="http://schemas.openxmlformats.org/officeDocument/2006/relationships/hyperlink" Target="consultantplus://offline/ref=92CD669FA49A9175F53182E10BECD81BCFAAAF276E84EEA1DBC2E413A2750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12791</Words>
  <Characters>72913</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85533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uev</dc:creator>
  <cp:lastModifiedBy>user</cp:lastModifiedBy>
  <cp:revision>254</cp:revision>
  <dcterms:created xsi:type="dcterms:W3CDTF">2018-01-10T04:52:00Z</dcterms:created>
  <dcterms:modified xsi:type="dcterms:W3CDTF">2018-01-19T05:33:00Z</dcterms:modified>
</cp:coreProperties>
</file>